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0FFF9" w14:textId="075A8FBF" w:rsidR="007F7DA6" w:rsidRPr="003D62B7" w:rsidRDefault="4A54EAEA" w:rsidP="00D41B12">
      <w:pPr>
        <w:pStyle w:val="Title"/>
        <w:ind w:left="2070"/>
        <w:rPr>
          <w:rFonts w:ascii="Times New Roman" w:hAnsi="Times New Roman" w:cs="Times New Roman"/>
          <w:b/>
          <w:bCs/>
          <w:sz w:val="28"/>
          <w:szCs w:val="28"/>
        </w:rPr>
      </w:pPr>
      <w:r>
        <w:rPr>
          <w:noProof/>
        </w:rPr>
        <w:drawing>
          <wp:anchor distT="0" distB="0" distL="114300" distR="114300" simplePos="0" relativeHeight="251658240" behindDoc="0" locked="0" layoutInCell="1" allowOverlap="1" wp14:anchorId="201F4C32" wp14:editId="3A269A98">
            <wp:simplePos x="0" y="0"/>
            <wp:positionH relativeFrom="margin">
              <wp:align>left</wp:align>
            </wp:positionH>
            <wp:positionV relativeFrom="paragraph">
              <wp:posOffset>0</wp:posOffset>
            </wp:positionV>
            <wp:extent cx="932688" cy="914400"/>
            <wp:effectExtent l="0" t="0" r="1270" b="0"/>
            <wp:wrapSquare wrapText="bothSides"/>
            <wp:docPr id="13476200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anchor>
        </w:drawing>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w:t>
      </w:r>
      <w:r w:rsidR="00847049">
        <w:rPr>
          <w:rFonts w:ascii="Times New Roman" w:hAnsi="Times New Roman" w:cs="Times New Roman"/>
          <w:b/>
          <w:bCs/>
          <w:sz w:val="28"/>
          <w:szCs w:val="28"/>
        </w:rPr>
        <w:tab/>
      </w:r>
      <w:r w:rsidR="00847049">
        <w:rPr>
          <w:rFonts w:ascii="Times New Roman" w:hAnsi="Times New Roman" w:cs="Times New Roman"/>
          <w:b/>
          <w:bCs/>
          <w:sz w:val="28"/>
          <w:szCs w:val="28"/>
        </w:rPr>
        <w:tab/>
      </w:r>
      <w:r w:rsidR="19D7B98A" w:rsidRPr="003D62B7">
        <w:rPr>
          <w:rFonts w:ascii="Times New Roman" w:hAnsi="Times New Roman" w:cs="Times New Roman"/>
          <w:b/>
          <w:bCs/>
          <w:sz w:val="28"/>
          <w:szCs w:val="28"/>
        </w:rPr>
        <w:t xml:space="preserve">                              </w:t>
      </w:r>
      <w:r w:rsidR="00A74168">
        <w:rPr>
          <w:rFonts w:ascii="Times New Roman" w:hAnsi="Times New Roman" w:cs="Times New Roman"/>
          <w:b/>
          <w:bCs/>
          <w:sz w:val="28"/>
          <w:szCs w:val="28"/>
        </w:rPr>
        <w:t xml:space="preserve">    </w:t>
      </w:r>
      <w:r w:rsidR="00BC4FAE">
        <w:rPr>
          <w:rFonts w:ascii="Times New Roman" w:hAnsi="Times New Roman" w:cs="Times New Roman"/>
          <w:b/>
          <w:bCs/>
          <w:sz w:val="28"/>
          <w:szCs w:val="28"/>
        </w:rPr>
        <w:t>Operational</w:t>
      </w:r>
      <w:r w:rsidR="00847049" w:rsidRPr="003D62B7">
        <w:rPr>
          <w:rFonts w:ascii="Times New Roman" w:hAnsi="Times New Roman" w:cs="Times New Roman"/>
          <w:b/>
          <w:bCs/>
          <w:sz w:val="28"/>
          <w:szCs w:val="28"/>
        </w:rPr>
        <w:t xml:space="preserve"> </w:t>
      </w:r>
      <w:r w:rsidR="00BC4FAE" w:rsidRPr="003D62B7">
        <w:rPr>
          <w:rFonts w:ascii="Times New Roman" w:hAnsi="Times New Roman" w:cs="Times New Roman"/>
          <w:b/>
          <w:bCs/>
          <w:sz w:val="28"/>
          <w:szCs w:val="28"/>
        </w:rPr>
        <w:t>Guidance Nu</w:t>
      </w:r>
      <w:r w:rsidR="006662FB">
        <w:rPr>
          <w:rFonts w:ascii="Times New Roman" w:hAnsi="Times New Roman" w:cs="Times New Roman"/>
          <w:b/>
          <w:bCs/>
          <w:sz w:val="28"/>
          <w:szCs w:val="28"/>
        </w:rPr>
        <w:t xml:space="preserve">mber: </w:t>
      </w:r>
      <w:r w:rsidR="00BC4FAE" w:rsidRPr="3BB5A9E7">
        <w:rPr>
          <w:rFonts w:ascii="Times New Roman" w:hAnsi="Times New Roman" w:cs="Times New Roman"/>
          <w:b/>
          <w:bCs/>
          <w:sz w:val="28"/>
          <w:szCs w:val="28"/>
        </w:rPr>
        <w:t xml:space="preserve">OG </w:t>
      </w:r>
      <w:r w:rsidR="000855BE">
        <w:rPr>
          <w:rFonts w:ascii="Times New Roman" w:hAnsi="Times New Roman" w:cs="Times New Roman"/>
          <w:b/>
          <w:bCs/>
          <w:sz w:val="28"/>
          <w:szCs w:val="28"/>
        </w:rPr>
        <w:t>04</w:t>
      </w:r>
      <w:r w:rsidR="00661047" w:rsidRPr="3BB5A9E7">
        <w:rPr>
          <w:rFonts w:ascii="Times New Roman" w:hAnsi="Times New Roman" w:cs="Times New Roman"/>
          <w:b/>
          <w:bCs/>
          <w:sz w:val="28"/>
          <w:szCs w:val="28"/>
        </w:rPr>
        <w:t>-</w:t>
      </w:r>
      <w:r w:rsidR="00847049" w:rsidRPr="3BB5A9E7">
        <w:rPr>
          <w:rFonts w:ascii="Times New Roman" w:hAnsi="Times New Roman" w:cs="Times New Roman"/>
          <w:b/>
          <w:bCs/>
          <w:sz w:val="28"/>
          <w:szCs w:val="28"/>
        </w:rPr>
        <w:t>2026</w:t>
      </w:r>
      <w:r w:rsidR="0F935DA3" w:rsidRPr="6D1566FC">
        <w:rPr>
          <w:rFonts w:ascii="Times New Roman" w:hAnsi="Times New Roman" w:cs="Times New Roman"/>
          <w:b/>
          <w:bCs/>
          <w:sz w:val="28"/>
          <w:szCs w:val="28"/>
        </w:rPr>
        <w:t>, Change 1</w:t>
      </w:r>
    </w:p>
    <w:p w14:paraId="41FBEDB1" w14:textId="77777777" w:rsidR="007726AA" w:rsidRDefault="007726AA" w:rsidP="006662FB">
      <w:pPr>
        <w:rPr>
          <w:rFonts w:ascii="Times New Roman" w:hAnsi="Times New Roman" w:cs="Times New Roman"/>
          <w:b/>
          <w:bCs/>
        </w:rPr>
      </w:pPr>
    </w:p>
    <w:p w14:paraId="42DB2929" w14:textId="77777777" w:rsidR="005B5D9F" w:rsidRDefault="005B5D9F" w:rsidP="006662FB">
      <w:pPr>
        <w:rPr>
          <w:rFonts w:ascii="Times New Roman" w:hAnsi="Times New Roman" w:cs="Times New Roman"/>
          <w:b/>
          <w:bCs/>
        </w:rPr>
      </w:pPr>
    </w:p>
    <w:p w14:paraId="5733E6D4" w14:textId="4DEF2B20"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7E303B">
        <w:rPr>
          <w:rFonts w:ascii="Times New Roman" w:hAnsi="Times New Roman" w:cs="Times New Roman"/>
        </w:rPr>
        <w:t>August 20</w:t>
      </w:r>
      <w:r w:rsidR="00847049">
        <w:rPr>
          <w:rFonts w:ascii="Times New Roman" w:hAnsi="Times New Roman" w:cs="Times New Roman"/>
        </w:rPr>
        <w:t>, 2026</w:t>
      </w:r>
    </w:p>
    <w:p w14:paraId="7D2B26EF" w14:textId="171D33BA" w:rsidR="006662FB" w:rsidRPr="00847049" w:rsidRDefault="006662FB" w:rsidP="006662FB">
      <w:pPr>
        <w:rPr>
          <w:rFonts w:ascii="Times New Roman" w:hAnsi="Times New Roman" w:cs="Times New Roman"/>
        </w:rPr>
      </w:pPr>
      <w:r w:rsidRPr="3BB5A9E7">
        <w:rPr>
          <w:rFonts w:ascii="Times New Roman" w:hAnsi="Times New Roman" w:cs="Times New Roman"/>
          <w:b/>
          <w:bCs/>
        </w:rPr>
        <w:t>Subject</w:t>
      </w:r>
      <w:r w:rsidRPr="3BB5A9E7">
        <w:rPr>
          <w:rFonts w:ascii="Times New Roman" w:hAnsi="Times New Roman" w:cs="Times New Roman"/>
        </w:rPr>
        <w:t xml:space="preserve">: </w:t>
      </w:r>
      <w:r w:rsidR="00847049" w:rsidRPr="3BB5A9E7">
        <w:rPr>
          <w:rFonts w:ascii="Times New Roman" w:hAnsi="Times New Roman" w:cs="Times New Roman"/>
        </w:rPr>
        <w:t>NC Career Launch Youth Apprenticeship Grant</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sdt>
      <w:sdtPr>
        <w:rPr>
          <w:rStyle w:val="OGTemplateFont"/>
        </w:rPr>
        <w:id w:val="-258595531"/>
        <w:placeholder>
          <w:docPart w:val="ABA6A8F5F4F84675A23A2A66C527843E"/>
        </w:placeholder>
      </w:sdtPr>
      <w:sdtEndPr>
        <w:rPr>
          <w:rStyle w:val="DefaultParagraphFont"/>
          <w:rFonts w:asciiTheme="minorHAnsi" w:hAnsiTheme="minorHAnsi"/>
          <w:color w:val="221F1F"/>
        </w:rPr>
      </w:sdtEndPr>
      <w:sdtContent>
        <w:p w14:paraId="299A2FA0" w14:textId="78568450" w:rsidR="002776BF" w:rsidRDefault="002776BF">
          <w:r w:rsidRPr="6D1566FC">
            <w:rPr>
              <w:rFonts w:ascii="Times New Roman" w:hAnsi="Times New Roman"/>
            </w:rPr>
            <w:t>To transmit the guidelines and application for the administration of the NC Career Launch Youth Apprenticeship Grant to Local Area Workforce Development Boards (WDBs).</w:t>
          </w:r>
        </w:p>
        <w:p w14:paraId="7DAC5649" w14:textId="6729A579" w:rsidR="13BC6273" w:rsidRDefault="13BC6273" w:rsidP="6D1566FC">
          <w:pPr>
            <w:rPr>
              <w:rFonts w:ascii="Times New Roman" w:hAnsi="Times New Roman"/>
            </w:rPr>
          </w:pPr>
          <w:r w:rsidRPr="670CE385">
            <w:rPr>
              <w:rFonts w:ascii="Times New Roman" w:hAnsi="Times New Roman"/>
            </w:rPr>
            <w:t xml:space="preserve">This Change updates guidance by removing the requirement for youth participants to be enrolled in </w:t>
          </w:r>
          <w:r w:rsidR="0CF2437A" w:rsidRPr="670CE385">
            <w:rPr>
              <w:rFonts w:ascii="Times New Roman" w:hAnsi="Times New Roman"/>
            </w:rPr>
            <w:t xml:space="preserve">Workforce </w:t>
          </w:r>
          <w:r w:rsidR="21511446" w:rsidRPr="670CE385">
            <w:rPr>
              <w:rFonts w:ascii="Times New Roman" w:hAnsi="Times New Roman"/>
            </w:rPr>
            <w:t xml:space="preserve">Innovation and </w:t>
          </w:r>
          <w:r w:rsidR="0CF2437A" w:rsidRPr="670CE385">
            <w:rPr>
              <w:rFonts w:ascii="Times New Roman" w:hAnsi="Times New Roman"/>
            </w:rPr>
            <w:t xml:space="preserve">Opportunity Act </w:t>
          </w:r>
          <w:r w:rsidR="3E6146C0" w:rsidRPr="670CE385">
            <w:rPr>
              <w:rFonts w:ascii="Times New Roman" w:hAnsi="Times New Roman"/>
            </w:rPr>
            <w:t xml:space="preserve">Title I </w:t>
          </w:r>
          <w:r w:rsidR="0CF2437A" w:rsidRPr="670CE385">
            <w:rPr>
              <w:rFonts w:ascii="Times New Roman" w:hAnsi="Times New Roman"/>
            </w:rPr>
            <w:t xml:space="preserve">programs and rescinds OG 04-2026. </w:t>
          </w:r>
          <w:r w:rsidR="4885D1EE" w:rsidRPr="670CE385">
            <w:rPr>
              <w:rFonts w:ascii="Times New Roman" w:hAnsi="Times New Roman"/>
            </w:rPr>
            <w:t>The procedures herein supersede all previous policies, procedures, and guidelines regarding the NC Career Launch Apprenticeship Grant.</w:t>
          </w:r>
        </w:p>
      </w:sdtContent>
    </w:sdt>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723CAB40" w14:textId="339780D3" w:rsidR="00BC6511" w:rsidRPr="000855BE" w:rsidRDefault="4D13ECFB" w:rsidP="39FD4AEF">
      <w:pPr>
        <w:rPr>
          <w:rFonts w:ascii="Times New Roman" w:eastAsia="Times New Roman" w:hAnsi="Times New Roman" w:cs="Times New Roman"/>
        </w:rPr>
      </w:pPr>
      <w:r w:rsidRPr="6BEB2A8E">
        <w:rPr>
          <w:rFonts w:ascii="Times New Roman" w:hAnsi="Times New Roman" w:cs="Times New Roman"/>
        </w:rPr>
        <w:t>F</w:t>
      </w:r>
      <w:r w:rsidR="00BC6511" w:rsidRPr="6BEB2A8E">
        <w:rPr>
          <w:rFonts w:ascii="Times New Roman" w:hAnsi="Times New Roman" w:cs="Times New Roman"/>
        </w:rPr>
        <w:t>unds</w:t>
      </w:r>
      <w:r w:rsidR="6238E5C3" w:rsidRPr="6BEB2A8E">
        <w:rPr>
          <w:rFonts w:ascii="Times New Roman" w:hAnsi="Times New Roman" w:cs="Times New Roman"/>
        </w:rPr>
        <w:t xml:space="preserve"> from the Governor’s Reserve</w:t>
      </w:r>
      <w:r w:rsidR="00BC6511" w:rsidRPr="6BEB2A8E">
        <w:rPr>
          <w:rFonts w:ascii="Times New Roman" w:hAnsi="Times New Roman" w:cs="Times New Roman"/>
        </w:rPr>
        <w:t xml:space="preserve"> awarded from the US Department of Labor’s Workforce Innovation and Opportunity Act (WIOA) will be dedicated to NC Career Launch (NCCL), which will be used to grow youth apprenticeships</w:t>
      </w:r>
      <w:r w:rsidR="410D0960" w:rsidRPr="6BEB2A8E">
        <w:rPr>
          <w:rFonts w:ascii="Times New Roman" w:hAnsi="Times New Roman" w:cs="Times New Roman"/>
        </w:rPr>
        <w:t xml:space="preserve"> for high school</w:t>
      </w:r>
      <w:r w:rsidR="006A653E">
        <w:rPr>
          <w:rFonts w:ascii="Times New Roman" w:hAnsi="Times New Roman" w:cs="Times New Roman"/>
        </w:rPr>
        <w:t>s</w:t>
      </w:r>
      <w:r w:rsidR="00BC6511" w:rsidRPr="6BEB2A8E">
        <w:rPr>
          <w:rFonts w:ascii="Times New Roman" w:hAnsi="Times New Roman" w:cs="Times New Roman"/>
        </w:rPr>
        <w:t xml:space="preserve"> across the state in a variety of industries and provide financial support for both employers and students</w:t>
      </w:r>
      <w:r w:rsidR="4BCBD337" w:rsidRPr="6BEB2A8E">
        <w:rPr>
          <w:rFonts w:ascii="Times New Roman" w:hAnsi="Times New Roman" w:cs="Times New Roman"/>
        </w:rPr>
        <w:t>.</w:t>
      </w:r>
      <w:r w:rsidR="00BC6511" w:rsidRPr="6BEB2A8E">
        <w:rPr>
          <w:rFonts w:ascii="Times New Roman" w:hAnsi="Times New Roman" w:cs="Times New Roman"/>
        </w:rPr>
        <w:t xml:space="preserve"> </w:t>
      </w:r>
      <w:r w:rsidR="39FD4AEF" w:rsidRPr="6BEB2A8E">
        <w:rPr>
          <w:rFonts w:ascii="Times New Roman" w:eastAsia="Times New Roman" w:hAnsi="Times New Roman" w:cs="Times New Roman"/>
        </w:rPr>
        <w:t xml:space="preserve">Pre-apprenticeships are a key </w:t>
      </w:r>
      <w:r w:rsidR="007E303B">
        <w:rPr>
          <w:rFonts w:ascii="Times New Roman" w:eastAsia="Times New Roman" w:hAnsi="Times New Roman" w:cs="Times New Roman"/>
        </w:rPr>
        <w:t>o</w:t>
      </w:r>
      <w:r w:rsidR="39FD4AEF" w:rsidRPr="6BEB2A8E">
        <w:rPr>
          <w:rFonts w:ascii="Times New Roman" w:eastAsia="Times New Roman" w:hAnsi="Times New Roman" w:cs="Times New Roman"/>
        </w:rPr>
        <w:t>f work-based learning</w:t>
      </w:r>
      <w:r w:rsidR="6E4BBFE6" w:rsidRPr="6BEB2A8E">
        <w:rPr>
          <w:rFonts w:ascii="Times New Roman" w:eastAsia="Times New Roman" w:hAnsi="Times New Roman" w:cs="Times New Roman"/>
        </w:rPr>
        <w:t xml:space="preserve"> strategy</w:t>
      </w:r>
      <w:r w:rsidR="39FD4AEF" w:rsidRPr="6BEB2A8E">
        <w:rPr>
          <w:rFonts w:ascii="Times New Roman" w:eastAsia="Times New Roman" w:hAnsi="Times New Roman" w:cs="Times New Roman"/>
        </w:rPr>
        <w:t xml:space="preserve">, helping to build talent pipelines, prepare youth for careers, and support skills development </w:t>
      </w:r>
      <w:r w:rsidR="6837C5B0" w:rsidRPr="6BEB2A8E">
        <w:rPr>
          <w:rFonts w:ascii="Times New Roman" w:eastAsia="Times New Roman" w:hAnsi="Times New Roman" w:cs="Times New Roman"/>
        </w:rPr>
        <w:t>to support transition to a registered</w:t>
      </w:r>
      <w:r w:rsidR="39FD4AEF" w:rsidRPr="6BEB2A8E">
        <w:rPr>
          <w:rFonts w:ascii="Times New Roman" w:eastAsia="Times New Roman" w:hAnsi="Times New Roman" w:cs="Times New Roman"/>
        </w:rPr>
        <w:t xml:space="preserve">  apprenticeships and other Work-Based Learning</w:t>
      </w:r>
      <w:r w:rsidR="608E48D3" w:rsidRPr="6BEB2A8E">
        <w:rPr>
          <w:rFonts w:ascii="Times New Roman" w:eastAsia="Times New Roman" w:hAnsi="Times New Roman" w:cs="Times New Roman"/>
        </w:rPr>
        <w:t xml:space="preserve"> and post</w:t>
      </w:r>
      <w:r w:rsidR="00CA68FB">
        <w:rPr>
          <w:rFonts w:ascii="Times New Roman" w:eastAsia="Times New Roman" w:hAnsi="Times New Roman" w:cs="Times New Roman"/>
        </w:rPr>
        <w:t>-</w:t>
      </w:r>
      <w:r w:rsidR="608E48D3" w:rsidRPr="6BEB2A8E">
        <w:rPr>
          <w:rFonts w:ascii="Times New Roman" w:eastAsia="Times New Roman" w:hAnsi="Times New Roman" w:cs="Times New Roman"/>
        </w:rPr>
        <w:t>secondary pathways</w:t>
      </w:r>
      <w:r w:rsidR="39FD4AEF" w:rsidRPr="6BEB2A8E">
        <w:rPr>
          <w:rFonts w:ascii="Times New Roman" w:eastAsia="Times New Roman" w:hAnsi="Times New Roman" w:cs="Times New Roman"/>
        </w:rPr>
        <w:t xml:space="preserve"> opportunities.   </w:t>
      </w:r>
    </w:p>
    <w:p w14:paraId="4E8EFEF0" w14:textId="2B587279" w:rsidR="00505FB7" w:rsidRDefault="0E30B509" w:rsidP="670CE385">
      <w:r w:rsidRPr="6BEB2A8E">
        <w:rPr>
          <w:rFonts w:ascii="Times New Roman" w:eastAsia="Times New Roman" w:hAnsi="Times New Roman" w:cs="Times New Roman"/>
        </w:rPr>
        <w:t xml:space="preserve">The WDBs will partner with the North Carolina Business Committee for Education (NCBCE) to co-enroll In-School Youth (ISY) </w:t>
      </w:r>
      <w:r w:rsidR="72B6E6A3" w:rsidRPr="6BEB2A8E">
        <w:rPr>
          <w:rFonts w:ascii="Times New Roman" w:eastAsia="Times New Roman" w:hAnsi="Times New Roman" w:cs="Times New Roman"/>
        </w:rPr>
        <w:t>(</w:t>
      </w:r>
      <w:r w:rsidRPr="6BEB2A8E">
        <w:rPr>
          <w:rFonts w:ascii="Times New Roman" w:eastAsia="Times New Roman" w:hAnsi="Times New Roman" w:cs="Times New Roman"/>
        </w:rPr>
        <w:t>11</w:t>
      </w:r>
      <w:r w:rsidRPr="6BEB2A8E">
        <w:rPr>
          <w:rFonts w:ascii="Times New Roman" w:eastAsia="Times New Roman" w:hAnsi="Times New Roman" w:cs="Times New Roman"/>
          <w:vertAlign w:val="superscript"/>
        </w:rPr>
        <w:t>th</w:t>
      </w:r>
      <w:r w:rsidRPr="6BEB2A8E">
        <w:rPr>
          <w:rFonts w:ascii="Times New Roman" w:eastAsia="Times New Roman" w:hAnsi="Times New Roman" w:cs="Times New Roman"/>
        </w:rPr>
        <w:t xml:space="preserve"> and 12</w:t>
      </w:r>
      <w:r w:rsidRPr="6BEB2A8E">
        <w:rPr>
          <w:rFonts w:ascii="Times New Roman" w:eastAsia="Times New Roman" w:hAnsi="Times New Roman" w:cs="Times New Roman"/>
          <w:vertAlign w:val="superscript"/>
        </w:rPr>
        <w:t>th</w:t>
      </w:r>
      <w:r w:rsidRPr="6BEB2A8E">
        <w:rPr>
          <w:rFonts w:ascii="Times New Roman" w:eastAsia="Times New Roman" w:hAnsi="Times New Roman" w:cs="Times New Roman"/>
        </w:rPr>
        <w:t xml:space="preserve"> graders</w:t>
      </w:r>
      <w:r w:rsidR="601F1A42" w:rsidRPr="6BEB2A8E">
        <w:rPr>
          <w:rFonts w:ascii="Times New Roman" w:eastAsia="Times New Roman" w:hAnsi="Times New Roman" w:cs="Times New Roman"/>
        </w:rPr>
        <w:t>)</w:t>
      </w:r>
      <w:r w:rsidRPr="6BEB2A8E">
        <w:rPr>
          <w:rFonts w:ascii="Times New Roman" w:eastAsia="Times New Roman" w:hAnsi="Times New Roman" w:cs="Times New Roman"/>
        </w:rPr>
        <w:t xml:space="preserve"> into NCCL </w:t>
      </w:r>
      <w:r w:rsidR="1FBADA60" w:rsidRPr="6BEB2A8E">
        <w:rPr>
          <w:rFonts w:ascii="Times New Roman" w:eastAsia="Times New Roman" w:hAnsi="Times New Roman" w:cs="Times New Roman"/>
        </w:rPr>
        <w:t xml:space="preserve">youth </w:t>
      </w:r>
      <w:r w:rsidRPr="6BEB2A8E">
        <w:rPr>
          <w:rFonts w:ascii="Times New Roman" w:eastAsia="Times New Roman" w:hAnsi="Times New Roman" w:cs="Times New Roman"/>
        </w:rPr>
        <w:t>pre-apprenticeship</w:t>
      </w:r>
      <w:r w:rsidR="540CD424" w:rsidRPr="6BEB2A8E">
        <w:rPr>
          <w:rFonts w:ascii="Times New Roman" w:eastAsia="Times New Roman" w:hAnsi="Times New Roman" w:cs="Times New Roman"/>
        </w:rPr>
        <w:t xml:space="preserve"> programs</w:t>
      </w:r>
      <w:r w:rsidR="20C4F4AD" w:rsidRPr="6BEB2A8E">
        <w:rPr>
          <w:rFonts w:ascii="Times New Roman" w:eastAsia="Times New Roman" w:hAnsi="Times New Roman" w:cs="Times New Roman"/>
        </w:rPr>
        <w:t xml:space="preserve"> and Wagner</w:t>
      </w:r>
      <w:r w:rsidR="00CA68FB">
        <w:rPr>
          <w:rFonts w:ascii="Times New Roman" w:eastAsia="Times New Roman" w:hAnsi="Times New Roman" w:cs="Times New Roman"/>
        </w:rPr>
        <w:t>-</w:t>
      </w:r>
      <w:r w:rsidR="20C4F4AD" w:rsidRPr="6BEB2A8E">
        <w:rPr>
          <w:rFonts w:ascii="Times New Roman" w:eastAsia="Times New Roman" w:hAnsi="Times New Roman" w:cs="Times New Roman"/>
        </w:rPr>
        <w:t>Peyser</w:t>
      </w:r>
      <w:r w:rsidR="35CE749D" w:rsidRPr="6BEB2A8E">
        <w:rPr>
          <w:rFonts w:ascii="Times New Roman" w:eastAsia="Times New Roman" w:hAnsi="Times New Roman" w:cs="Times New Roman"/>
        </w:rPr>
        <w:t>.</w:t>
      </w:r>
      <w:r w:rsidR="540CD424" w:rsidRPr="6BEB2A8E">
        <w:rPr>
          <w:rFonts w:ascii="Times New Roman" w:eastAsia="Times New Roman" w:hAnsi="Times New Roman" w:cs="Times New Roman"/>
        </w:rPr>
        <w:t xml:space="preserve"> </w:t>
      </w:r>
      <w:r w:rsidR="22A71C7D" w:rsidRPr="6BEB2A8E">
        <w:rPr>
          <w:rFonts w:ascii="Times New Roman" w:eastAsia="Times New Roman" w:hAnsi="Times New Roman" w:cs="Times New Roman"/>
        </w:rPr>
        <w:t>This funding</w:t>
      </w:r>
      <w:r w:rsidR="441627E4" w:rsidRPr="6BEB2A8E">
        <w:rPr>
          <w:rFonts w:ascii="Times New Roman" w:eastAsia="Times New Roman" w:hAnsi="Times New Roman" w:cs="Times New Roman"/>
        </w:rPr>
        <w:t xml:space="preserve"> will be used to support training-related expenses such as tuition and required program fees and paid work experiences. It may also be used for </w:t>
      </w:r>
      <w:r w:rsidR="6AE2A04B" w:rsidRPr="6BEB2A8E">
        <w:rPr>
          <w:rFonts w:ascii="Times New Roman" w:eastAsia="Times New Roman" w:hAnsi="Times New Roman" w:cs="Times New Roman"/>
        </w:rPr>
        <w:t xml:space="preserve">supportive services such as transportation, childcare, </w:t>
      </w:r>
      <w:r w:rsidR="62EC30F3" w:rsidRPr="6BEB2A8E">
        <w:rPr>
          <w:rFonts w:ascii="Times New Roman" w:eastAsia="Times New Roman" w:hAnsi="Times New Roman" w:cs="Times New Roman"/>
        </w:rPr>
        <w:t xml:space="preserve">and when training-related expenses are not covered as training costs (such as </w:t>
      </w:r>
      <w:r w:rsidR="6AE2A04B" w:rsidRPr="6BEB2A8E">
        <w:rPr>
          <w:rFonts w:ascii="Times New Roman" w:eastAsia="Times New Roman" w:hAnsi="Times New Roman" w:cs="Times New Roman"/>
        </w:rPr>
        <w:t>work attire, books, fees, and school supplies</w:t>
      </w:r>
      <w:r w:rsidR="7C230FF5" w:rsidRPr="6BEB2A8E">
        <w:rPr>
          <w:rFonts w:ascii="Times New Roman" w:eastAsia="Times New Roman" w:hAnsi="Times New Roman" w:cs="Times New Roman"/>
        </w:rPr>
        <w:t xml:space="preserve">). Supportive services may </w:t>
      </w:r>
      <w:r w:rsidR="7423F632" w:rsidRPr="6BEB2A8E">
        <w:rPr>
          <w:rFonts w:ascii="Times New Roman" w:eastAsia="Times New Roman" w:hAnsi="Times New Roman" w:cs="Times New Roman"/>
        </w:rPr>
        <w:t xml:space="preserve">be </w:t>
      </w:r>
      <w:r w:rsidR="7C230FF5" w:rsidRPr="6BEB2A8E">
        <w:rPr>
          <w:rFonts w:ascii="Times New Roman" w:eastAsia="Times New Roman" w:hAnsi="Times New Roman" w:cs="Times New Roman"/>
        </w:rPr>
        <w:t xml:space="preserve">used only when they support a youth’s participation in NCCL pre-apprenticeship </w:t>
      </w:r>
      <w:r w:rsidR="59CC8268" w:rsidRPr="6BEB2A8E">
        <w:rPr>
          <w:rFonts w:ascii="Times New Roman" w:eastAsia="Times New Roman" w:hAnsi="Times New Roman" w:cs="Times New Roman"/>
        </w:rPr>
        <w:t>activities</w:t>
      </w:r>
      <w:r w:rsidR="7C230FF5" w:rsidRPr="6BEB2A8E">
        <w:rPr>
          <w:rFonts w:ascii="Times New Roman" w:eastAsia="Times New Roman" w:hAnsi="Times New Roman" w:cs="Times New Roman"/>
        </w:rPr>
        <w:t xml:space="preserve">. </w:t>
      </w:r>
      <w:r w:rsidR="1437EF56" w:rsidRPr="6BEB2A8E">
        <w:rPr>
          <w:rFonts w:ascii="Times New Roman" w:eastAsia="Times New Roman" w:hAnsi="Times New Roman" w:cs="Times New Roman"/>
        </w:rPr>
        <w:t xml:space="preserve">Administrative </w:t>
      </w:r>
      <w:r w:rsidR="626545FD" w:rsidRPr="6BEB2A8E">
        <w:rPr>
          <w:rFonts w:ascii="Times New Roman" w:eastAsia="Times New Roman" w:hAnsi="Times New Roman" w:cs="Times New Roman"/>
        </w:rPr>
        <w:t>costs</w:t>
      </w:r>
      <w:r w:rsidR="20B0EE1D" w:rsidRPr="6BEB2A8E">
        <w:rPr>
          <w:rFonts w:ascii="Times New Roman" w:eastAsia="Times New Roman" w:hAnsi="Times New Roman" w:cs="Times New Roman"/>
        </w:rPr>
        <w:t xml:space="preserve"> </w:t>
      </w:r>
      <w:r w:rsidR="700ABBCD" w:rsidRPr="6BEB2A8E">
        <w:rPr>
          <w:rFonts w:ascii="Times New Roman" w:eastAsia="Times New Roman" w:hAnsi="Times New Roman" w:cs="Times New Roman"/>
        </w:rPr>
        <w:t>are</w:t>
      </w:r>
      <w:r w:rsidR="1437EF56" w:rsidRPr="6BEB2A8E">
        <w:rPr>
          <w:rFonts w:ascii="Times New Roman" w:eastAsia="Times New Roman" w:hAnsi="Times New Roman" w:cs="Times New Roman"/>
        </w:rPr>
        <w:t xml:space="preserve"> capped at 5%.</w:t>
      </w:r>
      <w:r w:rsidR="5AD715DF" w:rsidRPr="6BEB2A8E">
        <w:rPr>
          <w:rFonts w:ascii="Times New Roman" w:eastAsia="Times New Roman" w:hAnsi="Times New Roman" w:cs="Times New Roman"/>
        </w:rPr>
        <w:t xml:space="preserve"> </w:t>
      </w:r>
    </w:p>
    <w:p w14:paraId="7D55D34D" w14:textId="273AB97A" w:rsidR="00505FB7" w:rsidRPr="00CA68FB" w:rsidRDefault="1299F0FA" w:rsidP="5560DC14">
      <w:pPr>
        <w:spacing w:before="110"/>
        <w:ind w:right="52"/>
        <w:rPr>
          <w:rFonts w:ascii="Times New Roman" w:eastAsia="Times New Roman" w:hAnsi="Times New Roman" w:cs="Times New Roman"/>
          <w:color w:val="1A1522"/>
        </w:rPr>
      </w:pPr>
      <w:r w:rsidRPr="00CA68FB">
        <w:rPr>
          <w:rFonts w:ascii="Times New Roman" w:eastAsia="Times New Roman" w:hAnsi="Times New Roman" w:cs="Times New Roman"/>
        </w:rPr>
        <w:t>WDBs must ensure that all individuals served through the NCCL grant are tracked in NCWorks Online. Individuals must have an en</w:t>
      </w:r>
      <w:r w:rsidR="38424EB0" w:rsidRPr="00CA68FB">
        <w:rPr>
          <w:rFonts w:ascii="Times New Roman" w:eastAsia="Times New Roman" w:hAnsi="Times New Roman" w:cs="Times New Roman"/>
        </w:rPr>
        <w:t>rollment in Wagner-Peyser, a comp</w:t>
      </w:r>
      <w:r w:rsidR="31F07176" w:rsidRPr="00CA68FB">
        <w:rPr>
          <w:rFonts w:ascii="Times New Roman" w:eastAsia="Times New Roman" w:hAnsi="Times New Roman" w:cs="Times New Roman"/>
        </w:rPr>
        <w:t>l</w:t>
      </w:r>
      <w:r w:rsidR="38424EB0" w:rsidRPr="00CA68FB">
        <w:rPr>
          <w:rFonts w:ascii="Times New Roman" w:eastAsia="Times New Roman" w:hAnsi="Times New Roman" w:cs="Times New Roman"/>
        </w:rPr>
        <w:t xml:space="preserve">eted </w:t>
      </w:r>
      <w:r w:rsidR="5903C78A" w:rsidRPr="00CA68FB">
        <w:rPr>
          <w:rFonts w:ascii="Times New Roman" w:eastAsia="Times New Roman" w:hAnsi="Times New Roman" w:cs="Times New Roman"/>
        </w:rPr>
        <w:t>agency</w:t>
      </w:r>
      <w:r w:rsidR="00CA68FB" w:rsidRPr="00CA68FB">
        <w:rPr>
          <w:rFonts w:ascii="Times New Roman" w:eastAsia="Times New Roman" w:hAnsi="Times New Roman" w:cs="Times New Roman"/>
        </w:rPr>
        <w:t>-</w:t>
      </w:r>
      <w:r w:rsidR="5903C78A" w:rsidRPr="00CA68FB">
        <w:rPr>
          <w:rFonts w:ascii="Times New Roman" w:eastAsia="Times New Roman" w:hAnsi="Times New Roman" w:cs="Times New Roman"/>
        </w:rPr>
        <w:t>defined program</w:t>
      </w:r>
      <w:r w:rsidR="38424EB0" w:rsidRPr="00CA68FB">
        <w:rPr>
          <w:rFonts w:ascii="Times New Roman" w:eastAsia="Times New Roman" w:hAnsi="Times New Roman" w:cs="Times New Roman"/>
        </w:rPr>
        <w:t xml:space="preserve"> </w:t>
      </w:r>
      <w:r w:rsidR="195BBC42" w:rsidRPr="00CA68FB">
        <w:rPr>
          <w:rFonts w:ascii="Times New Roman" w:eastAsia="Times New Roman" w:hAnsi="Times New Roman" w:cs="Times New Roman"/>
        </w:rPr>
        <w:t>application</w:t>
      </w:r>
      <w:r w:rsidR="38424EB0" w:rsidRPr="00CA68FB">
        <w:rPr>
          <w:rFonts w:ascii="Times New Roman" w:eastAsia="Times New Roman" w:hAnsi="Times New Roman" w:cs="Times New Roman"/>
        </w:rPr>
        <w:t>, and the approp</w:t>
      </w:r>
      <w:r w:rsidR="56A60E81" w:rsidRPr="00CA68FB">
        <w:rPr>
          <w:rFonts w:ascii="Times New Roman" w:eastAsia="Times New Roman" w:hAnsi="Times New Roman" w:cs="Times New Roman"/>
        </w:rPr>
        <w:t>riate service codes.</w:t>
      </w:r>
      <w:r w:rsidR="04389482" w:rsidRPr="00CA68FB">
        <w:rPr>
          <w:rFonts w:ascii="Times New Roman" w:eastAsia="Times New Roman" w:hAnsi="Times New Roman" w:cs="Times New Roman"/>
        </w:rPr>
        <w:t xml:space="preserve"> </w:t>
      </w:r>
      <w:r w:rsidR="6C8F45A5" w:rsidRPr="00CA68FB">
        <w:rPr>
          <w:rFonts w:ascii="Times New Roman" w:eastAsia="Times New Roman" w:hAnsi="Times New Roman" w:cs="Times New Roman"/>
        </w:rPr>
        <w:t>The D</w:t>
      </w:r>
      <w:r w:rsidR="006A653E">
        <w:rPr>
          <w:rFonts w:ascii="Times New Roman" w:eastAsia="Times New Roman" w:hAnsi="Times New Roman" w:cs="Times New Roman"/>
        </w:rPr>
        <w:t xml:space="preserve">ivision of </w:t>
      </w:r>
      <w:r w:rsidR="6C8F45A5" w:rsidRPr="00CA68FB">
        <w:rPr>
          <w:rFonts w:ascii="Times New Roman" w:eastAsia="Times New Roman" w:hAnsi="Times New Roman" w:cs="Times New Roman"/>
        </w:rPr>
        <w:t>W</w:t>
      </w:r>
      <w:r w:rsidR="006A653E">
        <w:rPr>
          <w:rFonts w:ascii="Times New Roman" w:eastAsia="Times New Roman" w:hAnsi="Times New Roman" w:cs="Times New Roman"/>
        </w:rPr>
        <w:t xml:space="preserve">orkforce </w:t>
      </w:r>
      <w:r w:rsidR="6C8F45A5" w:rsidRPr="00CA68FB">
        <w:rPr>
          <w:rFonts w:ascii="Times New Roman" w:eastAsia="Times New Roman" w:hAnsi="Times New Roman" w:cs="Times New Roman"/>
        </w:rPr>
        <w:t>S</w:t>
      </w:r>
      <w:r w:rsidR="006A653E">
        <w:rPr>
          <w:rFonts w:ascii="Times New Roman" w:eastAsia="Times New Roman" w:hAnsi="Times New Roman" w:cs="Times New Roman"/>
        </w:rPr>
        <w:t>olutions</w:t>
      </w:r>
      <w:r w:rsidR="6C8F45A5" w:rsidRPr="00CA68FB">
        <w:rPr>
          <w:rFonts w:ascii="Times New Roman" w:eastAsia="Times New Roman" w:hAnsi="Times New Roman" w:cs="Times New Roman"/>
        </w:rPr>
        <w:t xml:space="preserve"> will provide a keying guide, and Q&amp;A document, which will be maintained on the Staff Online </w:t>
      </w:r>
      <w:r w:rsidR="6C8F45A5" w:rsidRPr="00CA68FB">
        <w:rPr>
          <w:rFonts w:ascii="Times New Roman" w:eastAsia="Times New Roman" w:hAnsi="Times New Roman" w:cs="Times New Roman"/>
        </w:rPr>
        <w:lastRenderedPageBreak/>
        <w:t xml:space="preserve">Resources Page located in NCWorks and on the </w:t>
      </w:r>
      <w:hyperlink r:id="rId9" w:history="1">
        <w:r w:rsidR="6C8F45A5" w:rsidRPr="00CA68FB">
          <w:rPr>
            <w:rStyle w:val="Hyperlink"/>
            <w:rFonts w:ascii="Times New Roman" w:eastAsia="Times New Roman" w:hAnsi="Times New Roman" w:cs="Times New Roman"/>
          </w:rPr>
          <w:t>NC Career Launch webpage</w:t>
        </w:r>
      </w:hyperlink>
      <w:r w:rsidR="6C8F45A5" w:rsidRPr="00CA68FB">
        <w:rPr>
          <w:rFonts w:ascii="Times New Roman" w:eastAsia="Times New Roman" w:hAnsi="Times New Roman" w:cs="Times New Roman"/>
        </w:rPr>
        <w:t xml:space="preserve"> within the NC Department of Commerce website.</w:t>
      </w:r>
    </w:p>
    <w:p w14:paraId="5E60D9A7" w14:textId="4D811749" w:rsidR="00505FB7" w:rsidRDefault="00505FB7" w:rsidP="00505FB7">
      <w:r w:rsidRPr="6BEB2A8E">
        <w:rPr>
          <w:rFonts w:ascii="Times New Roman" w:eastAsia="Times New Roman" w:hAnsi="Times New Roman" w:cs="Times New Roman"/>
        </w:rPr>
        <w:t xml:space="preserve">The first appropriation of the funds for Program Year (PY) 2026 will be used to support existing active NCCL programs throughout the </w:t>
      </w:r>
      <w:r w:rsidR="00F205F0" w:rsidRPr="6BEB2A8E">
        <w:rPr>
          <w:rFonts w:ascii="Times New Roman" w:eastAsia="Times New Roman" w:hAnsi="Times New Roman" w:cs="Times New Roman"/>
        </w:rPr>
        <w:t>S</w:t>
      </w:r>
      <w:r w:rsidRPr="6BEB2A8E">
        <w:rPr>
          <w:rFonts w:ascii="Times New Roman" w:eastAsia="Times New Roman" w:hAnsi="Times New Roman" w:cs="Times New Roman"/>
        </w:rPr>
        <w:t>tate of N</w:t>
      </w:r>
      <w:r w:rsidR="00F205F0" w:rsidRPr="6BEB2A8E">
        <w:rPr>
          <w:rFonts w:ascii="Times New Roman" w:eastAsia="Times New Roman" w:hAnsi="Times New Roman" w:cs="Times New Roman"/>
        </w:rPr>
        <w:t>orth Carolina</w:t>
      </w:r>
      <w:r w:rsidRPr="6BEB2A8E">
        <w:rPr>
          <w:rFonts w:ascii="Times New Roman" w:eastAsia="Times New Roman" w:hAnsi="Times New Roman" w:cs="Times New Roman"/>
        </w:rPr>
        <w:t>. PY 202</w:t>
      </w:r>
      <w:r w:rsidR="54770DF2" w:rsidRPr="6BEB2A8E">
        <w:rPr>
          <w:rFonts w:ascii="Times New Roman" w:eastAsia="Times New Roman" w:hAnsi="Times New Roman" w:cs="Times New Roman"/>
        </w:rPr>
        <w:t>6</w:t>
      </w:r>
      <w:r w:rsidR="6FD0CA37" w:rsidRPr="6BEB2A8E">
        <w:rPr>
          <w:rFonts w:ascii="Times New Roman" w:eastAsia="Times New Roman" w:hAnsi="Times New Roman" w:cs="Times New Roman"/>
        </w:rPr>
        <w:t xml:space="preserve"> funding</w:t>
      </w:r>
      <w:r w:rsidRPr="6BEB2A8E">
        <w:rPr>
          <w:rFonts w:ascii="Times New Roman" w:eastAsia="Times New Roman" w:hAnsi="Times New Roman" w:cs="Times New Roman"/>
        </w:rPr>
        <w:t xml:space="preserve"> will focus on scaling existing programs and developing new opportunities across the state.</w:t>
      </w:r>
      <w:r w:rsidR="7938EE39" w:rsidRPr="6BEB2A8E">
        <w:rPr>
          <w:rFonts w:ascii="Times New Roman" w:eastAsia="Times New Roman" w:hAnsi="Times New Roman" w:cs="Times New Roman"/>
        </w:rPr>
        <w:t xml:space="preserve"> </w:t>
      </w:r>
      <w:r w:rsidR="3E9D062C" w:rsidRPr="6BEB2A8E">
        <w:rPr>
          <w:rFonts w:ascii="Times New Roman" w:eastAsia="Times New Roman" w:hAnsi="Times New Roman" w:cs="Times New Roman"/>
        </w:rPr>
        <w:t>NCCL must include the following features:</w:t>
      </w:r>
    </w:p>
    <w:p w14:paraId="21D6D372" w14:textId="1FF5A40C" w:rsidR="3E9D062C" w:rsidRDefault="3E9D062C" w:rsidP="007E303B">
      <w:pPr>
        <w:pStyle w:val="ListParagraph"/>
        <w:numPr>
          <w:ilvl w:val="0"/>
          <w:numId w:val="1"/>
        </w:numPr>
        <w:rPr>
          <w:rFonts w:ascii="Times New Roman" w:eastAsia="Times New Roman" w:hAnsi="Times New Roman" w:cs="Times New Roman"/>
        </w:rPr>
      </w:pPr>
      <w:r w:rsidRPr="6BEB2A8E">
        <w:rPr>
          <w:rFonts w:ascii="Times New Roman" w:eastAsia="Times New Roman" w:hAnsi="Times New Roman" w:cs="Times New Roman"/>
        </w:rPr>
        <w:t xml:space="preserve">Postsecondary coursework in which students earn college credit that counts towards an associate degree at a North Carolina community college. </w:t>
      </w:r>
    </w:p>
    <w:p w14:paraId="7FFBE0BE" w14:textId="296DE561" w:rsidR="3E9D062C" w:rsidRDefault="3E9D062C" w:rsidP="6BEB2A8E">
      <w:pPr>
        <w:pStyle w:val="ListParagraph"/>
        <w:numPr>
          <w:ilvl w:val="0"/>
          <w:numId w:val="1"/>
        </w:numPr>
      </w:pPr>
      <w:r w:rsidRPr="6BEB2A8E">
        <w:rPr>
          <w:rFonts w:ascii="Times New Roman" w:eastAsia="Times New Roman" w:hAnsi="Times New Roman" w:cs="Times New Roman"/>
        </w:rPr>
        <w:t>Work-based learning hours with an employer</w:t>
      </w:r>
    </w:p>
    <w:p w14:paraId="756AA84A" w14:textId="23E389C2" w:rsidR="007726AA" w:rsidRPr="009061B8" w:rsidRDefault="007726AA" w:rsidP="006662FB">
      <w:pPr>
        <w:pStyle w:val="Heading1"/>
        <w:rPr>
          <w:rFonts w:ascii="Times New Roman" w:hAnsi="Times New Roman" w:cs="Times New Roman"/>
          <w:b/>
          <w:bCs/>
          <w:color w:val="000000" w:themeColor="text1"/>
          <w:sz w:val="24"/>
          <w:szCs w:val="24"/>
        </w:rPr>
      </w:pPr>
      <w:hyperlink r:id="rId10" w:history="1"/>
      <w:r w:rsidR="006662FB" w:rsidRPr="009061B8">
        <w:rPr>
          <w:rFonts w:ascii="Times New Roman" w:hAnsi="Times New Roman" w:cs="Times New Roman"/>
          <w:b/>
          <w:bCs/>
          <w:color w:val="000000" w:themeColor="text1"/>
          <w:sz w:val="24"/>
          <w:szCs w:val="24"/>
        </w:rPr>
        <w:t xml:space="preserve">Action: </w:t>
      </w:r>
    </w:p>
    <w:p w14:paraId="06F2B146" w14:textId="513C9CF2" w:rsidR="007726AA" w:rsidRPr="00C14C1E" w:rsidRDefault="00000000" w:rsidP="00627E01">
      <w:pPr>
        <w:tabs>
          <w:tab w:val="left" w:pos="5415"/>
        </w:tabs>
        <w:rPr>
          <w:rFonts w:ascii="Times New Roman" w:hAnsi="Times New Roman" w:cs="Times New Roman"/>
          <w:color w:val="000000" w:themeColor="text1"/>
        </w:rPr>
      </w:pPr>
      <w:sdt>
        <w:sdtPr>
          <w:rPr>
            <w:rStyle w:val="OGTemplateFont"/>
          </w:rPr>
          <w:id w:val="-269391117"/>
          <w:placeholder>
            <w:docPart w:val="133A20F95DE34AAFADDDBCC663DE809A"/>
          </w:placeholder>
        </w:sdtPr>
        <w:sdtEndPr>
          <w:rPr>
            <w:rStyle w:val="OGTemplateFont"/>
            <w:rFonts w:cs="Times New Roman"/>
          </w:rPr>
        </w:sdtEndPr>
        <w:sdtContent>
          <w:r w:rsidR="00717AEC" w:rsidRPr="00C14C1E">
            <w:rPr>
              <w:rStyle w:val="OGTemplateFont"/>
              <w:rFonts w:cs="Times New Roman"/>
            </w:rPr>
            <w:t xml:space="preserve">WDBs </w:t>
          </w:r>
          <w:r w:rsidR="54D3E26A" w:rsidRPr="00C14C1E">
            <w:rPr>
              <w:rStyle w:val="OGTemplateFont"/>
              <w:rFonts w:cs="Times New Roman"/>
            </w:rPr>
            <w:t xml:space="preserve"> must partner with NCBCE to identify existing programs and/or develop new programs. Once programs are identified, WDBs </w:t>
          </w:r>
          <w:r w:rsidR="00717AEC" w:rsidRPr="00C14C1E">
            <w:rPr>
              <w:rStyle w:val="OGTemplateFont"/>
              <w:rFonts w:cs="Times New Roman"/>
            </w:rPr>
            <w:t>may request NC Career Launch</w:t>
          </w:r>
          <w:r w:rsidR="00717AEC" w:rsidRPr="00C14C1E">
            <w:rPr>
              <w:rFonts w:ascii="Times New Roman" w:hAnsi="Times New Roman" w:cs="Times New Roman"/>
            </w:rPr>
            <w:t xml:space="preserve"> Youth Apprenticeship Grant funds by submitting a completed NC Career Launch Youth Apprenticeship Grant Funding Request Form</w:t>
          </w:r>
          <w:r w:rsidR="4D407D9E" w:rsidRPr="00C14C1E">
            <w:rPr>
              <w:rFonts w:ascii="Times New Roman" w:hAnsi="Times New Roman" w:cs="Times New Roman"/>
            </w:rPr>
            <w:t xml:space="preserve"> (attached)</w:t>
          </w:r>
          <w:r w:rsidR="00717AEC" w:rsidRPr="00C14C1E">
            <w:rPr>
              <w:rFonts w:ascii="Times New Roman" w:hAnsi="Times New Roman" w:cs="Times New Roman"/>
            </w:rPr>
            <w:t xml:space="preserve"> to Shannon Jones-Hines</w:t>
          </w:r>
          <w:r w:rsidR="00717AEC" w:rsidRPr="00C14C1E">
            <w:rPr>
              <w:rFonts w:ascii="Times New Roman" w:eastAsia="Times New Roman" w:hAnsi="Times New Roman" w:cs="Times New Roman"/>
            </w:rPr>
            <w:t xml:space="preserve"> at </w:t>
          </w:r>
          <w:hyperlink r:id="rId11" w:history="1">
            <w:r w:rsidR="00717AEC" w:rsidRPr="00C14C1E">
              <w:rPr>
                <w:rStyle w:val="Hyperlink"/>
                <w:rFonts w:ascii="Times New Roman" w:eastAsia="Times New Roman" w:hAnsi="Times New Roman" w:cs="Times New Roman"/>
              </w:rPr>
              <w:t>shannon.jones-hines@commerce.nc.gov</w:t>
            </w:r>
          </w:hyperlink>
          <w:r w:rsidR="5EC02BD6" w:rsidRPr="00C14C1E">
            <w:rPr>
              <w:rFonts w:ascii="Times New Roman" w:eastAsia="Times New Roman" w:hAnsi="Times New Roman" w:cs="Times New Roman"/>
            </w:rPr>
            <w:t>.</w:t>
          </w:r>
          <w:r w:rsidR="564F23D0" w:rsidRPr="00C14C1E">
            <w:rPr>
              <w:rFonts w:ascii="Times New Roman" w:eastAsia="Times New Roman" w:hAnsi="Times New Roman" w:cs="Times New Roman"/>
            </w:rPr>
            <w:t xml:space="preserve"> The maximum amount a WDB can be awarded is $250,000. </w:t>
          </w:r>
          <w:r w:rsidR="5EC02BD6" w:rsidRPr="00C14C1E">
            <w:rPr>
              <w:rFonts w:ascii="Times New Roman" w:eastAsia="Times New Roman" w:hAnsi="Times New Roman" w:cs="Times New Roman"/>
            </w:rPr>
            <w:t>Applications will be</w:t>
          </w:r>
          <w:r w:rsidR="5EC02BD6" w:rsidRPr="00C14C1E">
            <w:rPr>
              <w:rFonts w:ascii="Times New Roman" w:hAnsi="Times New Roman" w:cs="Times New Roman"/>
            </w:rPr>
            <w:t xml:space="preserve"> accepted</w:t>
          </w:r>
          <w:r w:rsidR="48DE09BF" w:rsidRPr="00C14C1E">
            <w:rPr>
              <w:rFonts w:ascii="Times New Roman" w:hAnsi="Times New Roman" w:cs="Times New Roman"/>
            </w:rPr>
            <w:t xml:space="preserve"> </w:t>
          </w:r>
          <w:r w:rsidR="5EC02BD6" w:rsidRPr="00C14C1E">
            <w:rPr>
              <w:rFonts w:ascii="Times New Roman" w:hAnsi="Times New Roman" w:cs="Times New Roman"/>
            </w:rPr>
            <w:t>on a rol</w:t>
          </w:r>
          <w:r w:rsidR="17677042" w:rsidRPr="00C14C1E">
            <w:rPr>
              <w:rFonts w:ascii="Times New Roman" w:hAnsi="Times New Roman" w:cs="Times New Roman"/>
            </w:rPr>
            <w:t>l</w:t>
          </w:r>
          <w:r w:rsidR="5EC02BD6" w:rsidRPr="00C14C1E">
            <w:rPr>
              <w:rFonts w:ascii="Times New Roman" w:hAnsi="Times New Roman" w:cs="Times New Roman"/>
            </w:rPr>
            <w:t xml:space="preserve">ing basis until available funds are fully expended.  </w:t>
          </w:r>
        </w:sdtContent>
      </w:sdt>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33397192" w:rsidR="006662FB" w:rsidRPr="00661047" w:rsidRDefault="77FC66A8" w:rsidP="006662FB">
      <w:pPr>
        <w:rPr>
          <w:rFonts w:ascii="Times New Roman" w:hAnsi="Times New Roman" w:cs="Times New Roman"/>
          <w:color w:val="000000" w:themeColor="text1"/>
        </w:rPr>
      </w:pPr>
      <w:r w:rsidRPr="22183FEC">
        <w:rPr>
          <w:rFonts w:ascii="Times New Roman" w:hAnsi="Times New Roman" w:cs="Times New Roman"/>
          <w:color w:val="000000" w:themeColor="text1"/>
        </w:rPr>
        <w:t>September 30, 2027</w:t>
      </w:r>
    </w:p>
    <w:p w14:paraId="548526CA" w14:textId="2829EF9B" w:rsidR="006662FB" w:rsidRPr="00BC4FAE" w:rsidRDefault="006662FB" w:rsidP="007E303B">
      <w:pPr>
        <w:pStyle w:val="Heading1"/>
        <w:rPr>
          <w:rFonts w:ascii="Times New Roman" w:hAnsi="Times New Roman" w:cs="Times New Roman"/>
          <w:b/>
          <w:bCs/>
          <w:color w:val="000000" w:themeColor="text1"/>
        </w:rPr>
      </w:pPr>
      <w:r w:rsidRPr="22183FEC">
        <w:rPr>
          <w:rFonts w:ascii="Times New Roman" w:hAnsi="Times New Roman" w:cs="Times New Roman"/>
          <w:b/>
          <w:bCs/>
          <w:color w:val="000000" w:themeColor="text1"/>
          <w:sz w:val="24"/>
          <w:szCs w:val="24"/>
        </w:rPr>
        <w:t>Contact:</w:t>
      </w:r>
      <w:r>
        <w:tab/>
      </w:r>
    </w:p>
    <w:p w14:paraId="7147F839" w14:textId="4AD393F5" w:rsidR="00D90DFB" w:rsidRPr="00661047" w:rsidRDefault="00627E01" w:rsidP="00D90DFB">
      <w:pPr>
        <w:rPr>
          <w:rFonts w:ascii="Times New Roman" w:hAnsi="Times New Roman" w:cs="Times New Roman"/>
          <w:color w:val="000000" w:themeColor="text1"/>
        </w:rPr>
      </w:pPr>
      <w:r>
        <w:rPr>
          <w:rFonts w:ascii="Times New Roman" w:hAnsi="Times New Roman" w:cs="Times New Roman"/>
          <w:color w:val="000000" w:themeColor="text1"/>
        </w:rPr>
        <w:t>Industry and Talent Development</w:t>
      </w:r>
    </w:p>
    <w:p w14:paraId="3AAF3383" w14:textId="77777777" w:rsidR="006662FB"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2FD74C5D" w14:textId="42D0CB91" w:rsidR="00C14C1E" w:rsidRPr="00C14C1E" w:rsidRDefault="00C14C1E" w:rsidP="00C14C1E">
      <w:pPr>
        <w:rPr>
          <w:rFonts w:ascii="Times New Roman" w:hAnsi="Times New Roman" w:cs="Times New Roman"/>
        </w:rPr>
      </w:pPr>
      <w:r>
        <w:rPr>
          <w:rFonts w:ascii="Times New Roman" w:hAnsi="Times New Roman" w:cs="Times New Roman"/>
        </w:rPr>
        <w:t>NC Career Launch Youth Apprenticeship Grant Funding Request Form</w:t>
      </w:r>
    </w:p>
    <w:sdt>
      <w:sdtPr>
        <w:rPr>
          <w:rFonts w:asciiTheme="minorHAnsi" w:eastAsiaTheme="minorEastAsia" w:hAnsiTheme="minorHAnsi" w:cstheme="minorBidi"/>
          <w:strike/>
          <w:kern w:val="2"/>
          <w14:ligatures w14:val="standardContextual"/>
        </w:rPr>
        <w:id w:val="-693465186"/>
        <w:placeholder>
          <w:docPart w:val="AEFE62CCC3DF43299331C0CE98DE265D"/>
        </w:placeholder>
      </w:sdtPr>
      <w:sdtContent>
        <w:p w14:paraId="109EFEA0" w14:textId="425B9E90" w:rsidR="00C14C1E" w:rsidRPr="0045138F" w:rsidDel="00F91176" w:rsidRDefault="00C14C1E" w:rsidP="00C14C1E">
          <w:pPr>
            <w:pStyle w:val="BodyTextIndent"/>
            <w:framePr w:hSpace="187" w:wrap="around" w:vAnchor="text" w:hAnchor="margin" w:x="-186" w:y="1"/>
            <w:ind w:left="0" w:firstLine="0"/>
            <w:suppressOverlap/>
            <w:rPr>
              <w:strike/>
            </w:rPr>
          </w:pPr>
        </w:p>
        <w:p w14:paraId="3E9B0117" w14:textId="77777777" w:rsidR="00C14C1E" w:rsidRDefault="00000000" w:rsidP="00C14C1E">
          <w:pPr>
            <w:rPr>
              <w:rFonts w:eastAsiaTheme="minorEastAsia"/>
              <w:strike/>
            </w:rPr>
          </w:pPr>
        </w:p>
      </w:sdtContent>
    </w:sdt>
    <w:p w14:paraId="72A63A75" w14:textId="0CBED932" w:rsidR="006662FB" w:rsidRPr="001B40E6" w:rsidRDefault="006662FB" w:rsidP="00627E01">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2FD99" w14:textId="77777777" w:rsidR="00AE776C" w:rsidRDefault="00AE776C" w:rsidP="006662FB">
      <w:pPr>
        <w:spacing w:after="0" w:line="240" w:lineRule="auto"/>
      </w:pPr>
      <w:r>
        <w:separator/>
      </w:r>
    </w:p>
  </w:endnote>
  <w:endnote w:type="continuationSeparator" w:id="0">
    <w:p w14:paraId="12FE62F1" w14:textId="77777777" w:rsidR="00AE776C" w:rsidRDefault="00AE776C" w:rsidP="006662FB">
      <w:pPr>
        <w:spacing w:after="0" w:line="240" w:lineRule="auto"/>
      </w:pPr>
      <w:r>
        <w:continuationSeparator/>
      </w:r>
    </w:p>
  </w:endnote>
  <w:endnote w:type="continuationNotice" w:id="1">
    <w:p w14:paraId="131DE39D" w14:textId="77777777" w:rsidR="00AE776C" w:rsidRDefault="00AE77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D2A6A" w14:textId="77777777" w:rsidR="00AE776C" w:rsidRDefault="00AE776C" w:rsidP="006662FB">
      <w:pPr>
        <w:spacing w:after="0" w:line="240" w:lineRule="auto"/>
      </w:pPr>
      <w:r>
        <w:separator/>
      </w:r>
    </w:p>
  </w:footnote>
  <w:footnote w:type="continuationSeparator" w:id="0">
    <w:p w14:paraId="308CA5FD" w14:textId="77777777" w:rsidR="00AE776C" w:rsidRDefault="00AE776C" w:rsidP="006662FB">
      <w:pPr>
        <w:spacing w:after="0" w:line="240" w:lineRule="auto"/>
      </w:pPr>
      <w:r>
        <w:continuationSeparator/>
      </w:r>
    </w:p>
  </w:footnote>
  <w:footnote w:type="continuationNotice" w:id="1">
    <w:p w14:paraId="10EE27EA" w14:textId="77777777" w:rsidR="00AE776C" w:rsidRDefault="00AE77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09B2B2DA"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78413D6"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621639C2"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A3FB38"/>
    <w:multiLevelType w:val="hybridMultilevel"/>
    <w:tmpl w:val="FFFFFFFF"/>
    <w:lvl w:ilvl="0" w:tplc="BE7E5BF2">
      <w:start w:val="1"/>
      <w:numFmt w:val="bullet"/>
      <w:lvlText w:val=""/>
      <w:lvlJc w:val="left"/>
      <w:pPr>
        <w:ind w:left="720" w:hanging="360"/>
      </w:pPr>
      <w:rPr>
        <w:rFonts w:ascii="Symbol" w:hAnsi="Symbol" w:hint="default"/>
      </w:rPr>
    </w:lvl>
    <w:lvl w:ilvl="1" w:tplc="A66C1692">
      <w:start w:val="1"/>
      <w:numFmt w:val="bullet"/>
      <w:lvlText w:val="o"/>
      <w:lvlJc w:val="left"/>
      <w:pPr>
        <w:ind w:left="1440" w:hanging="360"/>
      </w:pPr>
      <w:rPr>
        <w:rFonts w:ascii="Courier New" w:hAnsi="Courier New" w:hint="default"/>
      </w:rPr>
    </w:lvl>
    <w:lvl w:ilvl="2" w:tplc="271A7F6A">
      <w:start w:val="1"/>
      <w:numFmt w:val="bullet"/>
      <w:lvlText w:val=""/>
      <w:lvlJc w:val="left"/>
      <w:pPr>
        <w:ind w:left="2160" w:hanging="360"/>
      </w:pPr>
      <w:rPr>
        <w:rFonts w:ascii="Wingdings" w:hAnsi="Wingdings" w:hint="default"/>
      </w:rPr>
    </w:lvl>
    <w:lvl w:ilvl="3" w:tplc="638693DE">
      <w:start w:val="1"/>
      <w:numFmt w:val="bullet"/>
      <w:lvlText w:val=""/>
      <w:lvlJc w:val="left"/>
      <w:pPr>
        <w:ind w:left="2880" w:hanging="360"/>
      </w:pPr>
      <w:rPr>
        <w:rFonts w:ascii="Symbol" w:hAnsi="Symbol" w:hint="default"/>
      </w:rPr>
    </w:lvl>
    <w:lvl w:ilvl="4" w:tplc="14161862">
      <w:start w:val="1"/>
      <w:numFmt w:val="bullet"/>
      <w:lvlText w:val="o"/>
      <w:lvlJc w:val="left"/>
      <w:pPr>
        <w:ind w:left="3600" w:hanging="360"/>
      </w:pPr>
      <w:rPr>
        <w:rFonts w:ascii="Courier New" w:hAnsi="Courier New" w:hint="default"/>
      </w:rPr>
    </w:lvl>
    <w:lvl w:ilvl="5" w:tplc="E4925D0E">
      <w:start w:val="1"/>
      <w:numFmt w:val="bullet"/>
      <w:lvlText w:val=""/>
      <w:lvlJc w:val="left"/>
      <w:pPr>
        <w:ind w:left="4320" w:hanging="360"/>
      </w:pPr>
      <w:rPr>
        <w:rFonts w:ascii="Wingdings" w:hAnsi="Wingdings" w:hint="default"/>
      </w:rPr>
    </w:lvl>
    <w:lvl w:ilvl="6" w:tplc="687CEEC4">
      <w:start w:val="1"/>
      <w:numFmt w:val="bullet"/>
      <w:lvlText w:val=""/>
      <w:lvlJc w:val="left"/>
      <w:pPr>
        <w:ind w:left="5040" w:hanging="360"/>
      </w:pPr>
      <w:rPr>
        <w:rFonts w:ascii="Symbol" w:hAnsi="Symbol" w:hint="default"/>
      </w:rPr>
    </w:lvl>
    <w:lvl w:ilvl="7" w:tplc="933C08D4">
      <w:start w:val="1"/>
      <w:numFmt w:val="bullet"/>
      <w:lvlText w:val="o"/>
      <w:lvlJc w:val="left"/>
      <w:pPr>
        <w:ind w:left="5760" w:hanging="360"/>
      </w:pPr>
      <w:rPr>
        <w:rFonts w:ascii="Courier New" w:hAnsi="Courier New" w:hint="default"/>
      </w:rPr>
    </w:lvl>
    <w:lvl w:ilvl="8" w:tplc="F9F27E68">
      <w:start w:val="1"/>
      <w:numFmt w:val="bullet"/>
      <w:lvlText w:val=""/>
      <w:lvlJc w:val="left"/>
      <w:pPr>
        <w:ind w:left="6480" w:hanging="360"/>
      </w:pPr>
      <w:rPr>
        <w:rFonts w:ascii="Wingdings" w:hAnsi="Wingdings" w:hint="default"/>
      </w:r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3182080">
    <w:abstractNumId w:val="1"/>
  </w:num>
  <w:num w:numId="2" w16cid:durableId="51925638">
    <w:abstractNumId w:val="2"/>
  </w:num>
  <w:num w:numId="3" w16cid:durableId="435366992">
    <w:abstractNumId w:val="3"/>
  </w:num>
  <w:num w:numId="4" w16cid:durableId="520750053">
    <w:abstractNumId w:val="5"/>
  </w:num>
  <w:num w:numId="5" w16cid:durableId="1271012784">
    <w:abstractNumId w:val="0"/>
  </w:num>
  <w:num w:numId="6" w16cid:durableId="634335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465F9"/>
    <w:rsid w:val="0007273C"/>
    <w:rsid w:val="0007668C"/>
    <w:rsid w:val="000855BE"/>
    <w:rsid w:val="000A7AB5"/>
    <w:rsid w:val="00136B31"/>
    <w:rsid w:val="00174F6E"/>
    <w:rsid w:val="00190A19"/>
    <w:rsid w:val="001B40E6"/>
    <w:rsid w:val="001E1426"/>
    <w:rsid w:val="00256D3F"/>
    <w:rsid w:val="0027480C"/>
    <w:rsid w:val="002776BF"/>
    <w:rsid w:val="00367887"/>
    <w:rsid w:val="00372A98"/>
    <w:rsid w:val="003C0E54"/>
    <w:rsid w:val="003D62B7"/>
    <w:rsid w:val="003E0A58"/>
    <w:rsid w:val="003F4A21"/>
    <w:rsid w:val="00462E42"/>
    <w:rsid w:val="00476D33"/>
    <w:rsid w:val="004841C7"/>
    <w:rsid w:val="00496A34"/>
    <w:rsid w:val="004A54AB"/>
    <w:rsid w:val="0050440D"/>
    <w:rsid w:val="00505FB7"/>
    <w:rsid w:val="005425BD"/>
    <w:rsid w:val="00595E1B"/>
    <w:rsid w:val="005B5D9F"/>
    <w:rsid w:val="00627E01"/>
    <w:rsid w:val="0065223D"/>
    <w:rsid w:val="00661047"/>
    <w:rsid w:val="006662FB"/>
    <w:rsid w:val="00693D31"/>
    <w:rsid w:val="006A653E"/>
    <w:rsid w:val="006B1349"/>
    <w:rsid w:val="006C4086"/>
    <w:rsid w:val="006E07B4"/>
    <w:rsid w:val="00717AEC"/>
    <w:rsid w:val="0076680B"/>
    <w:rsid w:val="007726AA"/>
    <w:rsid w:val="007763F5"/>
    <w:rsid w:val="007E303B"/>
    <w:rsid w:val="007F3066"/>
    <w:rsid w:val="007F7DA6"/>
    <w:rsid w:val="00837A40"/>
    <w:rsid w:val="00847049"/>
    <w:rsid w:val="00885057"/>
    <w:rsid w:val="0088650E"/>
    <w:rsid w:val="008B558D"/>
    <w:rsid w:val="008E3D9F"/>
    <w:rsid w:val="00901A86"/>
    <w:rsid w:val="009061B8"/>
    <w:rsid w:val="00922079"/>
    <w:rsid w:val="0094633C"/>
    <w:rsid w:val="0096E0B4"/>
    <w:rsid w:val="009C1EDC"/>
    <w:rsid w:val="00A47D38"/>
    <w:rsid w:val="00A528C3"/>
    <w:rsid w:val="00A74168"/>
    <w:rsid w:val="00A75474"/>
    <w:rsid w:val="00AC04E2"/>
    <w:rsid w:val="00AE70F7"/>
    <w:rsid w:val="00AE776C"/>
    <w:rsid w:val="00B077C0"/>
    <w:rsid w:val="00B14742"/>
    <w:rsid w:val="00B23AE7"/>
    <w:rsid w:val="00B35815"/>
    <w:rsid w:val="00B53525"/>
    <w:rsid w:val="00B60106"/>
    <w:rsid w:val="00B710A6"/>
    <w:rsid w:val="00B76EC8"/>
    <w:rsid w:val="00B844AE"/>
    <w:rsid w:val="00BC4FAE"/>
    <w:rsid w:val="00BC6511"/>
    <w:rsid w:val="00BC7CDA"/>
    <w:rsid w:val="00BE1671"/>
    <w:rsid w:val="00C14C1E"/>
    <w:rsid w:val="00C209FA"/>
    <w:rsid w:val="00C71DAA"/>
    <w:rsid w:val="00CA68FB"/>
    <w:rsid w:val="00CC6D30"/>
    <w:rsid w:val="00CD1349"/>
    <w:rsid w:val="00CE5F7E"/>
    <w:rsid w:val="00CF1711"/>
    <w:rsid w:val="00CF25C2"/>
    <w:rsid w:val="00D02678"/>
    <w:rsid w:val="00D147CA"/>
    <w:rsid w:val="00D31A56"/>
    <w:rsid w:val="00D36106"/>
    <w:rsid w:val="00D41B12"/>
    <w:rsid w:val="00D5265A"/>
    <w:rsid w:val="00D90DFB"/>
    <w:rsid w:val="00E012C3"/>
    <w:rsid w:val="00E0376F"/>
    <w:rsid w:val="00E13A1B"/>
    <w:rsid w:val="00E72EEB"/>
    <w:rsid w:val="00E827A4"/>
    <w:rsid w:val="00EA12CB"/>
    <w:rsid w:val="00F0448A"/>
    <w:rsid w:val="00F159F2"/>
    <w:rsid w:val="00F205F0"/>
    <w:rsid w:val="00F22953"/>
    <w:rsid w:val="00F2676A"/>
    <w:rsid w:val="00F32AB5"/>
    <w:rsid w:val="00F84681"/>
    <w:rsid w:val="01014694"/>
    <w:rsid w:val="012858A3"/>
    <w:rsid w:val="019F7720"/>
    <w:rsid w:val="01B950F2"/>
    <w:rsid w:val="01C82E0E"/>
    <w:rsid w:val="04389482"/>
    <w:rsid w:val="048A5AC4"/>
    <w:rsid w:val="052CEE76"/>
    <w:rsid w:val="05D21B81"/>
    <w:rsid w:val="0882FC41"/>
    <w:rsid w:val="09439441"/>
    <w:rsid w:val="098381D6"/>
    <w:rsid w:val="0A5F2B48"/>
    <w:rsid w:val="0BEF4039"/>
    <w:rsid w:val="0CA00AAD"/>
    <w:rsid w:val="0CF2437A"/>
    <w:rsid w:val="0CF45571"/>
    <w:rsid w:val="0E30B509"/>
    <w:rsid w:val="0E60F0ED"/>
    <w:rsid w:val="0E73E673"/>
    <w:rsid w:val="0E9B8FEA"/>
    <w:rsid w:val="0E9C8375"/>
    <w:rsid w:val="0F24B9DF"/>
    <w:rsid w:val="0F2C7291"/>
    <w:rsid w:val="0F935DA3"/>
    <w:rsid w:val="0FEA743F"/>
    <w:rsid w:val="1029E951"/>
    <w:rsid w:val="10907232"/>
    <w:rsid w:val="11D856AA"/>
    <w:rsid w:val="124576F3"/>
    <w:rsid w:val="1299F0FA"/>
    <w:rsid w:val="12E602E5"/>
    <w:rsid w:val="137080D8"/>
    <w:rsid w:val="13BC6273"/>
    <w:rsid w:val="1437EF56"/>
    <w:rsid w:val="15567C97"/>
    <w:rsid w:val="1690FEA7"/>
    <w:rsid w:val="1734040D"/>
    <w:rsid w:val="174696C4"/>
    <w:rsid w:val="17677042"/>
    <w:rsid w:val="182DEFDB"/>
    <w:rsid w:val="184317C2"/>
    <w:rsid w:val="1851B1E7"/>
    <w:rsid w:val="18E3738E"/>
    <w:rsid w:val="1930BD5E"/>
    <w:rsid w:val="195BBC42"/>
    <w:rsid w:val="19D7B98A"/>
    <w:rsid w:val="1AC5DBD9"/>
    <w:rsid w:val="1B5D579C"/>
    <w:rsid w:val="1C470064"/>
    <w:rsid w:val="1EC4FE07"/>
    <w:rsid w:val="1F6C9F02"/>
    <w:rsid w:val="1FBADA60"/>
    <w:rsid w:val="1FF52030"/>
    <w:rsid w:val="20B0EE1D"/>
    <w:rsid w:val="20C31483"/>
    <w:rsid w:val="20C4F4AD"/>
    <w:rsid w:val="20ECE701"/>
    <w:rsid w:val="21511446"/>
    <w:rsid w:val="22183FEC"/>
    <w:rsid w:val="229904EE"/>
    <w:rsid w:val="22A71C7D"/>
    <w:rsid w:val="242D7ACF"/>
    <w:rsid w:val="2438D693"/>
    <w:rsid w:val="25147DB6"/>
    <w:rsid w:val="252B59FD"/>
    <w:rsid w:val="2561C244"/>
    <w:rsid w:val="26123C7E"/>
    <w:rsid w:val="27D1DBA0"/>
    <w:rsid w:val="27E1B557"/>
    <w:rsid w:val="2834F930"/>
    <w:rsid w:val="2908BFD4"/>
    <w:rsid w:val="290D779A"/>
    <w:rsid w:val="2963F789"/>
    <w:rsid w:val="2C3D4E48"/>
    <w:rsid w:val="2D25A456"/>
    <w:rsid w:val="2E201D7A"/>
    <w:rsid w:val="2E859305"/>
    <w:rsid w:val="2E9144D0"/>
    <w:rsid w:val="2EC95B7A"/>
    <w:rsid w:val="2F42255D"/>
    <w:rsid w:val="2F4A5590"/>
    <w:rsid w:val="2FAE78E7"/>
    <w:rsid w:val="3030F122"/>
    <w:rsid w:val="30B4E214"/>
    <w:rsid w:val="3116C4BA"/>
    <w:rsid w:val="3156E711"/>
    <w:rsid w:val="315D5BDF"/>
    <w:rsid w:val="317E69E1"/>
    <w:rsid w:val="31882D43"/>
    <w:rsid w:val="31A183EF"/>
    <w:rsid w:val="31BF1095"/>
    <w:rsid w:val="31F07176"/>
    <w:rsid w:val="33025387"/>
    <w:rsid w:val="338DEFB2"/>
    <w:rsid w:val="33CB0AD1"/>
    <w:rsid w:val="33D96B5D"/>
    <w:rsid w:val="354581DC"/>
    <w:rsid w:val="35CE749D"/>
    <w:rsid w:val="36A49FA5"/>
    <w:rsid w:val="379ECB62"/>
    <w:rsid w:val="37DA1653"/>
    <w:rsid w:val="380EDF4B"/>
    <w:rsid w:val="38424EB0"/>
    <w:rsid w:val="384A2777"/>
    <w:rsid w:val="38B6E95D"/>
    <w:rsid w:val="39FD4AEF"/>
    <w:rsid w:val="3A4AEF14"/>
    <w:rsid w:val="3B12EFAE"/>
    <w:rsid w:val="3B613741"/>
    <w:rsid w:val="3B95430D"/>
    <w:rsid w:val="3BB5A9E7"/>
    <w:rsid w:val="3D1E1A72"/>
    <w:rsid w:val="3E2336C5"/>
    <w:rsid w:val="3E3D2DB1"/>
    <w:rsid w:val="3E6146C0"/>
    <w:rsid w:val="3E9D062C"/>
    <w:rsid w:val="3F07154D"/>
    <w:rsid w:val="3F0721AF"/>
    <w:rsid w:val="3F0F64FC"/>
    <w:rsid w:val="4089677E"/>
    <w:rsid w:val="408F60A8"/>
    <w:rsid w:val="40C78D4E"/>
    <w:rsid w:val="410035C1"/>
    <w:rsid w:val="410D0960"/>
    <w:rsid w:val="441627E4"/>
    <w:rsid w:val="469DC32C"/>
    <w:rsid w:val="46A02D59"/>
    <w:rsid w:val="4885D1EE"/>
    <w:rsid w:val="48DE09BF"/>
    <w:rsid w:val="499036DB"/>
    <w:rsid w:val="49AF3AB6"/>
    <w:rsid w:val="4A49BC8B"/>
    <w:rsid w:val="4A54EAEA"/>
    <w:rsid w:val="4A6EB364"/>
    <w:rsid w:val="4AD2D822"/>
    <w:rsid w:val="4AF5FE71"/>
    <w:rsid w:val="4BCBD337"/>
    <w:rsid w:val="4C23D06D"/>
    <w:rsid w:val="4C49A8A9"/>
    <w:rsid w:val="4CD25ED3"/>
    <w:rsid w:val="4D13ECFB"/>
    <w:rsid w:val="4D1FF93D"/>
    <w:rsid w:val="4D407D9E"/>
    <w:rsid w:val="4D480426"/>
    <w:rsid w:val="4D78551C"/>
    <w:rsid w:val="4DF9802B"/>
    <w:rsid w:val="4FC9ED8A"/>
    <w:rsid w:val="500FCFEA"/>
    <w:rsid w:val="50E41E57"/>
    <w:rsid w:val="51B0B6A3"/>
    <w:rsid w:val="527F6BDA"/>
    <w:rsid w:val="53EC8DC5"/>
    <w:rsid w:val="540CD424"/>
    <w:rsid w:val="54770DF2"/>
    <w:rsid w:val="54D3E26A"/>
    <w:rsid w:val="54D79A6B"/>
    <w:rsid w:val="5560DC14"/>
    <w:rsid w:val="55E1EB24"/>
    <w:rsid w:val="562B7F6A"/>
    <w:rsid w:val="564F23D0"/>
    <w:rsid w:val="56A60E81"/>
    <w:rsid w:val="572A04D6"/>
    <w:rsid w:val="5755C6AF"/>
    <w:rsid w:val="57B3ED4E"/>
    <w:rsid w:val="58906F54"/>
    <w:rsid w:val="5903C78A"/>
    <w:rsid w:val="59CC8268"/>
    <w:rsid w:val="5A439A8A"/>
    <w:rsid w:val="5AA1EC2D"/>
    <w:rsid w:val="5AD715DF"/>
    <w:rsid w:val="5B39F115"/>
    <w:rsid w:val="5C34A230"/>
    <w:rsid w:val="5D302449"/>
    <w:rsid w:val="5EC02BD6"/>
    <w:rsid w:val="5F61A4C8"/>
    <w:rsid w:val="5FD667A7"/>
    <w:rsid w:val="5FDE5DDE"/>
    <w:rsid w:val="601F1A42"/>
    <w:rsid w:val="608E48D3"/>
    <w:rsid w:val="6238E5C3"/>
    <w:rsid w:val="6248FA3C"/>
    <w:rsid w:val="626545FD"/>
    <w:rsid w:val="62EC30F3"/>
    <w:rsid w:val="633D8686"/>
    <w:rsid w:val="63C01ACD"/>
    <w:rsid w:val="659995DA"/>
    <w:rsid w:val="65BBE8E4"/>
    <w:rsid w:val="66B52147"/>
    <w:rsid w:val="670CE385"/>
    <w:rsid w:val="6837C5B0"/>
    <w:rsid w:val="69A40269"/>
    <w:rsid w:val="6A6251B4"/>
    <w:rsid w:val="6AE2A04B"/>
    <w:rsid w:val="6BEB2A8E"/>
    <w:rsid w:val="6C8F45A5"/>
    <w:rsid w:val="6D1566FC"/>
    <w:rsid w:val="6DCEAD54"/>
    <w:rsid w:val="6DED481D"/>
    <w:rsid w:val="6E4BBFE6"/>
    <w:rsid w:val="6FD0CA37"/>
    <w:rsid w:val="70054FBB"/>
    <w:rsid w:val="700ABBCD"/>
    <w:rsid w:val="7078F97C"/>
    <w:rsid w:val="71676A12"/>
    <w:rsid w:val="7237151D"/>
    <w:rsid w:val="72445CC5"/>
    <w:rsid w:val="72B6E6A3"/>
    <w:rsid w:val="72D4A6FE"/>
    <w:rsid w:val="7423F632"/>
    <w:rsid w:val="7485501C"/>
    <w:rsid w:val="75A8CE87"/>
    <w:rsid w:val="75DC6186"/>
    <w:rsid w:val="775823D1"/>
    <w:rsid w:val="778B6CB5"/>
    <w:rsid w:val="77FC66A8"/>
    <w:rsid w:val="79229537"/>
    <w:rsid w:val="7938EE39"/>
    <w:rsid w:val="795AAA5E"/>
    <w:rsid w:val="79B8D11C"/>
    <w:rsid w:val="7AF19B59"/>
    <w:rsid w:val="7B134B58"/>
    <w:rsid w:val="7B729B0A"/>
    <w:rsid w:val="7C230FF5"/>
    <w:rsid w:val="7C3D2B59"/>
    <w:rsid w:val="7CA1E00F"/>
    <w:rsid w:val="7D2C0197"/>
    <w:rsid w:val="7DA50139"/>
    <w:rsid w:val="7E1495C4"/>
    <w:rsid w:val="7E17B6FB"/>
    <w:rsid w:val="7E61C74A"/>
    <w:rsid w:val="7F3659E3"/>
    <w:rsid w:val="7F4FAEE5"/>
    <w:rsid w:val="7F81AD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B814AA25-5F46-46A2-9AB0-9E044A45C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character" w:styleId="CommentReference">
    <w:name w:val="annotation reference"/>
    <w:basedOn w:val="DefaultParagraphFont"/>
    <w:uiPriority w:val="99"/>
    <w:semiHidden/>
    <w:unhideWhenUsed/>
    <w:rsid w:val="00847049"/>
    <w:rPr>
      <w:sz w:val="16"/>
      <w:szCs w:val="16"/>
    </w:rPr>
  </w:style>
  <w:style w:type="character" w:customStyle="1" w:styleId="OGTemplateFont">
    <w:name w:val="OG Template Font"/>
    <w:basedOn w:val="DefaultParagraphFont"/>
    <w:uiPriority w:val="1"/>
    <w:qFormat/>
    <w:rsid w:val="002776BF"/>
    <w:rPr>
      <w:rFonts w:ascii="Times New Roman" w:hAnsi="Times New Roman"/>
      <w:sz w:val="24"/>
    </w:rPr>
  </w:style>
  <w:style w:type="character" w:styleId="Hyperlink">
    <w:name w:val="Hyperlink"/>
    <w:basedOn w:val="DefaultParagraphFont"/>
    <w:uiPriority w:val="99"/>
    <w:unhideWhenUsed/>
    <w:rsid w:val="00BC6511"/>
    <w:rPr>
      <w:color w:val="467886" w:themeColor="hyperlink"/>
      <w:u w:val="single"/>
    </w:rPr>
  </w:style>
  <w:style w:type="paragraph" w:styleId="BodyTextIndent">
    <w:name w:val="Body Text Indent"/>
    <w:basedOn w:val="Normal"/>
    <w:link w:val="BodyTextIndentChar"/>
    <w:rsid w:val="00627E01"/>
    <w:pPr>
      <w:spacing w:after="0" w:line="240" w:lineRule="auto"/>
      <w:ind w:left="1440" w:hanging="1440"/>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rsid w:val="00627E01"/>
    <w:rPr>
      <w:rFonts w:ascii="Times New Roman" w:eastAsia="Times New Roman" w:hAnsi="Times New Roman" w:cs="Times New Roman"/>
      <w:kern w:val="0"/>
      <w14:ligatures w14:val="none"/>
    </w:rPr>
  </w:style>
  <w:style w:type="paragraph" w:styleId="Revision">
    <w:name w:val="Revision"/>
    <w:hidden/>
    <w:uiPriority w:val="99"/>
    <w:semiHidden/>
    <w:rsid w:val="00627E01"/>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sid w:val="00256D3F"/>
    <w:rPr>
      <w:b/>
      <w:bCs/>
    </w:rPr>
  </w:style>
  <w:style w:type="character" w:customStyle="1" w:styleId="CommentSubjectChar">
    <w:name w:val="Comment Subject Char"/>
    <w:basedOn w:val="CommentTextChar"/>
    <w:link w:val="CommentSubject"/>
    <w:uiPriority w:val="99"/>
    <w:semiHidden/>
    <w:rsid w:val="00256D3F"/>
    <w:rPr>
      <w:b/>
      <w:bCs/>
      <w:sz w:val="20"/>
      <w:szCs w:val="20"/>
    </w:rPr>
  </w:style>
  <w:style w:type="character" w:styleId="FollowedHyperlink">
    <w:name w:val="FollowedHyperlink"/>
    <w:basedOn w:val="DefaultParagraphFont"/>
    <w:uiPriority w:val="99"/>
    <w:semiHidden/>
    <w:unhideWhenUsed/>
    <w:rsid w:val="00CA68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9/05/relationships/documenttasks" Target="documenttasks/documenttasks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annon.jones-hines@commerce.nc.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ommerce.nc.gov/jobs-training/workforce-professionals-tools-resources/nc-career-launch"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commerce.nc.gov/jobs-training/workforce-professionals-tools-resources/nc-career-launch" TargetMode="Externa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D44D992A-FD66-429D-A7F4-77B4179D59F0}">
    <t:Anchor>
      <t:Comment id="391182830"/>
    </t:Anchor>
    <t:History>
      <t:Event id="{145CAD01-7BE6-4B50-8C98-93D5CE1B990D}" time="2026-05-28T17:23:03.726Z">
        <t:Attribution userId="S::ygerman@commerce.nc.gov::3709ee28-96c0-4fbf-8803-4986846acc7a" userProvider="AD" userName="German, Berlina Y"/>
        <t:Anchor>
          <t:Comment id="391182830"/>
        </t:Anchor>
        <t:Create/>
      </t:Event>
      <t:Event id="{8410E9D5-3734-4F56-AF60-09769747C801}" time="2026-05-28T17:23:03.726Z">
        <t:Attribution userId="S::ygerman@commerce.nc.gov::3709ee28-96c0-4fbf-8803-4986846acc7a" userProvider="AD" userName="German, Berlina Y"/>
        <t:Anchor>
          <t:Comment id="391182830"/>
        </t:Anchor>
        <t:Assign userId="S::shannon.jones-hines@commerce.nc.gov::f81c0a35-93e6-4d23-a16d-f007fb184299" userProvider="AD" userName="Jones-Hines, Shannon"/>
      </t:Event>
      <t:Event id="{EB7204B9-F51E-4738-B9E2-3A7CDDAE07E5}" time="2026-05-28T17:23:03.726Z">
        <t:Attribution userId="S::ygerman@commerce.nc.gov::3709ee28-96c0-4fbf-8803-4986846acc7a" userProvider="AD" userName="German, Berlina Y"/>
        <t:Anchor>
          <t:Comment id="391182830"/>
        </t:Anchor>
        <t:SetTitle title="@Jones-Hines, Shannon Hi Shannon, I am not sure if the OG is going to be issued by June 1st. Also, in this sentence you are stating that after the June 1st request, other requests will be accepted on a rolling basis. However, there is a statement later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A6A8F5F4F84675A23A2A66C527843E"/>
        <w:category>
          <w:name w:val="General"/>
          <w:gallery w:val="placeholder"/>
        </w:category>
        <w:types>
          <w:type w:val="bbPlcHdr"/>
        </w:types>
        <w:behaviors>
          <w:behavior w:val="content"/>
        </w:behaviors>
        <w:guid w:val="{ADD7506C-0F6A-4681-8C53-E6D1C67B10E5}"/>
      </w:docPartPr>
      <w:docPartBody>
        <w:p w:rsidR="00F0448A" w:rsidRDefault="00F0448A" w:rsidP="00F0448A">
          <w:pPr>
            <w:pStyle w:val="ABA6A8F5F4F84675A23A2A66C527843E"/>
          </w:pPr>
          <w:r w:rsidRPr="000F7BBC">
            <w:rPr>
              <w:rStyle w:val="PlaceholderText"/>
            </w:rPr>
            <w:t>Click or tap here to enter text.</w:t>
          </w:r>
        </w:p>
      </w:docPartBody>
    </w:docPart>
    <w:docPart>
      <w:docPartPr>
        <w:name w:val="133A20F95DE34AAFADDDBCC663DE809A"/>
        <w:category>
          <w:name w:val="General"/>
          <w:gallery w:val="placeholder"/>
        </w:category>
        <w:types>
          <w:type w:val="bbPlcHdr"/>
        </w:types>
        <w:behaviors>
          <w:behavior w:val="content"/>
        </w:behaviors>
        <w:guid w:val="{07B7960D-940B-481E-9BC7-2D83FACD9E12}"/>
      </w:docPartPr>
      <w:docPartBody>
        <w:p w:rsidR="00F0448A" w:rsidRDefault="00F0448A" w:rsidP="00F0448A">
          <w:pPr>
            <w:pStyle w:val="133A20F95DE34AAFADDDBCC663DE809A"/>
          </w:pPr>
          <w:r w:rsidRPr="000F7BBC">
            <w:rPr>
              <w:rStyle w:val="PlaceholderText"/>
            </w:rPr>
            <w:t>Click or tap here to enter text.</w:t>
          </w:r>
        </w:p>
      </w:docPartBody>
    </w:docPart>
    <w:docPart>
      <w:docPartPr>
        <w:name w:val="AEFE62CCC3DF43299331C0CE98DE265D"/>
        <w:category>
          <w:name w:val="General"/>
          <w:gallery w:val="placeholder"/>
        </w:category>
        <w:types>
          <w:type w:val="bbPlcHdr"/>
        </w:types>
        <w:behaviors>
          <w:behavior w:val="content"/>
        </w:behaviors>
        <w:guid w:val="{3F1F6579-7D5A-4FA3-8AA3-C660B6E1C93E}"/>
      </w:docPartPr>
      <w:docPartBody>
        <w:p w:rsidR="00757600" w:rsidRDefault="00757600" w:rsidP="00757600">
          <w:pPr>
            <w:pStyle w:val="AEFE62CCC3DF43299331C0CE98DE265D"/>
          </w:pPr>
          <w:r w:rsidRPr="000F7B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48A"/>
    <w:rsid w:val="000465F9"/>
    <w:rsid w:val="0027480C"/>
    <w:rsid w:val="00275082"/>
    <w:rsid w:val="004841C7"/>
    <w:rsid w:val="005425BD"/>
    <w:rsid w:val="00556587"/>
    <w:rsid w:val="00595E1B"/>
    <w:rsid w:val="006B1349"/>
    <w:rsid w:val="006C4086"/>
    <w:rsid w:val="006D314E"/>
    <w:rsid w:val="00757600"/>
    <w:rsid w:val="0076680B"/>
    <w:rsid w:val="007763F5"/>
    <w:rsid w:val="0085491E"/>
    <w:rsid w:val="008576BB"/>
    <w:rsid w:val="008C69D6"/>
    <w:rsid w:val="00901A86"/>
    <w:rsid w:val="0094633C"/>
    <w:rsid w:val="009C1EDC"/>
    <w:rsid w:val="00A528C3"/>
    <w:rsid w:val="00AB1A0A"/>
    <w:rsid w:val="00AC04E2"/>
    <w:rsid w:val="00AE70F7"/>
    <w:rsid w:val="00B14742"/>
    <w:rsid w:val="00B23AE7"/>
    <w:rsid w:val="00C71DAA"/>
    <w:rsid w:val="00CC6D30"/>
    <w:rsid w:val="00CD3037"/>
    <w:rsid w:val="00CF25C2"/>
    <w:rsid w:val="00D147CA"/>
    <w:rsid w:val="00D605FD"/>
    <w:rsid w:val="00DC26FC"/>
    <w:rsid w:val="00ED1661"/>
    <w:rsid w:val="00ED1991"/>
    <w:rsid w:val="00F0448A"/>
    <w:rsid w:val="00F82382"/>
    <w:rsid w:val="00F931EF"/>
    <w:rsid w:val="00FE77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7600"/>
    <w:rPr>
      <w:color w:val="808080"/>
    </w:rPr>
  </w:style>
  <w:style w:type="paragraph" w:customStyle="1" w:styleId="ABA6A8F5F4F84675A23A2A66C527843E">
    <w:name w:val="ABA6A8F5F4F84675A23A2A66C527843E"/>
    <w:rsid w:val="00F0448A"/>
  </w:style>
  <w:style w:type="paragraph" w:customStyle="1" w:styleId="133A20F95DE34AAFADDDBCC663DE809A">
    <w:name w:val="133A20F95DE34AAFADDDBCC663DE809A"/>
    <w:rsid w:val="00F0448A"/>
  </w:style>
  <w:style w:type="paragraph" w:customStyle="1" w:styleId="AEFE62CCC3DF43299331C0CE98DE265D">
    <w:name w:val="AEFE62CCC3DF43299331C0CE98DE265D"/>
    <w:rsid w:val="007576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German, Berlina Y</cp:lastModifiedBy>
  <cp:revision>19</cp:revision>
  <dcterms:created xsi:type="dcterms:W3CDTF">2026-07-21T15:51:00Z</dcterms:created>
  <dcterms:modified xsi:type="dcterms:W3CDTF">2026-08-19T14:52:00Z</dcterms:modified>
</cp:coreProperties>
</file>