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9DC7EA6"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Division of Workforce Solutions</w:t>
      </w:r>
      <w:r w:rsidR="006169D7">
        <w:rPr>
          <w:rFonts w:ascii="Times New Roman" w:hAnsi="Times New Roman" w:cs="Times New Roman"/>
          <w:b/>
          <w:bCs/>
          <w:sz w:val="28"/>
          <w:szCs w:val="28"/>
        </w:rPr>
        <w:tab/>
      </w:r>
      <w:r w:rsidR="006169D7">
        <w:rPr>
          <w:rFonts w:ascii="Times New Roman" w:hAnsi="Times New Roman" w:cs="Times New Roman"/>
          <w:b/>
          <w:bCs/>
          <w:sz w:val="28"/>
          <w:szCs w:val="28"/>
        </w:rPr>
        <w:tab/>
      </w:r>
      <w:r w:rsidR="006169D7">
        <w:rPr>
          <w:rFonts w:ascii="Times New Roman" w:hAnsi="Times New Roman" w:cs="Times New Roman"/>
          <w:b/>
          <w:bCs/>
          <w:sz w:val="28"/>
          <w:szCs w:val="28"/>
        </w:rPr>
        <w:tab/>
      </w:r>
      <w:r w:rsidR="006169D7">
        <w:rPr>
          <w:rFonts w:ascii="Times New Roman" w:hAnsi="Times New Roman" w:cs="Times New Roman"/>
          <w:b/>
          <w:bCs/>
          <w:sz w:val="28"/>
          <w:szCs w:val="28"/>
        </w:rPr>
        <w:tab/>
        <w:t>Policy Statement</w:t>
      </w:r>
      <w:r w:rsidR="00BC4FAE">
        <w:rPr>
          <w:rFonts w:ascii="Times New Roman" w:hAnsi="Times New Roman" w:cs="Times New Roman"/>
          <w:b/>
          <w:bCs/>
          <w:sz w:val="28"/>
          <w:szCs w:val="28"/>
        </w:rPr>
        <w:t xml:space="preserve"> Nu</w:t>
      </w:r>
      <w:r w:rsidR="006662FB" w:rsidRPr="003D62B7">
        <w:rPr>
          <w:rFonts w:ascii="Times New Roman" w:hAnsi="Times New Roman" w:cs="Times New Roman"/>
          <w:b/>
          <w:bCs/>
          <w:sz w:val="28"/>
          <w:szCs w:val="28"/>
        </w:rPr>
        <w:t xml:space="preserve">mber: </w:t>
      </w:r>
      <w:r w:rsidR="006169D7">
        <w:rPr>
          <w:rFonts w:ascii="Times New Roman" w:hAnsi="Times New Roman" w:cs="Times New Roman"/>
          <w:b/>
          <w:bCs/>
          <w:sz w:val="28"/>
          <w:szCs w:val="28"/>
        </w:rPr>
        <w:t>PS 14-2015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CBB3C75"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169D7" w:rsidRPr="006169D7">
        <w:rPr>
          <w:rFonts w:ascii="Times New Roman" w:hAnsi="Times New Roman" w:cs="Times New Roman"/>
        </w:rPr>
        <w:t>August 14, 2015</w:t>
      </w:r>
    </w:p>
    <w:p w14:paraId="7D2B26EF" w14:textId="3BF548F8"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169D7" w:rsidRPr="006169D7">
        <w:rPr>
          <w:rFonts w:ascii="Times New Roman" w:hAnsi="Times New Roman" w:cs="Times New Roman"/>
        </w:rPr>
        <w:t>Non-Criminal Program Complaints</w:t>
      </w:r>
    </w:p>
    <w:p w14:paraId="2523643D" w14:textId="7C36F3A0"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6169D7">
        <w:rPr>
          <w:rFonts w:ascii="Times New Roman" w:hAnsi="Times New Roman" w:cs="Times New Roman"/>
        </w:rPr>
        <w:t>William H. Collins, Jr.</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77892E76" w:rsidR="006662FB" w:rsidRPr="006169D7" w:rsidRDefault="006169D7" w:rsidP="006169D7">
      <w:pPr>
        <w:rPr>
          <w:rFonts w:ascii="Times New Roman" w:hAnsi="Times New Roman" w:cs="Times New Roman"/>
          <w:color w:val="000000" w:themeColor="text1"/>
        </w:rPr>
      </w:pPr>
      <w:r w:rsidRPr="006169D7">
        <w:rPr>
          <w:rFonts w:ascii="Times New Roman" w:hAnsi="Times New Roman" w:cs="Times New Roman"/>
          <w:color w:val="343434"/>
        </w:rPr>
        <w:t xml:space="preserve">To provide local Workforce Development Boards and other Workforce Innovation and Opportunity Act (WIOA) subrecipients the minimum </w:t>
      </w:r>
      <w:r w:rsidRPr="006169D7">
        <w:rPr>
          <w:rFonts w:ascii="Times New Roman" w:hAnsi="Times New Roman" w:cs="Times New Roman"/>
          <w:color w:val="343434"/>
          <w:spacing w:val="-2"/>
        </w:rPr>
        <w:t>standards</w:t>
      </w:r>
      <w:r w:rsidRPr="006169D7">
        <w:rPr>
          <w:rFonts w:ascii="Times New Roman" w:hAnsi="Times New Roman" w:cs="Times New Roman"/>
          <w:color w:val="343434"/>
          <w:spacing w:val="-13"/>
        </w:rPr>
        <w:t xml:space="preserve"> </w:t>
      </w:r>
      <w:r w:rsidRPr="006169D7">
        <w:rPr>
          <w:rFonts w:ascii="Times New Roman" w:hAnsi="Times New Roman" w:cs="Times New Roman"/>
          <w:color w:val="343434"/>
          <w:spacing w:val="-2"/>
        </w:rPr>
        <w:t>and</w:t>
      </w:r>
      <w:r w:rsidRPr="006169D7">
        <w:rPr>
          <w:rFonts w:ascii="Times New Roman" w:hAnsi="Times New Roman" w:cs="Times New Roman"/>
          <w:color w:val="343434"/>
          <w:spacing w:val="-13"/>
        </w:rPr>
        <w:t xml:space="preserve"> </w:t>
      </w:r>
      <w:r w:rsidRPr="006169D7">
        <w:rPr>
          <w:rFonts w:ascii="Times New Roman" w:hAnsi="Times New Roman" w:cs="Times New Roman"/>
          <w:color w:val="343434"/>
          <w:spacing w:val="-2"/>
        </w:rPr>
        <w:t>procedures</w:t>
      </w:r>
      <w:r w:rsidRPr="006169D7">
        <w:rPr>
          <w:rFonts w:ascii="Times New Roman" w:hAnsi="Times New Roman" w:cs="Times New Roman"/>
          <w:color w:val="343434"/>
          <w:spacing w:val="-6"/>
        </w:rPr>
        <w:t xml:space="preserve"> </w:t>
      </w:r>
      <w:r w:rsidRPr="006169D7">
        <w:rPr>
          <w:rFonts w:ascii="Times New Roman" w:hAnsi="Times New Roman" w:cs="Times New Roman"/>
          <w:color w:val="343434"/>
          <w:spacing w:val="-2"/>
        </w:rPr>
        <w:t>for</w:t>
      </w:r>
      <w:r w:rsidRPr="006169D7">
        <w:rPr>
          <w:rFonts w:ascii="Times New Roman" w:hAnsi="Times New Roman" w:cs="Times New Roman"/>
          <w:color w:val="343434"/>
          <w:spacing w:val="-13"/>
        </w:rPr>
        <w:t xml:space="preserve"> </w:t>
      </w:r>
      <w:r w:rsidRPr="006169D7">
        <w:rPr>
          <w:rFonts w:ascii="Times New Roman" w:hAnsi="Times New Roman" w:cs="Times New Roman"/>
          <w:color w:val="343434"/>
          <w:spacing w:val="-2"/>
        </w:rPr>
        <w:t>processing</w:t>
      </w:r>
      <w:r w:rsidRPr="006169D7">
        <w:rPr>
          <w:rFonts w:ascii="Times New Roman" w:hAnsi="Times New Roman" w:cs="Times New Roman"/>
          <w:color w:val="343434"/>
          <w:spacing w:val="-13"/>
        </w:rPr>
        <w:t xml:space="preserve"> </w:t>
      </w:r>
      <w:r w:rsidRPr="006169D7">
        <w:rPr>
          <w:rFonts w:ascii="Times New Roman" w:hAnsi="Times New Roman" w:cs="Times New Roman"/>
          <w:color w:val="343434"/>
          <w:spacing w:val="-2"/>
        </w:rPr>
        <w:t>non-criminal program</w:t>
      </w:r>
      <w:r w:rsidRPr="006169D7">
        <w:rPr>
          <w:rFonts w:ascii="Times New Roman" w:hAnsi="Times New Roman" w:cs="Times New Roman"/>
          <w:color w:val="343434"/>
          <w:spacing w:val="-4"/>
        </w:rPr>
        <w:t xml:space="preserve"> </w:t>
      </w:r>
      <w:r w:rsidRPr="006169D7">
        <w:rPr>
          <w:rFonts w:ascii="Times New Roman" w:hAnsi="Times New Roman" w:cs="Times New Roman"/>
          <w:color w:val="343434"/>
          <w:spacing w:val="-2"/>
        </w:rPr>
        <w:t>complaints</w:t>
      </w:r>
      <w:r w:rsidRPr="006169D7">
        <w:rPr>
          <w:rFonts w:ascii="Times New Roman" w:hAnsi="Times New Roman" w:cs="Times New Roman"/>
          <w:color w:val="343434"/>
          <w:spacing w:val="-12"/>
        </w:rPr>
        <w:t xml:space="preserve"> </w:t>
      </w:r>
      <w:r w:rsidRPr="006169D7">
        <w:rPr>
          <w:rFonts w:ascii="Times New Roman" w:hAnsi="Times New Roman" w:cs="Times New Roman"/>
          <w:color w:val="343434"/>
          <w:spacing w:val="-2"/>
        </w:rPr>
        <w:t xml:space="preserve">and </w:t>
      </w:r>
      <w:r w:rsidRPr="006169D7">
        <w:rPr>
          <w:rFonts w:ascii="Times New Roman" w:hAnsi="Times New Roman" w:cs="Times New Roman"/>
          <w:color w:val="343434"/>
        </w:rPr>
        <w:t>to rescind Local Area Issuance No. 2009-06.</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463BDE59" w14:textId="77777777" w:rsidR="006169D7" w:rsidRPr="006169D7" w:rsidRDefault="006169D7" w:rsidP="006169D7">
      <w:pPr>
        <w:rPr>
          <w:rFonts w:ascii="Times New Roman" w:hAnsi="Times New Roman" w:cs="Times New Roman"/>
          <w:color w:val="000000" w:themeColor="text1"/>
        </w:rPr>
      </w:pPr>
      <w:r w:rsidRPr="006169D7">
        <w:rPr>
          <w:rFonts w:ascii="Times New Roman" w:hAnsi="Times New Roman" w:cs="Times New Roman"/>
          <w:color w:val="000000" w:themeColor="text1"/>
        </w:rPr>
        <w:t xml:space="preserve">WIOA Section 181(c) requires the State and each local Workforce Development Board (WDB) receiving funds under Title I to establish and maintain a procedure for grievances or complaints alleging violations of the requirements of this Title regarding its programs and activities from participants and other interested or affected parties. The attached procedures are designed pursuant to Section 3.10 of the State </w:t>
      </w:r>
      <w:proofErr w:type="spellStart"/>
      <w:r w:rsidRPr="006169D7">
        <w:rPr>
          <w:rFonts w:ascii="Times New Roman" w:hAnsi="Times New Roman" w:cs="Times New Roman"/>
          <w:color w:val="000000" w:themeColor="text1"/>
        </w:rPr>
        <w:t>ofNorth</w:t>
      </w:r>
      <w:proofErr w:type="spellEnd"/>
      <w:r w:rsidRPr="006169D7">
        <w:rPr>
          <w:rFonts w:ascii="Times New Roman" w:hAnsi="Times New Roman" w:cs="Times New Roman"/>
          <w:color w:val="000000" w:themeColor="text1"/>
        </w:rPr>
        <w:t xml:space="preserve"> Carolina and local WIOA Grant Administration Agreements and WIOA Section 181(c).</w:t>
      </w:r>
    </w:p>
    <w:p w14:paraId="01CDC4A4" w14:textId="77777777" w:rsidR="006169D7" w:rsidRPr="006169D7" w:rsidRDefault="006169D7" w:rsidP="006169D7">
      <w:pPr>
        <w:rPr>
          <w:rFonts w:ascii="Times New Roman" w:hAnsi="Times New Roman" w:cs="Times New Roman"/>
          <w:color w:val="000000" w:themeColor="text1"/>
        </w:rPr>
      </w:pPr>
      <w:r w:rsidRPr="006169D7">
        <w:rPr>
          <w:rFonts w:ascii="Times New Roman" w:hAnsi="Times New Roman" w:cs="Times New Roman"/>
          <w:color w:val="000000" w:themeColor="text1"/>
        </w:rPr>
        <w:t>Local Workforce Development Boards and other WIOA subrecipients are required to establish and maintain policies and procedures that incorporate these minimum standards.</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0CDC7568" w14:textId="77777777" w:rsidR="006169D7" w:rsidRDefault="006662FB" w:rsidP="006169D7">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04B0C75A" w:rsidR="006662FB" w:rsidRPr="006169D7" w:rsidRDefault="006662FB" w:rsidP="006169D7">
      <w:pPr>
        <w:rPr>
          <w:rFonts w:ascii="Times New Roman" w:hAnsi="Times New Roman" w:cs="Times New Roman"/>
          <w:b/>
          <w:bCs/>
        </w:rPr>
      </w:pPr>
      <w:r w:rsidRPr="006169D7">
        <w:rPr>
          <w:rFonts w:ascii="Times New Roman" w:hAnsi="Times New Roman" w:cs="Times New Roman"/>
          <w:b/>
          <w:bCs/>
        </w:rPr>
        <w:t>Contact:</w:t>
      </w:r>
      <w:r w:rsidRPr="006169D7">
        <w:rPr>
          <w:rFonts w:ascii="Times New Roman" w:hAnsi="Times New Roman" w:cs="Times New Roman"/>
          <w:b/>
          <w:bCs/>
        </w:rPr>
        <w:tab/>
      </w:r>
    </w:p>
    <w:p w14:paraId="76745847" w14:textId="77777777" w:rsidR="006169D7" w:rsidRPr="006169D7" w:rsidRDefault="006169D7" w:rsidP="006169D7">
      <w:pPr>
        <w:rPr>
          <w:rFonts w:ascii="Times New Roman" w:hAnsi="Times New Roman" w:cs="Times New Roman"/>
        </w:rPr>
      </w:pPr>
      <w:r w:rsidRPr="006169D7">
        <w:rPr>
          <w:rFonts w:ascii="Times New Roman" w:hAnsi="Times New Roman" w:cs="Times New Roman"/>
          <w:color w:val="343434"/>
          <w:spacing w:val="-4"/>
        </w:rPr>
        <w:t>Director</w:t>
      </w:r>
      <w:r w:rsidRPr="006169D7">
        <w:rPr>
          <w:rFonts w:ascii="Times New Roman" w:hAnsi="Times New Roman" w:cs="Times New Roman"/>
          <w:color w:val="343434"/>
          <w:spacing w:val="-3"/>
        </w:rPr>
        <w:t xml:space="preserve"> </w:t>
      </w:r>
      <w:r w:rsidRPr="006169D7">
        <w:rPr>
          <w:rFonts w:ascii="Times New Roman" w:hAnsi="Times New Roman" w:cs="Times New Roman"/>
          <w:color w:val="343434"/>
          <w:spacing w:val="-4"/>
        </w:rPr>
        <w:t>of</w:t>
      </w:r>
      <w:r w:rsidRPr="006169D7">
        <w:rPr>
          <w:rFonts w:ascii="Times New Roman" w:hAnsi="Times New Roman" w:cs="Times New Roman"/>
          <w:color w:val="343434"/>
          <w:spacing w:val="-9"/>
        </w:rPr>
        <w:t xml:space="preserve"> </w:t>
      </w:r>
      <w:r w:rsidRPr="006169D7">
        <w:rPr>
          <w:rFonts w:ascii="Times New Roman" w:hAnsi="Times New Roman" w:cs="Times New Roman"/>
          <w:color w:val="343434"/>
          <w:spacing w:val="-4"/>
        </w:rPr>
        <w:t>Field Operations</w:t>
      </w:r>
      <w:r w:rsidRPr="006169D7">
        <w:rPr>
          <w:rFonts w:ascii="Times New Roman" w:hAnsi="Times New Roman" w:cs="Times New Roman"/>
        </w:rPr>
        <w:t xml:space="preserve"> </w:t>
      </w:r>
    </w:p>
    <w:p w14:paraId="3AAF3383" w14:textId="7486E7B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58C5595A" w14:textId="34F83C99" w:rsidR="006662FB" w:rsidRPr="001B40E6" w:rsidRDefault="00340EE7">
      <w:pPr>
        <w:rPr>
          <w:rFonts w:ascii="Times New Roman" w:hAnsi="Times New Roman" w:cs="Times New Roman"/>
        </w:rPr>
      </w:pPr>
      <w:r w:rsidRPr="00340EE7">
        <w:rPr>
          <w:rFonts w:ascii="Times New Roman" w:hAnsi="Times New Roman" w:cs="Times New Roman"/>
        </w:rPr>
        <w:t>Non-Criminal Program Complaints</w:t>
      </w: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932F67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3264E55"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65DD7F7"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40EE7"/>
    <w:rsid w:val="003C0E54"/>
    <w:rsid w:val="003D62B7"/>
    <w:rsid w:val="00496A34"/>
    <w:rsid w:val="004A54AB"/>
    <w:rsid w:val="0050440D"/>
    <w:rsid w:val="006169D7"/>
    <w:rsid w:val="00661047"/>
    <w:rsid w:val="006662FB"/>
    <w:rsid w:val="006E07B4"/>
    <w:rsid w:val="007726AA"/>
    <w:rsid w:val="007F3066"/>
    <w:rsid w:val="007F7DA6"/>
    <w:rsid w:val="0088650E"/>
    <w:rsid w:val="00AB0F5B"/>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2026-05-14T13:25:00Z</dcterms:modified>
</cp:coreProperties>
</file>