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6688CDD9"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D96EE1">
        <w:rPr>
          <w:rFonts w:ascii="Times New Roman" w:hAnsi="Times New Roman" w:cs="Times New Roman"/>
          <w:b/>
          <w:bCs/>
          <w:sz w:val="28"/>
          <w:szCs w:val="28"/>
        </w:rPr>
        <w:t>26-2021</w:t>
      </w:r>
    </w:p>
    <w:p w14:paraId="49BCD8F1" w14:textId="77777777" w:rsidR="007726AA" w:rsidRDefault="007726AA" w:rsidP="006662FB">
      <w:pPr>
        <w:rPr>
          <w:rFonts w:ascii="Times New Roman" w:hAnsi="Times New Roman" w:cs="Times New Roman"/>
          <w:b/>
          <w:bCs/>
        </w:rPr>
      </w:pPr>
    </w:p>
    <w:p w14:paraId="0A93A25C" w14:textId="77777777" w:rsidR="00432F87" w:rsidRDefault="00432F87" w:rsidP="006662FB">
      <w:pPr>
        <w:rPr>
          <w:rFonts w:ascii="Times New Roman" w:hAnsi="Times New Roman" w:cs="Times New Roman"/>
          <w:b/>
          <w:bCs/>
        </w:rPr>
      </w:pPr>
    </w:p>
    <w:p w14:paraId="5733E6D4" w14:textId="3882BCD9"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D96EE1" w:rsidRPr="00D96EE1">
        <w:rPr>
          <w:rFonts w:ascii="Times New Roman" w:hAnsi="Times New Roman" w:cs="Times New Roman"/>
        </w:rPr>
        <w:t>October 6, 2021</w:t>
      </w:r>
    </w:p>
    <w:p w14:paraId="7D2B26EF" w14:textId="632B9A5D"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D96EE1" w:rsidRPr="00D96EE1">
        <w:rPr>
          <w:rFonts w:ascii="Times New Roman" w:hAnsi="Times New Roman" w:cs="Times New Roman"/>
        </w:rPr>
        <w:t>Employer Accounts and Job Order Procedures</w:t>
      </w:r>
    </w:p>
    <w:p w14:paraId="2523643D" w14:textId="01871860"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432F87">
        <w:rPr>
          <w:rFonts w:ascii="Times New Roman" w:hAnsi="Times New Roman" w:cs="Times New Roman"/>
        </w:rPr>
        <w:t>Chet Mottershead</w:t>
      </w:r>
      <w:r w:rsidR="00BC4FAE">
        <w:rPr>
          <w:rFonts w:ascii="Times New Roman" w:hAnsi="Times New Roman" w:cs="Times New Roman"/>
        </w:rPr>
        <w:t>,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2CCE5A0A" w14:textId="77777777" w:rsidR="00432F87" w:rsidRPr="00432F87" w:rsidRDefault="00432F87" w:rsidP="00432F87">
      <w:pPr>
        <w:rPr>
          <w:rFonts w:ascii="Times New Roman" w:hAnsi="Times New Roman" w:cs="Times New Roman"/>
          <w:color w:val="000000" w:themeColor="text1"/>
        </w:rPr>
      </w:pPr>
      <w:r w:rsidRPr="00432F87">
        <w:rPr>
          <w:rFonts w:ascii="Times New Roman" w:hAnsi="Times New Roman" w:cs="Times New Roman"/>
          <w:color w:val="000000" w:themeColor="text1"/>
        </w:rPr>
        <w:t>To provide protocols and procedures regarding the Division of Workforce Solutions’ (DWS) Employer Accounts and Job Orders and to rescind PS 02-2016.</w:t>
      </w:r>
    </w:p>
    <w:p w14:paraId="1CB804F5" w14:textId="03610B40" w:rsidR="006662FB" w:rsidRPr="00BC4FAE" w:rsidRDefault="00432F87" w:rsidP="00432F87">
      <w:pPr>
        <w:rPr>
          <w:rFonts w:ascii="Times New Roman" w:hAnsi="Times New Roman" w:cs="Times New Roman"/>
          <w:color w:val="000000" w:themeColor="text1"/>
        </w:rPr>
      </w:pPr>
      <w:r w:rsidRPr="00432F87">
        <w:rPr>
          <w:rFonts w:ascii="Times New Roman" w:hAnsi="Times New Roman" w:cs="Times New Roman"/>
          <w:color w:val="000000" w:themeColor="text1"/>
        </w:rPr>
        <w:t>This Operational Guidance has been converted from the previous DWS policy format and the procedures contained herein supersedes all previous policy, procedures, and guidelines. Minor edits have been made for clarification and consistency.</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0F97178E" w14:textId="040D5CBE" w:rsidR="007726AA" w:rsidRPr="00432F87" w:rsidRDefault="00432F87" w:rsidP="00432F87">
      <w:pPr>
        <w:rPr>
          <w:rFonts w:ascii="Times New Roman" w:hAnsi="Times New Roman" w:cs="Times New Roman"/>
          <w:color w:val="000000" w:themeColor="text1"/>
        </w:rPr>
      </w:pPr>
      <w:r w:rsidRPr="00432F87">
        <w:rPr>
          <w:rFonts w:ascii="Times New Roman" w:hAnsi="Times New Roman" w:cs="Times New Roman"/>
          <w:color w:val="000000" w:themeColor="text1"/>
        </w:rPr>
        <w:t>The scope and process for managing employer accounts and job orders using NCWorks Online has been operable for several years. Review of policy and procedures has been conducted and the DWS, with assistance from Local Area Workforce Development Board staff, has developed updated employer accounts and job order procedures.</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06F2B146" w14:textId="6FF68D15" w:rsidR="007726AA" w:rsidRPr="00432F87" w:rsidRDefault="00432F87" w:rsidP="00432F87">
      <w:pPr>
        <w:tabs>
          <w:tab w:val="left" w:pos="5415"/>
        </w:tabs>
        <w:rPr>
          <w:rFonts w:ascii="Times New Roman" w:hAnsi="Times New Roman" w:cs="Times New Roman"/>
          <w:color w:val="000000" w:themeColor="text1"/>
        </w:rPr>
      </w:pPr>
      <w:r w:rsidRPr="00432F87">
        <w:rPr>
          <w:rFonts w:ascii="Times New Roman" w:hAnsi="Times New Roman" w:cs="Times New Roman"/>
          <w:color w:val="000000" w:themeColor="text1"/>
        </w:rPr>
        <w:t>NCWorks Career Center staff are required to operate the administration of all employer accounts and job orders as detailed in this DWS Operational Guidance.</w:t>
      </w:r>
      <w:r w:rsidR="003C0E54" w:rsidRPr="00432F87">
        <w:rPr>
          <w:rFonts w:ascii="Times New Roman" w:hAnsi="Times New Roman" w:cs="Times New Roman"/>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7147F839" w14:textId="5287ECCA" w:rsidR="00D90DFB" w:rsidRPr="00661047" w:rsidRDefault="00D90DFB" w:rsidP="00D90DFB">
      <w:pPr>
        <w:rPr>
          <w:rFonts w:ascii="Times New Roman" w:hAnsi="Times New Roman" w:cs="Times New Roman"/>
          <w:color w:val="000000" w:themeColor="text1"/>
        </w:rPr>
      </w:pPr>
      <w:r w:rsidRPr="00661047">
        <w:rPr>
          <w:rFonts w:ascii="Times New Roman" w:hAnsi="Times New Roman" w:cs="Times New Roman"/>
          <w:color w:val="000000" w:themeColor="text1"/>
        </w:rPr>
        <w:t>DWS</w:t>
      </w:r>
      <w:r w:rsidR="00661047">
        <w:rPr>
          <w:rFonts w:ascii="Times New Roman" w:hAnsi="Times New Roman" w:cs="Times New Roman"/>
          <w:color w:val="000000" w:themeColor="text1"/>
        </w:rPr>
        <w:t xml:space="preserve"> </w:t>
      </w:r>
      <w:r w:rsidR="00432F87" w:rsidRPr="00432F87">
        <w:rPr>
          <w:rFonts w:ascii="Times New Roman" w:hAnsi="Times New Roman" w:cs="Times New Roman"/>
          <w:color w:val="000000" w:themeColor="text1"/>
        </w:rPr>
        <w:t>Applicant Services State Office Staff</w:t>
      </w:r>
    </w:p>
    <w:p w14:paraId="3AAF3383"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lastRenderedPageBreak/>
        <w:t>Attachment:</w:t>
      </w:r>
      <w:r w:rsidRPr="00BC4FAE">
        <w:rPr>
          <w:rFonts w:ascii="Times New Roman" w:hAnsi="Times New Roman" w:cs="Times New Roman"/>
          <w:b/>
          <w:bCs/>
          <w:color w:val="000000" w:themeColor="text1"/>
          <w:sz w:val="24"/>
          <w:szCs w:val="24"/>
        </w:rPr>
        <w:tab/>
      </w:r>
    </w:p>
    <w:p w14:paraId="72A63A75" w14:textId="5B39190C" w:rsidR="006662FB" w:rsidRPr="001B40E6" w:rsidRDefault="00432F87" w:rsidP="006662FB">
      <w:pPr>
        <w:rPr>
          <w:rFonts w:ascii="Times New Roman" w:hAnsi="Times New Roman" w:cs="Times New Roman"/>
        </w:rPr>
      </w:pPr>
      <w:r w:rsidRPr="00432F87">
        <w:rPr>
          <w:rFonts w:ascii="Times New Roman" w:hAnsi="Times New Roman" w:cs="Times New Roman"/>
        </w:rPr>
        <w:t>DWS Employer Accounts and Job Order Operational Guidance</w:t>
      </w: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2DB0A5F9"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6CDC0E1B"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79E3A7FE"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B40E6"/>
    <w:rsid w:val="00355A1B"/>
    <w:rsid w:val="003C0E54"/>
    <w:rsid w:val="003D62B7"/>
    <w:rsid w:val="00432F87"/>
    <w:rsid w:val="00496A34"/>
    <w:rsid w:val="004A54AB"/>
    <w:rsid w:val="0050440D"/>
    <w:rsid w:val="00661047"/>
    <w:rsid w:val="006662FB"/>
    <w:rsid w:val="006E07B4"/>
    <w:rsid w:val="007726AA"/>
    <w:rsid w:val="007F3066"/>
    <w:rsid w:val="007F7DA6"/>
    <w:rsid w:val="0088650E"/>
    <w:rsid w:val="00B35815"/>
    <w:rsid w:val="00B60106"/>
    <w:rsid w:val="00BC4FAE"/>
    <w:rsid w:val="00BC7CDA"/>
    <w:rsid w:val="00BE1671"/>
    <w:rsid w:val="00CD1349"/>
    <w:rsid w:val="00D02678"/>
    <w:rsid w:val="00D90DFB"/>
    <w:rsid w:val="00D96EE1"/>
    <w:rsid w:val="00F2676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7</cp:revision>
  <dcterms:created xsi:type="dcterms:W3CDTF">2026-03-26T19:01:00Z</dcterms:created>
  <dcterms:modified xsi:type="dcterms:W3CDTF">2026-05-05T18:30:00Z</dcterms:modified>
</cp:coreProperties>
</file>