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6CBE" w14:textId="065C629E" w:rsidR="00AD526E" w:rsidRPr="00AD526E" w:rsidRDefault="00AD526E" w:rsidP="00AD526E">
      <w:r w:rsidRPr="00AD526E">
        <w:t>CERTIFICATION OF PARTICIPANT DATA AND PROGRAM PERFORMANCE</w:t>
      </w:r>
      <w:r w:rsidRPr="00AD526E">
        <w:br/>
        <w:t>Short</w:t>
      </w:r>
      <w:r w:rsidRPr="00AD526E">
        <w:noBreakHyphen/>
        <w:t>Term Program Compliance Certification</w:t>
      </w:r>
      <w:r>
        <w:t xml:space="preserve"> for the </w:t>
      </w:r>
      <w:r w:rsidRPr="00AD526E">
        <w:t>NCWorks Commission</w:t>
      </w:r>
    </w:p>
    <w:p w14:paraId="1478771E" w14:textId="4C6515E0" w:rsidR="00AD526E" w:rsidRPr="00AD526E" w:rsidRDefault="00AD526E" w:rsidP="00AD526E">
      <w:r>
        <w:t>In compliance with NCWorks Commission Policy Statement 04-2026, t</w:t>
      </w:r>
      <w:r w:rsidRPr="00AD526E">
        <w:t>he undersigned authorized official hereby certifies that the participant data submitted by the Participating Institution in connection with its Short</w:t>
      </w:r>
      <w:r w:rsidRPr="00AD526E">
        <w:noBreakHyphen/>
        <w:t>term Program is true, complete, and accurate to the best of their knowledge. This certification is accompanied by all verification and supporting documentation required by the NCWorks Commission and is sufficient to demonstrate compliance with applicable performance requirements.</w:t>
      </w:r>
    </w:p>
    <w:p w14:paraId="6C7E65F4" w14:textId="77777777" w:rsidR="00AD526E" w:rsidRPr="00AD526E" w:rsidRDefault="00AD526E" w:rsidP="00AD526E">
      <w:r w:rsidRPr="00AD526E">
        <w:t>The Participating Institution further certifies that the Short</w:t>
      </w:r>
      <w:r w:rsidRPr="00AD526E">
        <w:noBreakHyphen/>
        <w:t>term Program meets the following performance standards:</w:t>
      </w:r>
    </w:p>
    <w:p w14:paraId="481A3A5A" w14:textId="77777777" w:rsidR="00AD526E" w:rsidRPr="00AD526E" w:rsidRDefault="00AD526E" w:rsidP="00AD526E">
      <w:pPr>
        <w:numPr>
          <w:ilvl w:val="0"/>
          <w:numId w:val="1"/>
        </w:numPr>
      </w:pPr>
      <w:r w:rsidRPr="00AD526E">
        <w:t>Completion Rate</w:t>
      </w:r>
      <w:r w:rsidRPr="00AD526E">
        <w:br/>
        <w:t>For the initial application and for each federal aid award year thereafter, the program has achieved a completion rate of at least 70% within 150% of the normal time required for completion of the program.</w:t>
      </w:r>
    </w:p>
    <w:p w14:paraId="313D5A26" w14:textId="77777777" w:rsidR="00AD526E" w:rsidRPr="00AD526E" w:rsidRDefault="00AD526E" w:rsidP="00AD526E">
      <w:pPr>
        <w:numPr>
          <w:ilvl w:val="0"/>
          <w:numId w:val="1"/>
        </w:numPr>
      </w:pPr>
      <w:r w:rsidRPr="00AD526E">
        <w:t>Job Placement Rate</w:t>
      </w:r>
      <w:r w:rsidRPr="00AD526E">
        <w:br/>
        <w:t>For each federal aid award year, the program has achieved a job placement rate of at least 70%, measured within 180 days of program completion and verified in the manner prescribed by the NCWorks Commission.</w:t>
      </w:r>
    </w:p>
    <w:p w14:paraId="19B83A46" w14:textId="77777777" w:rsidR="00AD526E" w:rsidRPr="00AD526E" w:rsidRDefault="00AD526E" w:rsidP="00AD526E">
      <w:r w:rsidRPr="00AD526E">
        <w:t>By signing below, the authorized official affirms that all information provided is accurate and that the institution understands that failure to provide accurate data or maintain required performance standards may affect program eligibility.</w:t>
      </w:r>
    </w:p>
    <w:p w14:paraId="4BA05A6F" w14:textId="1C19EF29" w:rsidR="00AD526E" w:rsidRPr="00AD526E" w:rsidRDefault="00AD526E" w:rsidP="00AD526E">
      <w:r w:rsidRPr="00AD526E">
        <w:t>Authorized Official Name: ______________________________________</w:t>
      </w:r>
      <w:r w:rsidRPr="00AD526E">
        <w:br/>
        <w:t>Title: _________________________________________________________</w:t>
      </w:r>
      <w:r w:rsidRPr="00AD526E">
        <w:br/>
        <w:t>Participating Institution</w:t>
      </w:r>
      <w:r w:rsidR="001E2646">
        <w:t>/Short-term Program</w:t>
      </w:r>
      <w:r w:rsidRPr="00AD526E">
        <w:t>: _______________________________________</w:t>
      </w:r>
      <w:r w:rsidRPr="00AD526E">
        <w:br/>
        <w:t>Signature: _____________________________________________________</w:t>
      </w:r>
      <w:r w:rsidRPr="00AD526E">
        <w:br/>
        <w:t>Date: _________________________________________________________</w:t>
      </w:r>
    </w:p>
    <w:p w14:paraId="40D5B6EA" w14:textId="77777777" w:rsidR="00AD526E" w:rsidRDefault="00AD526E"/>
    <w:sectPr w:rsidR="00AD5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26A3E"/>
    <w:multiLevelType w:val="multilevel"/>
    <w:tmpl w:val="4686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83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6E"/>
    <w:rsid w:val="00087DB5"/>
    <w:rsid w:val="001E2646"/>
    <w:rsid w:val="00A528C3"/>
    <w:rsid w:val="00AD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6612"/>
  <w15:chartTrackingRefBased/>
  <w15:docId w15:val="{9B2AFDBE-6AEE-42E8-BA0D-5B1098F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2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2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2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26E"/>
    <w:rPr>
      <w:rFonts w:eastAsiaTheme="majorEastAsia" w:cstheme="majorBidi"/>
      <w:color w:val="272727" w:themeColor="text1" w:themeTint="D8"/>
    </w:rPr>
  </w:style>
  <w:style w:type="paragraph" w:styleId="Title">
    <w:name w:val="Title"/>
    <w:basedOn w:val="Normal"/>
    <w:next w:val="Normal"/>
    <w:link w:val="TitleChar"/>
    <w:uiPriority w:val="10"/>
    <w:qFormat/>
    <w:rsid w:val="00AD5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6E"/>
    <w:pPr>
      <w:spacing w:before="160"/>
      <w:jc w:val="center"/>
    </w:pPr>
    <w:rPr>
      <w:i/>
      <w:iCs/>
      <w:color w:val="404040" w:themeColor="text1" w:themeTint="BF"/>
    </w:rPr>
  </w:style>
  <w:style w:type="character" w:customStyle="1" w:styleId="QuoteChar">
    <w:name w:val="Quote Char"/>
    <w:basedOn w:val="DefaultParagraphFont"/>
    <w:link w:val="Quote"/>
    <w:uiPriority w:val="29"/>
    <w:rsid w:val="00AD526E"/>
    <w:rPr>
      <w:i/>
      <w:iCs/>
      <w:color w:val="404040" w:themeColor="text1" w:themeTint="BF"/>
    </w:rPr>
  </w:style>
  <w:style w:type="paragraph" w:styleId="ListParagraph">
    <w:name w:val="List Paragraph"/>
    <w:basedOn w:val="Normal"/>
    <w:uiPriority w:val="34"/>
    <w:qFormat/>
    <w:rsid w:val="00AD526E"/>
    <w:pPr>
      <w:ind w:left="720"/>
      <w:contextualSpacing/>
    </w:pPr>
  </w:style>
  <w:style w:type="character" w:styleId="IntenseEmphasis">
    <w:name w:val="Intense Emphasis"/>
    <w:basedOn w:val="DefaultParagraphFont"/>
    <w:uiPriority w:val="21"/>
    <w:qFormat/>
    <w:rsid w:val="00AD526E"/>
    <w:rPr>
      <w:i/>
      <w:iCs/>
      <w:color w:val="2F5496" w:themeColor="accent1" w:themeShade="BF"/>
    </w:rPr>
  </w:style>
  <w:style w:type="paragraph" w:styleId="IntenseQuote">
    <w:name w:val="Intense Quote"/>
    <w:basedOn w:val="Normal"/>
    <w:next w:val="Normal"/>
    <w:link w:val="IntenseQuoteChar"/>
    <w:uiPriority w:val="30"/>
    <w:qFormat/>
    <w:rsid w:val="00AD5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26E"/>
    <w:rPr>
      <w:i/>
      <w:iCs/>
      <w:color w:val="2F5496" w:themeColor="accent1" w:themeShade="BF"/>
    </w:rPr>
  </w:style>
  <w:style w:type="character" w:styleId="IntenseReference">
    <w:name w:val="Intense Reference"/>
    <w:basedOn w:val="DefaultParagraphFont"/>
    <w:uiPriority w:val="32"/>
    <w:qFormat/>
    <w:rsid w:val="00AD5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1987">
      <w:bodyDiv w:val="1"/>
      <w:marLeft w:val="0"/>
      <w:marRight w:val="0"/>
      <w:marTop w:val="0"/>
      <w:marBottom w:val="0"/>
      <w:divBdr>
        <w:top w:val="none" w:sz="0" w:space="0" w:color="auto"/>
        <w:left w:val="none" w:sz="0" w:space="0" w:color="auto"/>
        <w:bottom w:val="none" w:sz="0" w:space="0" w:color="auto"/>
        <w:right w:val="none" w:sz="0" w:space="0" w:color="auto"/>
      </w:divBdr>
      <w:divsChild>
        <w:div w:id="1105658240">
          <w:marLeft w:val="0"/>
          <w:marRight w:val="0"/>
          <w:marTop w:val="0"/>
          <w:marBottom w:val="0"/>
          <w:divBdr>
            <w:top w:val="none" w:sz="0" w:space="0" w:color="auto"/>
            <w:left w:val="none" w:sz="0" w:space="0" w:color="auto"/>
            <w:bottom w:val="none" w:sz="0" w:space="0" w:color="auto"/>
            <w:right w:val="none" w:sz="0" w:space="0" w:color="auto"/>
          </w:divBdr>
        </w:div>
      </w:divsChild>
    </w:div>
    <w:div w:id="442774465">
      <w:bodyDiv w:val="1"/>
      <w:marLeft w:val="0"/>
      <w:marRight w:val="0"/>
      <w:marTop w:val="0"/>
      <w:marBottom w:val="0"/>
      <w:divBdr>
        <w:top w:val="none" w:sz="0" w:space="0" w:color="auto"/>
        <w:left w:val="none" w:sz="0" w:space="0" w:color="auto"/>
        <w:bottom w:val="none" w:sz="0" w:space="0" w:color="auto"/>
        <w:right w:val="none" w:sz="0" w:space="0" w:color="auto"/>
      </w:divBdr>
      <w:divsChild>
        <w:div w:id="40811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b3096849ddd254c3acdc195db6d82ee4">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163f85e90ead848996e47885fcdb19c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79621-A076-4333-A028-0A7C11FD7702}">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customXml/itemProps2.xml><?xml version="1.0" encoding="utf-8"?>
<ds:datastoreItem xmlns:ds="http://schemas.openxmlformats.org/officeDocument/2006/customXml" ds:itemID="{D3C8E0AC-E226-4EFA-AD3B-8B21ADE4E4BA}">
  <ds:schemaRefs>
    <ds:schemaRef ds:uri="http://schemas.microsoft.com/sharepoint/v3/contenttype/forms"/>
  </ds:schemaRefs>
</ds:datastoreItem>
</file>

<file path=customXml/itemProps3.xml><?xml version="1.0" encoding="utf-8"?>
<ds:datastoreItem xmlns:ds="http://schemas.openxmlformats.org/officeDocument/2006/customXml" ds:itemID="{D1779EC8-1D3E-4550-B861-83609C4DA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Amber</dc:creator>
  <cp:keywords/>
  <dc:description/>
  <cp:lastModifiedBy>Thiel, Amber</cp:lastModifiedBy>
  <cp:revision>2</cp:revision>
  <dcterms:created xsi:type="dcterms:W3CDTF">2026-05-21T19:23:00Z</dcterms:created>
  <dcterms:modified xsi:type="dcterms:W3CDTF">2026-06-17T16:41:00Z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