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965E7" w14:textId="37290CB2" w:rsidR="006661A5" w:rsidRDefault="006661A5"/>
    <w:sdt>
      <w:sdtPr>
        <w:id w:val="195048560"/>
        <w:docPartObj>
          <w:docPartGallery w:val="Cover Pages"/>
          <w:docPartUnique/>
        </w:docPartObj>
      </w:sdtPr>
      <w:sdtEndPr>
        <w:rPr>
          <w:rFonts w:ascii="Cambria" w:eastAsia="Times New Roman" w:hAnsi="Cambria"/>
          <w:b/>
          <w:bCs/>
          <w:sz w:val="96"/>
          <w:szCs w:val="96"/>
        </w:rPr>
      </w:sdtEndPr>
      <w:sdtContent>
        <w:p w14:paraId="7152918E" w14:textId="3B2A855B" w:rsidR="007D7844" w:rsidRDefault="00A7770C">
          <w:r>
            <w:rPr>
              <w:noProof/>
            </w:rPr>
            <mc:AlternateContent>
              <mc:Choice Requires="wpg">
                <w:drawing>
                  <wp:anchor distT="0" distB="0" distL="114300" distR="114300" simplePos="0" relativeHeight="251661824" behindDoc="0" locked="0" layoutInCell="1" allowOverlap="1" wp14:anchorId="275805C1" wp14:editId="694ACE32">
                    <wp:simplePos x="0" y="0"/>
                    <wp:positionH relativeFrom="page">
                      <wp:posOffset>4677205</wp:posOffset>
                    </wp:positionH>
                    <wp:positionV relativeFrom="page">
                      <wp:align>top</wp:align>
                    </wp:positionV>
                    <wp:extent cx="3113405" cy="10058400"/>
                    <wp:effectExtent l="0" t="0" r="15240" b="19050"/>
                    <wp:wrapNone/>
                    <wp:docPr id="453" name="Group 453"/>
                    <wp:cNvGraphicFramePr/>
                    <a:graphic xmlns:a="http://schemas.openxmlformats.org/drawingml/2006/main">
                      <a:graphicData uri="http://schemas.microsoft.com/office/word/2010/wordprocessingGroup">
                        <wpg:wgp>
                          <wpg:cNvGrpSpPr/>
                          <wpg:grpSpPr>
                            <a:xfrm>
                              <a:off x="0" y="0"/>
                              <a:ext cx="3113405" cy="10058400"/>
                              <a:chOff x="0" y="0"/>
                              <a:chExt cx="3113670" cy="10058400"/>
                            </a:xfrm>
                            <a:solidFill>
                              <a:srgbClr val="92D050"/>
                            </a:solidFill>
                          </wpg:grpSpPr>
                          <wps:wsp>
                            <wps:cNvPr id="459" name="Rectangle 459" descr="Light vertical"/>
                            <wps:cNvSpPr>
                              <a:spLocks noChangeArrowheads="1"/>
                            </wps:cNvSpPr>
                            <wps:spPr bwMode="auto">
                              <a:xfrm>
                                <a:off x="0"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14300" y="0"/>
                                <a:ext cx="2962613" cy="10058400"/>
                              </a:xfrm>
                              <a:prstGeom prst="rect">
                                <a:avLst/>
                              </a:prstGeom>
                              <a:grpFill/>
                              <a:ln w="9525">
                                <a:solidFill>
                                  <a:srgbClr val="D8D8D8"/>
                                </a:solidFill>
                                <a:miter lim="800000"/>
                                <a:headEnd/>
                                <a:tailEnd/>
                              </a:ln>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144"/>
                                      <w:szCs w:val="144"/>
                                    </w:rPr>
                                    <w:alias w:val="Year"/>
                                    <w:id w:val="1012341074"/>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p w14:paraId="028CF6DD" w14:textId="463847EB" w:rsidR="0002120F" w:rsidRDefault="0002120F">
                                      <w:pPr>
                                        <w:pStyle w:val="NoSpacing"/>
                                        <w:rPr>
                                          <w:color w:val="FFFFFF" w:themeColor="background1"/>
                                          <w:sz w:val="96"/>
                                          <w:szCs w:val="96"/>
                                        </w:rPr>
                                      </w:pPr>
                                      <w:r w:rsidRPr="0017486B">
                                        <w:rPr>
                                          <w:sz w:val="144"/>
                                          <w:szCs w:val="144"/>
                                        </w:rPr>
                                        <w:t>202</w:t>
                                      </w:r>
                                      <w:r w:rsidR="00992A69">
                                        <w:rPr>
                                          <w:sz w:val="144"/>
                                          <w:szCs w:val="144"/>
                                        </w:rPr>
                                        <w:t>3</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48212"/>
                                <a:ext cx="3089515" cy="2982527"/>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C0D3AD5"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296DBB6" w14:textId="77777777" w:rsidR="0002120F" w:rsidRPr="00600E1E" w:rsidRDefault="0002120F" w:rsidP="00377A3D">
                                  <w:pPr>
                                    <w:spacing w:after="0" w:line="240" w:lineRule="auto"/>
                                    <w:rPr>
                                      <w:rFonts w:ascii="Gill Sans MT" w:hAnsi="Gill Sans MT"/>
                                      <w:b/>
                                      <w:color w:val="FFFFFF" w:themeColor="background1"/>
                                      <w:sz w:val="18"/>
                                      <w:szCs w:val="18"/>
                                    </w:rPr>
                                  </w:pPr>
                                </w:p>
                                <w:p w14:paraId="5077C941"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4E1B8C" w:rsidP="00992A69">
                                  <w:pPr>
                                    <w:spacing w:after="0" w:line="240" w:lineRule="auto"/>
                                    <w:rPr>
                                      <w:color w:val="FFFFFF" w:themeColor="background1"/>
                                    </w:rPr>
                                  </w:pPr>
                                  <w:hyperlink r:id="rId12"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75805C1" id="Group 453" o:spid="_x0000_s1026" style="position:absolute;margin-left:368.3pt;margin-top:0;width:245.15pt;height:11in;z-index:251661824;mso-width-percent:400;mso-height-percent:1000;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nOPQMAAEcNAAAOAAAAZHJzL2Uyb0RvYy54bWzcV+tO2zAU/j9p72D5/8g9TSJShCigSWxD&#10;Y3sA13EuWmJnttuUPf2OnbYUym5MIJVUSnN8OT7nO5+/OMcnq65FSyZVI3iOvSMXI8apKBpe5fjr&#10;l4t3CUZKE16QVnCW41um8Mn07Zvjoc+YL2rRFkwicMJVNvQ5rrXuM8dRtGYdUUeiZxw6SyE7osGU&#10;lVNIMoD3rnV8142dQciil4IypaB1NnbiqfVflozqT2WpmEZtjiE2be/S3ufm7kyPSVZJ0tcNXYdB&#10;nhBFRxoOi25dzYgmaCGbPVddQ6VQotRHVHSOKMuGMpsDZOO5D7K5lGLR21yqbKj6LUwA7QOcnuyW&#10;flxeyv6mv5aAxNBXgIW1TC6rUnbmH6JEKwvZ7RYyttKIQmPgeUHoRhhR6PNcN0pCd40qrQH6vYm0&#10;Pt+ZGk+gKA+nOndLK9E2xUXTtiYOJav5WSvRkkAxU3/mRnYlGL4zzLmXxNADrdQdcur/kLupSc9s&#10;QVQGyF1L1BQ5DqMUI046oPdnIBzhVcuQbSyYokC2q6aqtdkluqGkNZwzcYEDg7vNrL8S9JtCXJzV&#10;MJ2dSimGmpEC4vXMeMhqZ4IxFExF8+GDKGBZstDC0u9vSuYFSRQ+UrEd2Hup9CUTHTIPOZaQlXVP&#10;lldKm3BIthliwgfOmBpBB8lajgYI2p8ADWxqv6zghb1sdvcqSLKu0SAKbdPlOHHNZQaRzAByzgv7&#10;rEnTjs8QS8vXCBlQRnDnorgFgKQYd7zBHkov5A+MBtjtOVbfF0QyjNr3HEBOvTA08mCNMJr4YMjd&#10;nvluD+EUXOWYaonRaJzpUVQWvTTFNmUzIXNxCqUpGwuaKdsY1zpcYOYY7fNTNIaE9igKjQDmPWpB&#10;JZ6Ji54XBlBJtK8hfhr7sRf8Vgg2dHsyI9PIj/5AyFlifodMSH0wdPQeo6OVupeio1HBx9gYuGma&#10;ePHIRj+YTIwywDZ5VfKoV/PVeuv/o1IGcTQxYjJKpZf4SbLVyo01iuXG2qjl/GDI6e+TM31BpRxF&#10;Mp6Eie/5Zl2SbY9bbpJG3vrl7aeJH/mTV0lOe7Da6sEhcdQeQOG0bhVj/WVhPgd2bfv+v/v+mf4E&#10;AAD//wMAUEsDBBQABgAIAAAAIQAFHK7D4AAAAAoBAAAPAAAAZHJzL2Rvd25yZXYueG1sTI/BTsMw&#10;EETvSPyDtUjcqEMAt0njVAgp4sKFtodyc2I3SbHXUey26d+zPZXbjmY0+6ZYTc6ykxlD71HC8ywB&#10;ZrDxusdWwnZTPS2AhahQK+vRSLiYAKvy/q5QufZn/DandWwZlWDIlYQuxiHnPDSdcSrM/GCQvL0f&#10;nYokx5brUZ2p3FmeJongTvVIHzo1mI/ONL/ro5PgdodqZ7dZ+1PZeS0Om+zy9ZlJ+fgwvS+BRTPF&#10;Wxiu+IQOJTHV/og6MCth/iIERSXQoqudpiIDVtP1tnhNgJcF/z+h/AMAAP//AwBQSwECLQAUAAYA&#10;CAAAACEAtoM4kv4AAADhAQAAEwAAAAAAAAAAAAAAAAAAAAAAW0NvbnRlbnRfVHlwZXNdLnhtbFBL&#10;AQItABQABgAIAAAAIQA4/SH/1gAAAJQBAAALAAAAAAAAAAAAAAAAAC8BAABfcmVscy8ucmVsc1BL&#10;AQItABQABgAIAAAAIQAOrgnOPQMAAEcNAAAOAAAAAAAAAAAAAAAAAC4CAABkcnMvZTJvRG9jLnht&#10;bFBLAQItABQABgAIAAAAIQAFHK7D4AAAAAoBAAAPAAAAAAAAAAAAAAAAAJcFAABkcnMvZG93bnJl&#10;di54bWxQSwUGAAAAAAQABADzAAAApA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FoxQAAANwAAAAPAAAAZHJzL2Rvd25yZXYueG1sRI9Pi8Iw&#10;FMTvwn6H8AQvsk2VtWg1yiIIe1rwH3t9NM+22LyUJq1dP70RBI/DzPyGWW16U4mOGldaVjCJYhDE&#10;mdUl5wpOx93nHITzyBory6Tgnxxs1h+DFaba3nhP3cHnIkDYpaig8L5OpXRZQQZdZGvi4F1sY9AH&#10;2eRSN3gLcFPJaRwn0mDJYaHAmrYFZddDaxS4+f1ansbTdovn3d8l+W3rxXms1GjYfy9BeOr9O/xq&#10;/2gFX7MFPM+EIyDXDwAAAP//AwBQSwECLQAUAAYACAAAACEA2+H2y+4AAACFAQAAEwAAAAAAAAAA&#10;AAAAAAAAAAAAW0NvbnRlbnRfVHlwZXNdLnhtbFBLAQItABQABgAIAAAAIQBa9CxbvwAAABUBAAAL&#10;AAAAAAAAAAAAAAAAAB8BAABfcmVscy8ucmVsc1BLAQItABQABgAIAAAAIQDJ0BFoxQAAANwAAAAP&#10;AAAAAAAAAAAAAAAAAAcCAABkcnMvZG93bnJldi54bWxQSwUGAAAAAAMAAwC3AAAA+QIAAAAA&#10;" filled="f" strokecolor="white" strokeweight="1pt">
                      <v:shadow color="#d8d8d8" offset="3pt,3pt"/>
                    </v:rect>
                    <v:rect id="Rectangle 460" o:spid="_x0000_s1028" style="position:absolute;left:1143;width:29626;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zXvQAAANwAAAAPAAAAZHJzL2Rvd25yZXYueG1sRE+9CsIw&#10;EN4F3yGc4KapIlWqUUQURHBQi/PRnG2xudQman17MwiOH9//YtWaSryocaVlBaNhBII4s7rkXEF6&#10;2Q1mIJxH1lhZJgUfcrBadjsLTLR984leZ5+LEMIuQQWF93UipcsKMuiGtiYO3M02Bn2ATS51g+8Q&#10;bio5jqJYGiw5NBRY06ag7H5+GgXtkw/XeLxzj5j8NN/u0+M62irV77XrOQhPrf+Lf+69VjCJw/xw&#10;JhwBufwCAAD//wMAUEsBAi0AFAAGAAgAAAAhANvh9svuAAAAhQEAABMAAAAAAAAAAAAAAAAAAAAA&#10;AFtDb250ZW50X1R5cGVzXS54bWxQSwECLQAUAAYACAAAACEAWvQsW78AAAAVAQAACwAAAAAAAAAA&#10;AAAAAAAfAQAAX3JlbHMvLnJlbHNQSwECLQAUAAYACAAAACEA95Es170AAADcAAAADwAAAAAAAAAA&#10;AAAAAAAHAgAAZHJzL2Rvd25yZXYueG1sUEsFBgAAAAADAAMAtwAAAPECAAAAAA==&#10;" fill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PDIxAAAANwAAAAPAAAAZHJzL2Rvd25yZXYueG1sRI9Pi8Iw&#10;FMTvwn6H8Ba82VRR0a5RZGFXUQ/+PXh7NG/bss1LaaLWb28EweMwM79hJrPGlOJKtSssK+hGMQji&#10;1OqCMwXHw09nBMJ5ZI2lZVJwJwez6Udrgom2N97Rde8zESDsElSQe18lUro0J4MushVx8P5sbdAH&#10;WWdS13gLcFPKXhwPpcGCw0KOFX3nlP7vL0bBAs+90+943ayz01anbjXYzLFSqv3ZzL9AeGr8O/xq&#10;L7WC/rALzzPhCMjpAwAA//8DAFBLAQItABQABgAIAAAAIQDb4fbL7gAAAIUBAAATAAAAAAAAAAAA&#10;AAAAAAAAAABbQ29udGVudF9UeXBlc10ueG1sUEsBAi0AFAAGAAgAAAAhAFr0LFu/AAAAFQEAAAsA&#10;AAAAAAAAAAAAAAAAHwEAAF9yZWxzLy5yZWxzUEsBAi0AFAAGAAgAAAAhAHes8MjEAAAA3AAAAA8A&#10;AAAAAAAAAAAAAAAABwIAAGRycy9kb3ducmV2LnhtbFBLBQYAAAAAAwADALcAAAD4AgAAAAA=&#10;" filled="f" strokecolor="white" strokeweight="1pt">
                      <v:shadow color="#d8d8d8" offset="3pt,3pt"/>
                      <v:textbox inset="28.8pt,14.4pt,14.4pt,14.4pt">
                        <w:txbxContent>
                          <w:sdt>
                            <w:sdtPr>
                              <w:rPr>
                                <w:sz w:val="144"/>
                                <w:szCs w:val="144"/>
                              </w:rPr>
                              <w:alias w:val="Year"/>
                              <w:id w:val="1012341074"/>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Content>
                              <w:p w14:paraId="028CF6DD" w14:textId="463847EB" w:rsidR="0002120F" w:rsidRDefault="0002120F">
                                <w:pPr>
                                  <w:pStyle w:val="NoSpacing"/>
                                  <w:rPr>
                                    <w:color w:val="FFFFFF" w:themeColor="background1"/>
                                    <w:sz w:val="96"/>
                                    <w:szCs w:val="96"/>
                                  </w:rPr>
                                </w:pPr>
                                <w:r w:rsidRPr="0017486B">
                                  <w:rPr>
                                    <w:sz w:val="144"/>
                                    <w:szCs w:val="144"/>
                                  </w:rPr>
                                  <w:t>202</w:t>
                                </w:r>
                                <w:r w:rsidR="00992A69">
                                  <w:rPr>
                                    <w:sz w:val="144"/>
                                    <w:szCs w:val="144"/>
                                  </w:rPr>
                                  <w:t>3</w:t>
                                </w:r>
                              </w:p>
                            </w:sdtContent>
                          </w:sdt>
                        </w:txbxContent>
                      </v:textbox>
                    </v:rect>
                    <v:rect id="Rectangle 9" o:spid="_x0000_s1030" style="position:absolute;top:67482;width:30895;height:298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6/xAAAANwAAAAPAAAAZHJzL2Rvd25yZXYueG1sRI9Li8JA&#10;EITvgv9haMHbOjG4otFRRNgH6sHnwVuTaZNgpidkZjX+e0dY8FhU1VfUdN6YUtyodoVlBf1eBII4&#10;tbrgTMHx8PUxAuE8ssbSMil4kIP5rN2aYqLtnXd02/tMBAi7BBXk3leJlC7NyaDr2Yo4eBdbG/RB&#10;1pnUNd4D3JQyjqKhNFhwWMixomVO6XX/ZxT84Dk+fY/XzTo7bXXqVp+bBVZKdTvNYgLCU+Pf4f/2&#10;r1YwGMbwOhOOgJw9AQAA//8DAFBLAQItABQABgAIAAAAIQDb4fbL7gAAAIUBAAATAAAAAAAAAAAA&#10;AAAAAAAAAABbQ29udGVudF9UeXBlc10ueG1sUEsBAi0AFAAGAAgAAAAhAFr0LFu/AAAAFQEAAAsA&#10;AAAAAAAAAAAAAAAAHwEAAF9yZWxzLy5yZWxzUEsBAi0AFAAGAAgAAAAhAId+br/EAAAA3AAAAA8A&#10;AAAAAAAAAAAAAAAABwIAAGRycy9kb3ducmV2LnhtbFBLBQYAAAAAAwADALcAAAD4AgAAAAA=&#10;" filled="f" strokecolor="white" strokeweight="1pt">
                      <v:shadow color="#d8d8d8" offset="3pt,3pt"/>
                      <v:textbox inset="28.8pt,14.4pt,14.4pt,14.4pt">
                        <w:txbxContent>
                          <w:p w14:paraId="3C0D3AD5"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296DBB6" w14:textId="77777777" w:rsidR="0002120F" w:rsidRPr="00600E1E" w:rsidRDefault="0002120F" w:rsidP="00377A3D">
                            <w:pPr>
                              <w:spacing w:after="0" w:line="240" w:lineRule="auto"/>
                              <w:rPr>
                                <w:rFonts w:ascii="Gill Sans MT" w:hAnsi="Gill Sans MT"/>
                                <w:b/>
                                <w:color w:val="FFFFFF" w:themeColor="background1"/>
                                <w:sz w:val="18"/>
                                <w:szCs w:val="18"/>
                              </w:rPr>
                            </w:pPr>
                          </w:p>
                          <w:p w14:paraId="5077C941"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600E1E" w:rsidRDefault="0002120F" w:rsidP="00377A3D">
                            <w:pPr>
                              <w:spacing w:after="0" w:line="240" w:lineRule="auto"/>
                              <w:rPr>
                                <w:rFonts w:ascii="Gill Sans MT" w:hAnsi="Gill Sans MT"/>
                                <w:b/>
                                <w:sz w:val="24"/>
                                <w:szCs w:val="24"/>
                              </w:rPr>
                            </w:pPr>
                            <w:r w:rsidRPr="00600E1E">
                              <w:rPr>
                                <w:rFonts w:ascii="Gill Sans MT" w:hAnsi="Gill Sans MT"/>
                                <w:b/>
                                <w:sz w:val="24"/>
                                <w:szCs w:val="24"/>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000000" w:rsidP="00992A69">
                            <w:pPr>
                              <w:spacing w:after="0" w:line="240" w:lineRule="auto"/>
                              <w:rPr>
                                <w:color w:val="FFFFFF" w:themeColor="background1"/>
                              </w:rPr>
                            </w:pPr>
                            <w:hyperlink r:id="rId13"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v:textbox>
                    </v:rect>
                    <w10:wrap anchorx="page" anchory="page"/>
                  </v:group>
                </w:pict>
              </mc:Fallback>
            </mc:AlternateContent>
          </w:r>
          <w:r w:rsidR="0017486B">
            <w:rPr>
              <w:noProof/>
            </w:rPr>
            <mc:AlternateContent>
              <mc:Choice Requires="wpg">
                <w:drawing>
                  <wp:anchor distT="0" distB="0" distL="114300" distR="114300" simplePos="0" relativeHeight="251655680" behindDoc="0" locked="0" layoutInCell="0" allowOverlap="1" wp14:anchorId="5825D9BB" wp14:editId="52C8AF56">
                    <wp:simplePos x="0" y="0"/>
                    <wp:positionH relativeFrom="page">
                      <wp:posOffset>4648200</wp:posOffset>
                    </wp:positionH>
                    <wp:positionV relativeFrom="page">
                      <wp:align>top</wp:align>
                    </wp:positionV>
                    <wp:extent cx="3391535" cy="10139045"/>
                    <wp:effectExtent l="0" t="19050" r="323215" b="1460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1535" cy="10139045"/>
                              <a:chOff x="7338" y="0"/>
                              <a:chExt cx="5730" cy="15833"/>
                            </a:xfrm>
                            <a:solidFill>
                              <a:srgbClr val="92D050"/>
                            </a:solidFill>
                          </wpg:grpSpPr>
                          <wps:wsp>
                            <wps:cNvPr id="10" name="Rectangle 5" descr="Light vertical"/>
                            <wps:cNvSpPr>
                              <a:spLocks noChangeArrowheads="1"/>
                            </wps:cNvSpPr>
                            <wps:spPr bwMode="auto">
                              <a:xfrm>
                                <a:off x="7338" y="8"/>
                                <a:ext cx="203" cy="15825"/>
                              </a:xfrm>
                              <a:prstGeom prst="rect">
                                <a:avLst/>
                              </a:prstGeom>
                              <a:grp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1" name="Rectangle 6"/>
                            <wps:cNvSpPr>
                              <a:spLocks noChangeArrowheads="1"/>
                            </wps:cNvSpPr>
                            <wps:spPr bwMode="auto">
                              <a:xfrm flipH="1">
                                <a:off x="12654" y="0"/>
                                <a:ext cx="181" cy="3958"/>
                              </a:xfrm>
                              <a:prstGeom prst="rect">
                                <a:avLst/>
                              </a:prstGeom>
                              <a:grpFill/>
                              <a:ln w="38100">
                                <a:solidFill>
                                  <a:srgbClr val="F2F2F2"/>
                                </a:solidFill>
                                <a:miter lim="800000"/>
                                <a:headEnd/>
                                <a:tailEnd/>
                              </a:ln>
                              <a:effectLst>
                                <a:outerShdw dist="28398" dir="3806097" algn="ctr" rotWithShape="0">
                                  <a:srgbClr val="7F5F00">
                                    <a:alpha val="50000"/>
                                  </a:srgbClr>
                                </a:outerShdw>
                              </a:effectLst>
                            </wps:spPr>
                            <wps:txbx>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wps:txbx>
                            <wps:bodyPr rot="0" vert="horz" wrap="square" lIns="365760" tIns="182880" rIns="182880" bIns="182880" anchor="b" anchorCtr="0" upright="1">
                              <a:noAutofit/>
                            </wps:bodyPr>
                          </wps:wsp>
                          <wps:wsp>
                            <wps:cNvPr id="12" name="Rectangle 7"/>
                            <wps:cNvSpPr>
                              <a:spLocks noChangeArrowheads="1"/>
                            </wps:cNvSpPr>
                            <wps:spPr bwMode="auto">
                              <a:xfrm>
                                <a:off x="12996" y="10658"/>
                                <a:ext cx="72"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5D9BB" id="Group 2" o:spid="_x0000_s1031" style="position:absolute;margin-left:366pt;margin-top:0;width:267.05pt;height:798.35pt;z-index:251655680;mso-position-horizontal-relative:page;mso-position-vertical:top;mso-position-vertical-relative:page" coordorigin="7338" coordsize="5730,1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WvmgMAAD0LAAAOAAAAZHJzL2Uyb0RvYy54bWzUVstu3DYU3QfoPxDc13qNXgPLQWBnnABO&#10;a9QtuuZQlESUEhWSY43z9b0kJXlsLxK4SYFoAEEcvu4959xDnr899gLdM6W5HCocnYUYsYHKmg9t&#10;hf/6c/drgZE2ZKiJkAOr8APT+O3FL2/Op3HLYtlJUTOFYJFBb6exwp0x4zYINO1YT/SZHNkAnY1U&#10;PTHQVG1QKzLB6r0I4jDMgkmqelSSMq3h3yvfiS/c+k3DqPm9aTQzSFQYYjPurdx7b9/BxTnZtoqM&#10;HadzGOQVUfSED7DputQVMQQdFH+xVM+pklo25ozKPpBNwylzOUA2Ufgsm2slD6PLpd1O7bjCBNA+&#10;w+nVy9Lf7q/VeDfeKh89fN5I+o8GXIJpbLen/bbd+sFoP32SNfBJDka6xI+N6u0SkBI6OnwfVnzZ&#10;0SAKfyZJGaVJihGFviiMkjLcpJ4C2gFPdmKeJCCZx7m0ez/PTvMEGHRT0yJJ7LyAbJd9tRS83nEh&#10;bBBatftLodA9AdrL+CpMHdMw/GSYy2/Ox+oFBKgfMdb/DeO7jozMUacthrcK8drmjNFAesDtD1Am&#10;GVrBEMBRM01Bkze87YwtJsMpETY/GxTMXujRnhs0yMsOJrN3SsmpY6SGYCOHx5MJtqGB2a+StWJe&#10;eDIWvuIwWQGPHVEngI9Km2sme2Q/KqwgIScEcn+jjedmGTJLy7IDHWQrBjRBxHEehm7KCSnPuNu5&#10;Z6b6ybCeGzAOwfsKF6F9fOgWjfdD7bYxhAv/DWGLwe7MnCXMAS74eJz3sn4ArJT0HmFpAAlI9QWj&#10;CfyhwvrzgSiGkfg4AN5ltNlYQ3GNTZrH0FCnPfvTHjJQWKrC1CiMfOPSeBs6jMrybhm0EQ7yHZRU&#10;wx2ENkIflytHp9D/S6rRS6lmFuMnEgO6vqcmUSP4+GGBYraSKM7SzaklLPKMCojR+kFSpk6531Od&#10;SRF9XZ3xDn4/QJ1WCPIAAr/r6gnV3BZYXCQlOGPNQTZJEWZhmYOURAvHrlMVCPdvbjpnPNZ57RpP&#10;fDDfpbs5JSLGjnh3TJfasebobdP56rq9a611M+vQ2oqXgjnuj87bHA6Pgv3mQkqyNM/WSoqKuCjW&#10;UlpavpaW1lJM+5+llOKXpZT/6FJyEvJHahSXZeYKKAozXynghPOpmkNwtoY2m2xR8nKkLvb9Kof3&#10;XjZb/rf47yokd7L/bEJylwm4o7lqme+T9hJ42na183jrvfgXAAD//wMAUEsDBBQABgAIAAAAIQBK&#10;awmF4QAAAAoBAAAPAAAAZHJzL2Rvd25yZXYueG1sTI9BS8NAEIXvgv9hGcGb3SSlqcZsSinqqQi2&#10;gnjbZqdJaHY2ZLdJ+u+dnuxlmOE93nwvX022FQP2vnGkIJ5FIJBKZxqqFHzv35+eQfigyejWESq4&#10;oIdVcX+X68y4kb5w2IVKcAj5TCuoQ+gyKX1Zo9V+5jok1o6utzrw2VfS9HrkcNvKJIpSaXVD/KHW&#10;HW5qLE+7s1XwMepxPY/fhu3puLn87hefP9sYlXp8mNavIAJO4d8MV3xGh4KZDu5MxotWwXKecJeg&#10;gOdVTtI0BnHgbfGSLkEWubytUPwBAAD//wMAUEsBAi0AFAAGAAgAAAAhALaDOJL+AAAA4QEAABMA&#10;AAAAAAAAAAAAAAAAAAAAAFtDb250ZW50X1R5cGVzXS54bWxQSwECLQAUAAYACAAAACEAOP0h/9YA&#10;AACUAQAACwAAAAAAAAAAAAAAAAAvAQAAX3JlbHMvLnJlbHNQSwECLQAUAAYACAAAACEAEO+Vr5oD&#10;AAA9CwAADgAAAAAAAAAAAAAAAAAuAgAAZHJzL2Uyb0RvYy54bWxQSwECLQAUAAYACAAAACEASmsJ&#10;heEAAAAKAQAADwAAAAAAAAAAAAAAAAD0BQAAZHJzL2Rvd25yZXYueG1sUEsFBgAAAAAEAAQA8wAA&#10;AAIHAAAAAA==&#10;" o:allowincell="f">
                    <v:rect id="Rectangle 5" o:spid="_x0000_s1032" alt="Light vertical" style="position:absolute;left:7338;top:8;width:203;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4BwwAAANsAAAAPAAAAZHJzL2Rvd25yZXYueG1sRI/NqsJA&#10;DIX3gu8wRHAjOtWFaHUUEQRXwvUHt6ET22InUzpTrT79zeLC3SWck3O+rLedq9SLmlB6NjCdJKCI&#10;M29Lzg1cL4fxAlSIyBYrz2TgQwG2m35vjan1b/6h1znmSkI4pGigiLFOtQ5ZQQ7DxNfEoj184zDK&#10;2uTaNviWcFfpWZLMtcOSpaHAmvYFZc9z6wyExfdZXkezdo+3w/0xP7X18jYyZjjoditQkbr4b/67&#10;PlrBF3r5RQbQm18AAAD//wMAUEsBAi0AFAAGAAgAAAAhANvh9svuAAAAhQEAABMAAAAAAAAAAAAA&#10;AAAAAAAAAFtDb250ZW50X1R5cGVzXS54bWxQSwECLQAUAAYACAAAACEAWvQsW78AAAAVAQAACwAA&#10;AAAAAAAAAAAAAAAfAQAAX3JlbHMvLnJlbHNQSwECLQAUAAYACAAAACEAArnOAcMAAADbAAAADwAA&#10;AAAAAAAAAAAAAAAHAgAAZHJzL2Rvd25yZXYueG1sUEsFBgAAAAADAAMAtwAAAPcCAAAAAA==&#10;" filled="f" strokecolor="white" strokeweight="1pt">
                      <v:shadow color="#d8d8d8" offset="3pt,3pt"/>
                    </v:rect>
                    <v:rect id="Rectangle 6" o:spid="_x0000_s1033" style="position:absolute;left:12654;width:181;height:395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xYwQAAANsAAAAPAAAAZHJzL2Rvd25yZXYueG1sRE/NasJA&#10;EL4XfIdlBC9FNwpVia4SCwVpT40+wJgdk2B2NuyuSfTpu4VCb/Px/c52P5hGdOR8bVnBfJaAIC6s&#10;rrlUcD59TNcgfEDW2FgmBQ/ysN+NXraYatvzN3V5KEUMYZ+igiqENpXSFxUZ9DPbEkfuap3BEKEr&#10;pXbYx3DTyEWSLKXBmmNDhS29V1Tc8rtR8OkWq+5rafnt8DxfXrNDyPtMKzUZD9kGRKAh/Iv/3Ecd&#10;58/h95d4gNz9AAAA//8DAFBLAQItABQABgAIAAAAIQDb4fbL7gAAAIUBAAATAAAAAAAAAAAAAAAA&#10;AAAAAABbQ29udGVudF9UeXBlc10ueG1sUEsBAi0AFAAGAAgAAAAhAFr0LFu/AAAAFQEAAAsAAAAA&#10;AAAAAAAAAAAAHwEAAF9yZWxzLy5yZWxzUEsBAi0AFAAGAAgAAAAhAHGOPFjBAAAA2wAAAA8AAAAA&#10;AAAAAAAAAAAABwIAAGRycy9kb3ducmV2LnhtbFBLBQYAAAAAAwADALcAAAD1AgAAAAA=&#10;" filled="f" strokecolor="#f2f2f2" strokeweight="3pt">
                      <v:shadow on="t" color="#7f5f00" opacity=".5" offset="1pt"/>
                      <v:textbox inset="28.8pt,14.4pt,14.4pt,14.4pt">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v:textbox>
                    </v:rect>
                    <v:rect id="Rectangle 7" o:spid="_x0000_s1034" style="position:absolute;left:12996;top:10658;width:72;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zKxAAAANsAAAAPAAAAZHJzL2Rvd25yZXYueG1sRE9La8JA&#10;EL4L/Q/LFHrTjVIfTV0lLYhFLxqFktuQnSZps7Mhu2raX98VBG/z8T1nvuxMLc7UusqyguEgAkGc&#10;W11xoeB4WPVnIJxH1lhbJgW/5GC5eOjNMdb2wns6p74QIYRdjApK75tYSpeXZNANbEMcuC/bGvQB&#10;toXULV5CuKnlKIom0mDFoaHEht5Lyn/Sk1Ew3WzHOn/bfb78pcPvJEua52KdKfX02CWvIDx1/i6+&#10;uT90mD+C6y/hALn4BwAA//8DAFBLAQItABQABgAIAAAAIQDb4fbL7gAAAIUBAAATAAAAAAAAAAAA&#10;AAAAAAAAAABbQ29udGVudF9UeXBlc10ueG1sUEsBAi0AFAAGAAgAAAAhAFr0LFu/AAAAFQEAAAsA&#10;AAAAAAAAAAAAAAAAHwEAAF9yZWxzLy5yZWxzUEsBAi0AFAAGAAgAAAAhABLK7MrEAAAA2wAAAA8A&#10;AAAAAAAAAAAAAAAABwIAAGRycy9kb3ducmV2LnhtbFBLBQYAAAAAAwADALcAAAD4AgAAAAA=&#10;" filled="f" stroked="f" strokecolor="white" strokeweight="1pt">
                      <v:textbox inset="28.8pt,14.4pt,14.4pt,14.4pt">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v:textbox>
                    </v:rect>
                    <w10:wrap anchorx="page" anchory="page"/>
                  </v:group>
                </w:pict>
              </mc:Fallback>
            </mc:AlternateContent>
          </w:r>
          <w:r w:rsidR="006801E0" w:rsidRPr="006801E0">
            <w:rPr>
              <w:rFonts w:ascii="Arial" w:hAnsi="Arial" w:cs="Arial"/>
              <w:color w:val="000000"/>
              <w:sz w:val="20"/>
              <w:szCs w:val="20"/>
            </w:rPr>
            <w:t xml:space="preserve"> </w:t>
          </w:r>
          <w:r w:rsidR="006801E0">
            <w:rPr>
              <w:rFonts w:ascii="Arial" w:hAnsi="Arial" w:cs="Arial"/>
              <w:noProof/>
              <w:color w:val="000000"/>
              <w:sz w:val="20"/>
              <w:szCs w:val="20"/>
            </w:rPr>
            <w:drawing>
              <wp:inline distT="0" distB="0" distL="0" distR="0" wp14:anchorId="5780F38C" wp14:editId="1BF45BB6">
                <wp:extent cx="3238500" cy="1159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49504" cy="1163707"/>
                        </a:xfrm>
                        <a:prstGeom prst="rect">
                          <a:avLst/>
                        </a:prstGeom>
                        <a:noFill/>
                        <a:ln>
                          <a:noFill/>
                        </a:ln>
                      </pic:spPr>
                    </pic:pic>
                  </a:graphicData>
                </a:graphic>
              </wp:inline>
            </w:drawing>
          </w:r>
          <w:r w:rsidR="006801E0">
            <w:rPr>
              <w:noProof/>
            </w:rPr>
            <w:t xml:space="preserve"> </w:t>
          </w:r>
          <w:r w:rsidR="007D7844">
            <w:rPr>
              <w:noProof/>
            </w:rPr>
            <mc:AlternateContent>
              <mc:Choice Requires="wps">
                <w:drawing>
                  <wp:anchor distT="0" distB="0" distL="114300" distR="114300" simplePos="0" relativeHeight="251663872" behindDoc="0" locked="0" layoutInCell="0" allowOverlap="1" wp14:anchorId="45A5949E" wp14:editId="3723EBB7">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p w14:paraId="19FD645A" w14:textId="77AEA9CD" w:rsidR="0002120F" w:rsidRDefault="004E1B8C">
                                <w:pPr>
                                  <w:pStyle w:val="NoSpacing"/>
                                  <w:jc w:val="right"/>
                                  <w:rPr>
                                    <w:color w:val="FFFFFF" w:themeColor="background1"/>
                                    <w:sz w:val="48"/>
                                    <w:szCs w:val="48"/>
                                  </w:rPr>
                                </w:pPr>
                                <w:sdt>
                                  <w:sdtPr>
                                    <w:rPr>
                                      <w:color w:val="FFFFFF" w:themeColor="background1"/>
                                      <w:sz w:val="48"/>
                                      <w:szCs w:val="48"/>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r w:rsidR="00F32BD1" w:rsidRPr="000E2B2F">
                                      <w:rPr>
                                        <w:color w:val="FFFFFF" w:themeColor="background1"/>
                                        <w:sz w:val="48"/>
                                        <w:szCs w:val="48"/>
                                      </w:rPr>
                                      <w:t xml:space="preserve">Community Development Block Grant </w:t>
                                    </w:r>
                                    <w:r w:rsidR="002071BA">
                                      <w:rPr>
                                        <w:color w:val="FFFFFF" w:themeColor="background1"/>
                                        <w:sz w:val="48"/>
                                        <w:szCs w:val="48"/>
                                      </w:rPr>
                                      <w:t xml:space="preserve"> </w:t>
                                    </w:r>
                                    <w:r w:rsidR="00154E8E">
                                      <w:rPr>
                                        <w:color w:val="FFFFFF" w:themeColor="background1"/>
                                        <w:sz w:val="48"/>
                                        <w:szCs w:val="48"/>
                                      </w:rPr>
                                      <w:t xml:space="preserve">  </w:t>
                                    </w:r>
                                    <w:r w:rsidR="00F32BD1" w:rsidRPr="002B7071">
                                      <w:rPr>
                                        <w:color w:val="FFFFFF" w:themeColor="background1"/>
                                        <w:sz w:val="48"/>
                                        <w:szCs w:val="48"/>
                                      </w:rPr>
                                      <w:t xml:space="preserve">Neighborhood Revitalization Program </w:t>
                                    </w:r>
                                    <w:r w:rsidR="00F32BD1" w:rsidRPr="000E2B2F">
                                      <w:rPr>
                                        <w:color w:val="FFFFFF" w:themeColor="background1"/>
                                        <w:sz w:val="48"/>
                                        <w:szCs w:val="48"/>
                                      </w:rPr>
                                      <w:t>(CDBG-NR)</w:t>
                                    </w:r>
                                  </w:sdtContent>
                                </w:sdt>
                                <w:r w:rsidR="0002120F">
                                  <w:rPr>
                                    <w:color w:val="FFFFFF" w:themeColor="background1"/>
                                    <w:sz w:val="48"/>
                                    <w:szCs w:val="48"/>
                                  </w:rPr>
                                  <w:t xml:space="preserve"> </w:t>
                                </w:r>
                              </w:p>
                              <w:p w14:paraId="2151A804" w14:textId="29E8126D" w:rsidR="000F3AD4" w:rsidRDefault="000F3AD4">
                                <w:pPr>
                                  <w:pStyle w:val="NoSpacing"/>
                                  <w:jc w:val="right"/>
                                  <w:rPr>
                                    <w:color w:val="FFFFFF" w:themeColor="background1"/>
                                    <w:sz w:val="72"/>
                                    <w:szCs w:val="72"/>
                                  </w:rPr>
                                </w:pPr>
                                <w:r>
                                  <w:rPr>
                                    <w:color w:val="FFFFFF" w:themeColor="background1"/>
                                    <w:sz w:val="48"/>
                                    <w:szCs w:val="48"/>
                                  </w:rPr>
                                  <w:t>with Rural Community Development Set-Aside</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5A5949E" id="Rectangle 16" o:spid="_x0000_s1035" style="position:absolute;margin-left:0;margin-top:0;width:548.85pt;height:50.4pt;z-index:25166387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AFwIAACsEAAAOAAAAZHJzL2Uyb0RvYy54bWysU9uO2yAQfa/Uf0C8N3bSJJtYcVarbFNV&#10;2l6kbT+AYByjYoYOJHb69R1wNpttHypV5QExDBzOnDmsbvvWsKNCr8GWfDzKOVNWQqXtvuTfvm7f&#10;LDjzQdhKGLCq5Cfl+e369atV5wo1gQZMpZARiPVF50rehOCKLPOyUa3wI3DKUrIGbEWgEPdZhaIj&#10;9NZkkzyfZx1g5RCk8p5274ckXyf8ulYyfK5rrwIzJSduIc2Y5l2cs/VKFHsUrtHyTEP8A4tWaEuP&#10;XqDuRRDsgPoPqFZLBA91GEloM6hrLVWqgaoZ579V89gIp1ItJI53F5n8/4OVn46P7gtG6t49gPzu&#10;mYVNI+xe3SFC1yhR0XPjKFTWOV9cLsTA01W26z5CRa0VhwBJg77GNgJSdaxPUp8uUqs+MEmb8+VN&#10;/nY540xSbj7N80XqRSaKp9sOfXivoGVxUXKkViZ0cXzwIbIRxdORxB6MrrbamBRE+6iNQXYU1PjQ&#10;D/ypxutTxrKOSlvmszwhv0gmB/4VotWB7Gt0W/JFHsdgqKjaO1slcwWhzbAmxsaeZYzKRZP6IvS7&#10;numq5NN4N+7soDqRrgiDW+l30aIB/MlZR04tuf9xEKg4Mx9s7M1isiD1WEjRdHYzoQBfpHbXKWEl&#10;gZVcBuRsCDZh+BIHh3rf0GvjQRB3Rz3d6iT3M7NzCeTI1IXz74mWv47Tqec/vv4FAAD//wMAUEsD&#10;BBQABgAIAAAAIQDHnKz/2wAAAAYBAAAPAAAAZHJzL2Rvd25yZXYueG1sTI9BT8MwDIXvSPyHyEjc&#10;WAICtpWm02BCguMGF25e47WFxOmarCv8etJd4GI961nvfc4Xg7Oipy40njVcTxQI4tKbhisN72/P&#10;VzMQISIbtJ5JwzcFWBTnZzlmxh95Tf0mViKFcMhQQx1jm0kZypocholviZO3853DmNaukqbDYwp3&#10;Vt4odS8dNpwaamzpqabya3NwGsr9nfxpP154t3qd3y5X/druPx+1vrwYlg8gIg3x7xhG/IQORWLa&#10;+gObIKyG9Eg8zdFT8+kUxHZUagayyOV//OIXAAD//wMAUEsBAi0AFAAGAAgAAAAhALaDOJL+AAAA&#10;4QEAABMAAAAAAAAAAAAAAAAAAAAAAFtDb250ZW50X1R5cGVzXS54bWxQSwECLQAUAAYACAAAACEA&#10;OP0h/9YAAACUAQAACwAAAAAAAAAAAAAAAAAvAQAAX3JlbHMvLnJlbHNQSwECLQAUAAYACAAAACEA&#10;/xlGABcCAAArBAAADgAAAAAAAAAAAAAAAAAuAgAAZHJzL2Uyb0RvYy54bWxQSwECLQAUAAYACAAA&#10;ACEAx5ys/9sAAAAGAQAADwAAAAAAAAAAAAAAAABxBAAAZHJzL2Rvd25yZXYueG1sUEsFBgAAAAAE&#10;AAQA8wAAAHkFAAAAAA==&#10;" o:allowincell="f" fillcolor="black [3213]" strokecolor="black [3213]" strokeweight="1.5pt">
                    <v:textbox style="mso-fit-shape-to-text:t" inset="14.4pt,,14.4pt">
                      <w:txbxContent>
                        <w:p w14:paraId="19FD645A" w14:textId="77AEA9CD" w:rsidR="0002120F" w:rsidRDefault="00000000">
                          <w:pPr>
                            <w:pStyle w:val="NoSpacing"/>
                            <w:jc w:val="right"/>
                            <w:rPr>
                              <w:color w:val="FFFFFF" w:themeColor="background1"/>
                              <w:sz w:val="48"/>
                              <w:szCs w:val="48"/>
                            </w:rPr>
                          </w:pPr>
                          <w:sdt>
                            <w:sdtPr>
                              <w:rPr>
                                <w:color w:val="FFFFFF" w:themeColor="background1"/>
                                <w:sz w:val="48"/>
                                <w:szCs w:val="48"/>
                              </w:rPr>
                              <w:alias w:val="Title"/>
                              <w:id w:val="-1704864950"/>
                              <w:dataBinding w:prefixMappings="xmlns:ns0='http://schemas.openxmlformats.org/package/2006/metadata/core-properties' xmlns:ns1='http://purl.org/dc/elements/1.1/'" w:xpath="/ns0:coreProperties[1]/ns1:title[1]" w:storeItemID="{6C3C8BC8-F283-45AE-878A-BAB7291924A1}"/>
                              <w:text/>
                            </w:sdtPr>
                            <w:sdtContent>
                              <w:r w:rsidR="00F32BD1" w:rsidRPr="000E2B2F">
                                <w:rPr>
                                  <w:color w:val="FFFFFF" w:themeColor="background1"/>
                                  <w:sz w:val="48"/>
                                  <w:szCs w:val="48"/>
                                </w:rPr>
                                <w:t xml:space="preserve">Community Development Block Grant </w:t>
                              </w:r>
                              <w:r w:rsidR="002071BA">
                                <w:rPr>
                                  <w:color w:val="FFFFFF" w:themeColor="background1"/>
                                  <w:sz w:val="48"/>
                                  <w:szCs w:val="48"/>
                                </w:rPr>
                                <w:t xml:space="preserve"> </w:t>
                              </w:r>
                              <w:r w:rsidR="00154E8E">
                                <w:rPr>
                                  <w:color w:val="FFFFFF" w:themeColor="background1"/>
                                  <w:sz w:val="48"/>
                                  <w:szCs w:val="48"/>
                                </w:rPr>
                                <w:t xml:space="preserve">  </w:t>
                              </w:r>
                              <w:r w:rsidR="00F32BD1" w:rsidRPr="002B7071">
                                <w:rPr>
                                  <w:color w:val="FFFFFF" w:themeColor="background1"/>
                                  <w:sz w:val="48"/>
                                  <w:szCs w:val="48"/>
                                </w:rPr>
                                <w:t xml:space="preserve">Neighborhood Revitalization Program </w:t>
                              </w:r>
                              <w:r w:rsidR="00F32BD1" w:rsidRPr="000E2B2F">
                                <w:rPr>
                                  <w:color w:val="FFFFFF" w:themeColor="background1"/>
                                  <w:sz w:val="48"/>
                                  <w:szCs w:val="48"/>
                                </w:rPr>
                                <w:t>(CDBG-NR)</w:t>
                              </w:r>
                            </w:sdtContent>
                          </w:sdt>
                          <w:r w:rsidR="0002120F">
                            <w:rPr>
                              <w:color w:val="FFFFFF" w:themeColor="background1"/>
                              <w:sz w:val="48"/>
                              <w:szCs w:val="48"/>
                            </w:rPr>
                            <w:t xml:space="preserve"> </w:t>
                          </w:r>
                        </w:p>
                        <w:p w14:paraId="2151A804" w14:textId="29E8126D" w:rsidR="000F3AD4" w:rsidRDefault="000F3AD4">
                          <w:pPr>
                            <w:pStyle w:val="NoSpacing"/>
                            <w:jc w:val="right"/>
                            <w:rPr>
                              <w:color w:val="FFFFFF" w:themeColor="background1"/>
                              <w:sz w:val="72"/>
                              <w:szCs w:val="72"/>
                            </w:rPr>
                          </w:pPr>
                          <w:r>
                            <w:rPr>
                              <w:color w:val="FFFFFF" w:themeColor="background1"/>
                              <w:sz w:val="48"/>
                              <w:szCs w:val="48"/>
                            </w:rPr>
                            <w:t>with Rural Community Development Set-Aside</w:t>
                          </w:r>
                        </w:p>
                      </w:txbxContent>
                    </v:textbox>
                    <w10:wrap anchorx="page" anchory="page"/>
                  </v:rect>
                </w:pict>
              </mc:Fallback>
            </mc:AlternateContent>
          </w:r>
        </w:p>
        <w:p w14:paraId="5E52E4A8" w14:textId="1146AC07" w:rsidR="00C3733B" w:rsidRPr="00B131CE" w:rsidRDefault="006661A5" w:rsidP="00B131CE">
          <w:pPr>
            <w:spacing w:after="0" w:line="240" w:lineRule="auto"/>
            <w:rPr>
              <w:rFonts w:ascii="Cambria" w:eastAsia="Times New Roman" w:hAnsi="Cambria"/>
              <w:b/>
              <w:bCs/>
              <w:sz w:val="96"/>
              <w:szCs w:val="96"/>
            </w:rPr>
          </w:pPr>
          <w:r>
            <w:rPr>
              <w:noProof/>
            </w:rPr>
            <mc:AlternateContent>
              <mc:Choice Requires="wps">
                <w:drawing>
                  <wp:anchor distT="45720" distB="45720" distL="114300" distR="114300" simplePos="0" relativeHeight="251665920" behindDoc="0" locked="0" layoutInCell="1" allowOverlap="1" wp14:anchorId="5F4231FA" wp14:editId="6A7D01EA">
                    <wp:simplePos x="0" y="0"/>
                    <wp:positionH relativeFrom="margin">
                      <wp:posOffset>-475615</wp:posOffset>
                    </wp:positionH>
                    <wp:positionV relativeFrom="paragraph">
                      <wp:posOffset>5955665</wp:posOffset>
                    </wp:positionV>
                    <wp:extent cx="3902075" cy="755015"/>
                    <wp:effectExtent l="0" t="0" r="2222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755015"/>
                            </a:xfrm>
                            <a:prstGeom prst="rect">
                              <a:avLst/>
                            </a:prstGeom>
                            <a:solidFill>
                              <a:srgbClr val="FFFFFF"/>
                            </a:solidFill>
                            <a:ln w="9525">
                              <a:solidFill>
                                <a:srgbClr val="000000"/>
                              </a:solidFill>
                              <a:miter lim="800000"/>
                              <a:headEnd/>
                              <a:tailEnd/>
                            </a:ln>
                          </wps:spPr>
                          <wps:txbx>
                            <w:txbxContent>
                              <w:p w14:paraId="75D541B5" w14:textId="7D7A9BAB" w:rsidR="006661A5" w:rsidRPr="00584B84" w:rsidRDefault="00C44F4E" w:rsidP="006661A5">
                                <w:pPr>
                                  <w:rPr>
                                    <w:b/>
                                    <w:bCs/>
                                    <w:i/>
                                    <w:iCs/>
                                  </w:rPr>
                                </w:pPr>
                                <w:r w:rsidRPr="00584B84">
                                  <w:rPr>
                                    <w:b/>
                                    <w:bCs/>
                                    <w:i/>
                                    <w:iCs/>
                                  </w:rPr>
                                  <w:t xml:space="preserve">Please </w:t>
                                </w:r>
                                <w:r w:rsidR="00C34296" w:rsidRPr="00584B84">
                                  <w:rPr>
                                    <w:b/>
                                    <w:bCs/>
                                    <w:i/>
                                    <w:iCs/>
                                  </w:rPr>
                                  <w:t xml:space="preserve">submit applications by </w:t>
                                </w:r>
                                <w:r w:rsidR="00C34296" w:rsidRPr="0049031D">
                                  <w:rPr>
                                    <w:b/>
                                    <w:bCs/>
                                    <w:i/>
                                    <w:iCs/>
                                    <w:color w:val="0070C0"/>
                                  </w:rPr>
                                  <w:t xml:space="preserve">4:00 pm on </w:t>
                                </w:r>
                                <w:r w:rsidR="00715855" w:rsidRPr="0049031D">
                                  <w:rPr>
                                    <w:b/>
                                    <w:bCs/>
                                    <w:i/>
                                    <w:iCs/>
                                    <w:color w:val="0070C0"/>
                                  </w:rPr>
                                  <w:t>Nov</w:t>
                                </w:r>
                                <w:r w:rsidR="00E83E33" w:rsidRPr="0049031D">
                                  <w:rPr>
                                    <w:b/>
                                    <w:bCs/>
                                    <w:i/>
                                    <w:iCs/>
                                    <w:color w:val="0070C0"/>
                                  </w:rPr>
                                  <w:t>ember</w:t>
                                </w:r>
                                <w:r w:rsidR="00C34296" w:rsidRPr="0049031D">
                                  <w:rPr>
                                    <w:b/>
                                    <w:bCs/>
                                    <w:i/>
                                    <w:iCs/>
                                    <w:color w:val="0070C0"/>
                                  </w:rPr>
                                  <w:t xml:space="preserve"> </w:t>
                                </w:r>
                                <w:r w:rsidR="003B6E65" w:rsidRPr="0049031D">
                                  <w:rPr>
                                    <w:b/>
                                    <w:bCs/>
                                    <w:i/>
                                    <w:iCs/>
                                    <w:color w:val="0070C0"/>
                                  </w:rPr>
                                  <w:t>15</w:t>
                                </w:r>
                                <w:r w:rsidR="00C34296" w:rsidRPr="0049031D">
                                  <w:rPr>
                                    <w:b/>
                                    <w:bCs/>
                                    <w:i/>
                                    <w:iCs/>
                                    <w:color w:val="0070C0"/>
                                  </w:rPr>
                                  <w:t>, 202</w:t>
                                </w:r>
                                <w:r w:rsidR="00CC6B01" w:rsidRPr="0049031D">
                                  <w:rPr>
                                    <w:b/>
                                    <w:bCs/>
                                    <w:i/>
                                    <w:iCs/>
                                    <w:color w:val="0070C0"/>
                                  </w:rPr>
                                  <w:t>3</w:t>
                                </w:r>
                                <w:r w:rsidR="00C34296" w:rsidRPr="00584B84">
                                  <w:rPr>
                                    <w:b/>
                                    <w:bCs/>
                                    <w:i/>
                                    <w:iCs/>
                                  </w:rPr>
                                  <w:t>.  All applications must be sent by USPS mail or</w:t>
                                </w:r>
                                <w:r w:rsidR="007A3B3F">
                                  <w:rPr>
                                    <w:b/>
                                    <w:bCs/>
                                    <w:i/>
                                    <w:iCs/>
                                  </w:rPr>
                                  <w:t xml:space="preserve"> an</w:t>
                                </w:r>
                                <w:r w:rsidR="00C34296" w:rsidRPr="00584B84">
                                  <w:rPr>
                                    <w:b/>
                                    <w:bCs/>
                                    <w:i/>
                                    <w:iCs/>
                                  </w:rPr>
                                  <w:t xml:space="preserve"> overnight service.  Hand</w:t>
                                </w:r>
                                <w:r w:rsidR="00587634" w:rsidRPr="00584B84">
                                  <w:rPr>
                                    <w:b/>
                                    <w:bCs/>
                                    <w:i/>
                                    <w:iCs/>
                                  </w:rPr>
                                  <w:t>-</w:t>
                                </w:r>
                                <w:r w:rsidR="00C34296" w:rsidRPr="00584B84">
                                  <w:rPr>
                                    <w:b/>
                                    <w:bCs/>
                                    <w:i/>
                                    <w:iCs/>
                                  </w:rPr>
                                  <w:t>delivere</w:t>
                                </w:r>
                                <w:r w:rsidR="00587634" w:rsidRPr="00584B84">
                                  <w:rPr>
                                    <w:b/>
                                    <w:bCs/>
                                    <w:i/>
                                    <w:iCs/>
                                  </w:rPr>
                                  <w:t xml:space="preserve">d </w:t>
                                </w:r>
                                <w:r w:rsidR="00584B84" w:rsidRPr="00584B84">
                                  <w:rPr>
                                    <w:b/>
                                    <w:bCs/>
                                    <w:i/>
                                    <w:iCs/>
                                  </w:rPr>
                                  <w:t xml:space="preserve">applications will not be accepted.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231FA" id="_x0000_t202" coordsize="21600,21600" o:spt="202" path="m,l,21600r21600,l21600,xe">
                    <v:stroke joinstyle="miter"/>
                    <v:path gradientshapeok="t" o:connecttype="rect"/>
                  </v:shapetype>
                  <v:shape id="Text Box 2" o:spid="_x0000_s1036" type="#_x0000_t202" style="position:absolute;margin-left:-37.45pt;margin-top:468.95pt;width:307.25pt;height:59.4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NrFAIAACYEAAAOAAAAZHJzL2Uyb0RvYy54bWysk9uO2yAQhu8r9R0Q942dNO5urJDVNttU&#10;lbYHadsHwBjHqJihQGKnT98Be7Pp6aYqF4hh4Gfmm2F9M3SaHKXzCgyj81lOiTQCamX2jH75vHtx&#10;TYkP3NRcg5GMnqSnN5vnz9a9LeUCWtC1dARFjC97y2gbgi2zzItWdtzPwEqDzgZcxwOabp/Vjveo&#10;3ulskeevsh5cbR0I6T3u3o1Oukn6TSNF+Ng0XgaiGcXYQppdmqs4Z5s1L/eO21aJKQz+D1F0XBl8&#10;9Cx1xwMnB6d+k+qUcOChCTMBXQZNo4RMOWA28/yXbB5abmXKBeF4e8bk/5+s+HB8sJ8cCcNrGLCA&#10;KQlv70F89cTAtuVmL2+dg76VvMaH5xFZ1ltfTlcjal/6KFL176HGIvNDgCQ0NK6LVDBPgupYgNMZ&#10;uhwCEbj5cpUv8quCEoG+q6LI50V6gpePt63z4a2EjsQFow6LmtT58d6HGA0vH4/ExzxoVe+U1slw&#10;+2qrHTlybIBdGpP6T8e0IT2jq2JRjAD+KpGn8SeJTgXsZK06Rq/Ph3gZsb0xdeqzwJUe1xiyNhPH&#10;iG6EGIZqIKpmNBGIWCuoTwjWwdi4+NFw0YL7TkmPTcuo/3bgTlKi3xkszmq+XMYuT8ayuFqg4S49&#10;1aWHG4FSjAZKxuU2pJ8RuRm4xSI2KvF9imQKGZsxYZ8+Tuz2Szudevremx8AAAD//wMAUEsDBBQA&#10;BgAIAAAAIQD+TMsu4QAAAAwBAAAPAAAAZHJzL2Rvd25yZXYueG1sTI/LTsMwEEX3SPyDNUhsUOtA&#10;2ryIUyEkEN1BQbB1YzeJsMfBdtPw9wwr2M1oju6cW29ma9ikfRgcCrheJsA0tk4N2Al4e31YFMBC&#10;lKikcagFfOsAm+b8rJaVcid80dMudoxCMFRSQB/jWHEe2l5bGZZu1Ei3g/NWRlp9x5WXJwq3ht8k&#10;ScatHJA+9HLU971uP3dHK6BYPU0fYZs+v7fZwZTxKp8ev7wQlxfz3S2wqOf4B8OvPqlDQ057d0QV&#10;mBGwyFcloQLKNKeBiHVaZsD2hCbrrADe1Px/ieYHAAD//wMAUEsBAi0AFAAGAAgAAAAhALaDOJL+&#10;AAAA4QEAABMAAAAAAAAAAAAAAAAAAAAAAFtDb250ZW50X1R5cGVzXS54bWxQSwECLQAUAAYACAAA&#10;ACEAOP0h/9YAAACUAQAACwAAAAAAAAAAAAAAAAAvAQAAX3JlbHMvLnJlbHNQSwECLQAUAAYACAAA&#10;ACEAnyaTaxQCAAAmBAAADgAAAAAAAAAAAAAAAAAuAgAAZHJzL2Uyb0RvYy54bWxQSwECLQAUAAYA&#10;CAAAACEA/kzLLuEAAAAMAQAADwAAAAAAAAAAAAAAAABuBAAAZHJzL2Rvd25yZXYueG1sUEsFBgAA&#10;AAAEAAQA8wAAAHwFAAAAAA==&#10;">
                    <v:textbox>
                      <w:txbxContent>
                        <w:p w14:paraId="75D541B5" w14:textId="7D7A9BAB" w:rsidR="006661A5" w:rsidRPr="00584B84" w:rsidRDefault="00C44F4E" w:rsidP="006661A5">
                          <w:pPr>
                            <w:rPr>
                              <w:b/>
                              <w:bCs/>
                              <w:i/>
                              <w:iCs/>
                            </w:rPr>
                          </w:pPr>
                          <w:r w:rsidRPr="00584B84">
                            <w:rPr>
                              <w:b/>
                              <w:bCs/>
                              <w:i/>
                              <w:iCs/>
                            </w:rPr>
                            <w:t xml:space="preserve">Please </w:t>
                          </w:r>
                          <w:r w:rsidR="00C34296" w:rsidRPr="00584B84">
                            <w:rPr>
                              <w:b/>
                              <w:bCs/>
                              <w:i/>
                              <w:iCs/>
                            </w:rPr>
                            <w:t xml:space="preserve">submit applications by </w:t>
                          </w:r>
                          <w:r w:rsidR="00C34296" w:rsidRPr="0049031D">
                            <w:rPr>
                              <w:b/>
                              <w:bCs/>
                              <w:i/>
                              <w:iCs/>
                              <w:color w:val="0070C0"/>
                            </w:rPr>
                            <w:t xml:space="preserve">4:00 pm on </w:t>
                          </w:r>
                          <w:r w:rsidR="00715855" w:rsidRPr="0049031D">
                            <w:rPr>
                              <w:b/>
                              <w:bCs/>
                              <w:i/>
                              <w:iCs/>
                              <w:color w:val="0070C0"/>
                            </w:rPr>
                            <w:t>Nov</w:t>
                          </w:r>
                          <w:r w:rsidR="00E83E33" w:rsidRPr="0049031D">
                            <w:rPr>
                              <w:b/>
                              <w:bCs/>
                              <w:i/>
                              <w:iCs/>
                              <w:color w:val="0070C0"/>
                            </w:rPr>
                            <w:t>ember</w:t>
                          </w:r>
                          <w:r w:rsidR="00C34296" w:rsidRPr="0049031D">
                            <w:rPr>
                              <w:b/>
                              <w:bCs/>
                              <w:i/>
                              <w:iCs/>
                              <w:color w:val="0070C0"/>
                            </w:rPr>
                            <w:t xml:space="preserve"> </w:t>
                          </w:r>
                          <w:r w:rsidR="003B6E65" w:rsidRPr="0049031D">
                            <w:rPr>
                              <w:b/>
                              <w:bCs/>
                              <w:i/>
                              <w:iCs/>
                              <w:color w:val="0070C0"/>
                            </w:rPr>
                            <w:t>15</w:t>
                          </w:r>
                          <w:r w:rsidR="00C34296" w:rsidRPr="0049031D">
                            <w:rPr>
                              <w:b/>
                              <w:bCs/>
                              <w:i/>
                              <w:iCs/>
                              <w:color w:val="0070C0"/>
                            </w:rPr>
                            <w:t>, 202</w:t>
                          </w:r>
                          <w:r w:rsidR="00CC6B01" w:rsidRPr="0049031D">
                            <w:rPr>
                              <w:b/>
                              <w:bCs/>
                              <w:i/>
                              <w:iCs/>
                              <w:color w:val="0070C0"/>
                            </w:rPr>
                            <w:t>3</w:t>
                          </w:r>
                          <w:r w:rsidR="00C34296" w:rsidRPr="00584B84">
                            <w:rPr>
                              <w:b/>
                              <w:bCs/>
                              <w:i/>
                              <w:iCs/>
                            </w:rPr>
                            <w:t>.  All applications must be sent by USPS mail or</w:t>
                          </w:r>
                          <w:r w:rsidR="007A3B3F">
                            <w:rPr>
                              <w:b/>
                              <w:bCs/>
                              <w:i/>
                              <w:iCs/>
                            </w:rPr>
                            <w:t xml:space="preserve"> an</w:t>
                          </w:r>
                          <w:r w:rsidR="00C34296" w:rsidRPr="00584B84">
                            <w:rPr>
                              <w:b/>
                              <w:bCs/>
                              <w:i/>
                              <w:iCs/>
                            </w:rPr>
                            <w:t xml:space="preserve"> overnight service.  Hand</w:t>
                          </w:r>
                          <w:r w:rsidR="00587634" w:rsidRPr="00584B84">
                            <w:rPr>
                              <w:b/>
                              <w:bCs/>
                              <w:i/>
                              <w:iCs/>
                            </w:rPr>
                            <w:t>-</w:t>
                          </w:r>
                          <w:r w:rsidR="00C34296" w:rsidRPr="00584B84">
                            <w:rPr>
                              <w:b/>
                              <w:bCs/>
                              <w:i/>
                              <w:iCs/>
                            </w:rPr>
                            <w:t>delivere</w:t>
                          </w:r>
                          <w:r w:rsidR="00587634" w:rsidRPr="00584B84">
                            <w:rPr>
                              <w:b/>
                              <w:bCs/>
                              <w:i/>
                              <w:iCs/>
                            </w:rPr>
                            <w:t xml:space="preserve">d </w:t>
                          </w:r>
                          <w:r w:rsidR="00584B84" w:rsidRPr="00584B84">
                            <w:rPr>
                              <w:b/>
                              <w:bCs/>
                              <w:i/>
                              <w:iCs/>
                            </w:rPr>
                            <w:t xml:space="preserve">applications will not be accepted. </w:t>
                          </w:r>
                        </w:p>
                      </w:txbxContent>
                    </v:textbox>
                    <w10:wrap type="square" anchorx="margin"/>
                  </v:shape>
                </w:pict>
              </mc:Fallback>
            </mc:AlternateContent>
          </w:r>
          <w:r w:rsidR="007D7844">
            <w:rPr>
              <w:rFonts w:ascii="Cambria" w:eastAsia="Times New Roman" w:hAnsi="Cambria"/>
              <w:b/>
              <w:bCs/>
              <w:sz w:val="96"/>
              <w:szCs w:val="96"/>
            </w:rPr>
            <w:br w:type="page"/>
          </w:r>
        </w:p>
      </w:sdtContent>
    </w:sdt>
    <w:p w14:paraId="33181FD8" w14:textId="4E389F34" w:rsidR="0017486B" w:rsidRPr="0017486B" w:rsidRDefault="00154E8E" w:rsidP="0017486B">
      <w:pPr>
        <w:pStyle w:val="Heading1"/>
        <w:spacing w:before="0" w:line="240" w:lineRule="auto"/>
        <w:jc w:val="center"/>
        <w:rPr>
          <w:color w:val="auto"/>
          <w:sz w:val="36"/>
          <w:szCs w:val="36"/>
        </w:rPr>
      </w:pPr>
      <w:bookmarkStart w:id="0" w:name="_Toc330202496"/>
      <w:bookmarkStart w:id="1" w:name="_Toc332190743"/>
      <w:bookmarkStart w:id="2" w:name="_Toc332190975"/>
      <w:bookmarkStart w:id="3" w:name="_Toc536613956"/>
      <w:bookmarkStart w:id="4" w:name="_Toc77587288"/>
      <w:bookmarkStart w:id="5" w:name="_Toc143534943"/>
      <w:bookmarkStart w:id="6" w:name="_Toc215195855"/>
      <w:bookmarkStart w:id="7" w:name="_Toc215196510"/>
      <w:bookmarkStart w:id="8" w:name="_Toc215198500"/>
      <w:bookmarkStart w:id="9" w:name="_Toc215308267"/>
      <w:bookmarkStart w:id="10" w:name="_Toc215309019"/>
      <w:bookmarkStart w:id="11" w:name="_Toc216843674"/>
      <w:bookmarkStart w:id="12" w:name="_Toc217120805"/>
      <w:bookmarkStart w:id="13" w:name="_Toc256664342"/>
      <w:r>
        <w:rPr>
          <w:color w:val="auto"/>
          <w:sz w:val="36"/>
          <w:szCs w:val="36"/>
        </w:rPr>
        <w:lastRenderedPageBreak/>
        <w:t>CDBG Neighborhood</w:t>
      </w:r>
      <w:r w:rsidR="00662BE7" w:rsidRPr="0017486B">
        <w:rPr>
          <w:color w:val="auto"/>
          <w:sz w:val="36"/>
          <w:szCs w:val="36"/>
        </w:rPr>
        <w:t xml:space="preserve"> Revitalization</w:t>
      </w:r>
      <w:r>
        <w:rPr>
          <w:color w:val="auto"/>
          <w:sz w:val="36"/>
          <w:szCs w:val="36"/>
        </w:rPr>
        <w:t xml:space="preserve"> (CDBG-NR)</w:t>
      </w:r>
      <w:r w:rsidR="00E17B60" w:rsidRPr="0017486B">
        <w:rPr>
          <w:color w:val="auto"/>
          <w:sz w:val="36"/>
          <w:szCs w:val="36"/>
        </w:rPr>
        <w:t xml:space="preserve"> Program</w:t>
      </w:r>
      <w:bookmarkEnd w:id="0"/>
      <w:bookmarkEnd w:id="1"/>
      <w:bookmarkEnd w:id="2"/>
      <w:bookmarkEnd w:id="3"/>
      <w:bookmarkEnd w:id="4"/>
      <w:bookmarkEnd w:id="5"/>
    </w:p>
    <w:p w14:paraId="62008C85" w14:textId="77777777" w:rsidR="004C629E" w:rsidRDefault="004C629E" w:rsidP="00A808FB">
      <w:pPr>
        <w:spacing w:after="0" w:line="240" w:lineRule="auto"/>
      </w:pPr>
    </w:p>
    <w:sdt>
      <w:sdtPr>
        <w:rPr>
          <w:rFonts w:ascii="Calibri" w:eastAsia="Calibri" w:hAnsi="Calibri"/>
          <w:b w:val="0"/>
          <w:bCs w:val="0"/>
          <w:color w:val="auto"/>
          <w:sz w:val="22"/>
          <w:szCs w:val="22"/>
        </w:rPr>
        <w:id w:val="-1355262842"/>
        <w:docPartObj>
          <w:docPartGallery w:val="Table of Contents"/>
          <w:docPartUnique/>
        </w:docPartObj>
      </w:sdtPr>
      <w:sdtEndPr>
        <w:rPr>
          <w:noProof/>
        </w:rPr>
      </w:sdtEndPr>
      <w:sdtContent>
        <w:p w14:paraId="49DB3B2C" w14:textId="77777777" w:rsidR="007713E1" w:rsidRDefault="00E76BE1" w:rsidP="000C3EAE">
          <w:pPr>
            <w:pStyle w:val="TOCHeading"/>
            <w:rPr>
              <w:noProof/>
            </w:rPr>
          </w:pPr>
          <w:r>
            <w:t>Contents</w:t>
          </w:r>
          <w:r>
            <w:rPr>
              <w:rFonts w:asciiTheme="minorHAnsi" w:hAnsiTheme="minorHAnsi"/>
              <w:sz w:val="20"/>
              <w:szCs w:val="20"/>
            </w:rPr>
            <w:fldChar w:fldCharType="begin"/>
          </w:r>
          <w:r>
            <w:instrText xml:space="preserve"> TOC \o "1-3" \h \z \u </w:instrText>
          </w:r>
          <w:r>
            <w:rPr>
              <w:rFonts w:asciiTheme="minorHAnsi" w:hAnsiTheme="minorHAnsi"/>
              <w:sz w:val="20"/>
              <w:szCs w:val="20"/>
            </w:rPr>
            <w:fldChar w:fldCharType="separate"/>
          </w:r>
        </w:p>
        <w:p w14:paraId="7A79E3F8" w14:textId="2E1E9C23" w:rsidR="007713E1" w:rsidRDefault="004E1B8C" w:rsidP="00FC03F0">
          <w:pPr>
            <w:pStyle w:val="TOC1"/>
            <w:rPr>
              <w:rFonts w:eastAsiaTheme="minorEastAsia" w:cstheme="minorBidi"/>
              <w:kern w:val="2"/>
              <w:sz w:val="22"/>
              <w:szCs w:val="22"/>
              <w14:ligatures w14:val="standardContextual"/>
            </w:rPr>
          </w:pPr>
          <w:hyperlink w:anchor="_Toc143534943" w:history="1">
            <w:r w:rsidR="007713E1" w:rsidRPr="00352644">
              <w:rPr>
                <w:rStyle w:val="Hyperlink"/>
              </w:rPr>
              <w:t>CDBG Neighborhood Revitalization (CDBG-NR) Program</w:t>
            </w:r>
            <w:r w:rsidR="007713E1">
              <w:rPr>
                <w:webHidden/>
              </w:rPr>
              <w:tab/>
            </w:r>
            <w:r w:rsidR="007713E1">
              <w:rPr>
                <w:webHidden/>
              </w:rPr>
              <w:fldChar w:fldCharType="begin"/>
            </w:r>
            <w:r w:rsidR="007713E1">
              <w:rPr>
                <w:webHidden/>
              </w:rPr>
              <w:instrText xml:space="preserve"> PAGEREF _Toc143534943 \h </w:instrText>
            </w:r>
            <w:r w:rsidR="007713E1">
              <w:rPr>
                <w:webHidden/>
              </w:rPr>
            </w:r>
            <w:r w:rsidR="007713E1">
              <w:rPr>
                <w:webHidden/>
              </w:rPr>
              <w:fldChar w:fldCharType="separate"/>
            </w:r>
            <w:r>
              <w:rPr>
                <w:webHidden/>
              </w:rPr>
              <w:t>1</w:t>
            </w:r>
            <w:r w:rsidR="007713E1">
              <w:rPr>
                <w:webHidden/>
              </w:rPr>
              <w:fldChar w:fldCharType="end"/>
            </w:r>
          </w:hyperlink>
        </w:p>
        <w:p w14:paraId="312B8AE5" w14:textId="602E1AAB" w:rsidR="007713E1" w:rsidRPr="00FC03F0" w:rsidRDefault="004E1B8C" w:rsidP="00FC03F0">
          <w:pPr>
            <w:pStyle w:val="TOC1"/>
            <w:rPr>
              <w:rFonts w:eastAsiaTheme="minorEastAsia" w:cstheme="minorBidi"/>
              <w:kern w:val="2"/>
              <w:sz w:val="22"/>
              <w:szCs w:val="22"/>
              <w14:ligatures w14:val="standardContextual"/>
            </w:rPr>
          </w:pPr>
          <w:hyperlink r:id="rId16" w:anchor="_Toc143534944" w:history="1">
            <w:r w:rsidR="007713E1" w:rsidRPr="00FC03F0">
              <w:rPr>
                <w:rStyle w:val="Hyperlink"/>
              </w:rPr>
              <w:t>PROGRAM GUIDELINES</w:t>
            </w:r>
            <w:r w:rsidR="007713E1" w:rsidRPr="00FC03F0">
              <w:rPr>
                <w:webHidden/>
              </w:rPr>
              <w:tab/>
            </w:r>
            <w:r w:rsidR="007713E1" w:rsidRPr="00FC03F0">
              <w:rPr>
                <w:webHidden/>
              </w:rPr>
              <w:fldChar w:fldCharType="begin"/>
            </w:r>
            <w:r w:rsidR="007713E1" w:rsidRPr="00FC03F0">
              <w:rPr>
                <w:webHidden/>
              </w:rPr>
              <w:instrText xml:space="preserve"> PAGEREF _Toc143534944 \h </w:instrText>
            </w:r>
            <w:r w:rsidR="007713E1" w:rsidRPr="00FC03F0">
              <w:rPr>
                <w:webHidden/>
              </w:rPr>
            </w:r>
            <w:r w:rsidR="007713E1" w:rsidRPr="00FC03F0">
              <w:rPr>
                <w:webHidden/>
              </w:rPr>
              <w:fldChar w:fldCharType="separate"/>
            </w:r>
            <w:r>
              <w:rPr>
                <w:webHidden/>
              </w:rPr>
              <w:t>4</w:t>
            </w:r>
            <w:r w:rsidR="007713E1" w:rsidRPr="00FC03F0">
              <w:rPr>
                <w:webHidden/>
              </w:rPr>
              <w:fldChar w:fldCharType="end"/>
            </w:r>
          </w:hyperlink>
        </w:p>
        <w:p w14:paraId="6E7C38F2" w14:textId="198C73FB" w:rsidR="007713E1" w:rsidRDefault="004E1B8C" w:rsidP="00A70009">
          <w:pPr>
            <w:pStyle w:val="TOC2"/>
            <w:rPr>
              <w:rFonts w:eastAsiaTheme="minorEastAsia" w:cstheme="minorBidi"/>
              <w:kern w:val="2"/>
              <w:sz w:val="22"/>
              <w:szCs w:val="22"/>
              <w14:ligatures w14:val="standardContextual"/>
            </w:rPr>
          </w:pPr>
          <w:hyperlink w:anchor="_Toc143534945" w:history="1">
            <w:r w:rsidR="007713E1" w:rsidRPr="00352644">
              <w:rPr>
                <w:rStyle w:val="Hyperlink"/>
              </w:rPr>
              <w:t>INTRODUCTION</w:t>
            </w:r>
            <w:r w:rsidR="007713E1">
              <w:rPr>
                <w:webHidden/>
              </w:rPr>
              <w:tab/>
            </w:r>
            <w:r w:rsidR="007713E1">
              <w:rPr>
                <w:webHidden/>
              </w:rPr>
              <w:fldChar w:fldCharType="begin"/>
            </w:r>
            <w:r w:rsidR="007713E1">
              <w:rPr>
                <w:webHidden/>
              </w:rPr>
              <w:instrText xml:space="preserve"> PAGEREF _Toc143534945 \h </w:instrText>
            </w:r>
            <w:r w:rsidR="007713E1">
              <w:rPr>
                <w:webHidden/>
              </w:rPr>
            </w:r>
            <w:r w:rsidR="007713E1">
              <w:rPr>
                <w:webHidden/>
              </w:rPr>
              <w:fldChar w:fldCharType="separate"/>
            </w:r>
            <w:r>
              <w:rPr>
                <w:webHidden/>
              </w:rPr>
              <w:t>5</w:t>
            </w:r>
            <w:r w:rsidR="007713E1">
              <w:rPr>
                <w:webHidden/>
              </w:rPr>
              <w:fldChar w:fldCharType="end"/>
            </w:r>
          </w:hyperlink>
        </w:p>
        <w:p w14:paraId="2EA1A03D" w14:textId="6F7553D1" w:rsidR="007713E1" w:rsidRDefault="004E1B8C" w:rsidP="00A70009">
          <w:pPr>
            <w:pStyle w:val="TOC2"/>
            <w:rPr>
              <w:rFonts w:eastAsiaTheme="minorEastAsia" w:cstheme="minorBidi"/>
              <w:kern w:val="2"/>
              <w:sz w:val="22"/>
              <w:szCs w:val="22"/>
              <w14:ligatures w14:val="standardContextual"/>
            </w:rPr>
          </w:pPr>
          <w:hyperlink w:anchor="_Toc143534946" w:history="1">
            <w:r w:rsidR="007713E1" w:rsidRPr="00352644">
              <w:rPr>
                <w:rStyle w:val="Hyperlink"/>
              </w:rPr>
              <w:t>NATIONAL OBJECTIVES</w:t>
            </w:r>
            <w:r w:rsidR="007713E1">
              <w:rPr>
                <w:webHidden/>
              </w:rPr>
              <w:tab/>
            </w:r>
            <w:r w:rsidR="007713E1">
              <w:rPr>
                <w:webHidden/>
              </w:rPr>
              <w:fldChar w:fldCharType="begin"/>
            </w:r>
            <w:r w:rsidR="007713E1">
              <w:rPr>
                <w:webHidden/>
              </w:rPr>
              <w:instrText xml:space="preserve"> PAGEREF _Toc143534946 \h </w:instrText>
            </w:r>
            <w:r w:rsidR="007713E1">
              <w:rPr>
                <w:webHidden/>
              </w:rPr>
            </w:r>
            <w:r w:rsidR="007713E1">
              <w:rPr>
                <w:webHidden/>
              </w:rPr>
              <w:fldChar w:fldCharType="separate"/>
            </w:r>
            <w:r>
              <w:rPr>
                <w:webHidden/>
              </w:rPr>
              <w:t>5</w:t>
            </w:r>
            <w:r w:rsidR="007713E1">
              <w:rPr>
                <w:webHidden/>
              </w:rPr>
              <w:fldChar w:fldCharType="end"/>
            </w:r>
          </w:hyperlink>
        </w:p>
        <w:p w14:paraId="098D159C" w14:textId="1823DB63" w:rsidR="007713E1" w:rsidRDefault="004E1B8C" w:rsidP="00FC03F0">
          <w:pPr>
            <w:pStyle w:val="TOC3"/>
            <w:rPr>
              <w:rFonts w:eastAsiaTheme="minorEastAsia" w:cstheme="minorBidi"/>
              <w:bCs/>
              <w:kern w:val="2"/>
              <w:sz w:val="22"/>
              <w:szCs w:val="22"/>
              <w14:ligatures w14:val="standardContextual"/>
            </w:rPr>
          </w:pPr>
          <w:hyperlink w:anchor="_Toc143534947" w:history="1">
            <w:r w:rsidR="007713E1" w:rsidRPr="00534422">
              <w:rPr>
                <w:rStyle w:val="Hyperlink"/>
                <w:shd w:val="clear" w:color="auto" w:fill="92D050"/>
              </w:rPr>
              <w:t>PROJECTS WITH MULTIPLE ACTIVITIES</w:t>
            </w:r>
            <w:r w:rsidR="007713E1" w:rsidRPr="00534422">
              <w:rPr>
                <w:webHidden/>
              </w:rPr>
              <w:tab/>
            </w:r>
            <w:r w:rsidR="007713E1" w:rsidRPr="00534422">
              <w:rPr>
                <w:webHidden/>
              </w:rPr>
              <w:fldChar w:fldCharType="begin"/>
            </w:r>
            <w:r w:rsidR="007713E1" w:rsidRPr="00534422">
              <w:rPr>
                <w:webHidden/>
              </w:rPr>
              <w:instrText xml:space="preserve"> PAGEREF _Toc143534947 \h </w:instrText>
            </w:r>
            <w:r w:rsidR="007713E1" w:rsidRPr="00534422">
              <w:rPr>
                <w:webHidden/>
              </w:rPr>
            </w:r>
            <w:r w:rsidR="007713E1" w:rsidRPr="00534422">
              <w:rPr>
                <w:webHidden/>
              </w:rPr>
              <w:fldChar w:fldCharType="separate"/>
            </w:r>
            <w:r>
              <w:rPr>
                <w:webHidden/>
              </w:rPr>
              <w:t>6</w:t>
            </w:r>
            <w:r w:rsidR="007713E1" w:rsidRPr="00534422">
              <w:rPr>
                <w:webHidden/>
              </w:rPr>
              <w:fldChar w:fldCharType="end"/>
            </w:r>
          </w:hyperlink>
        </w:p>
        <w:p w14:paraId="0DFBBAE5" w14:textId="416C5216" w:rsidR="007713E1" w:rsidRDefault="004E1B8C" w:rsidP="00FC03F0">
          <w:pPr>
            <w:pStyle w:val="TOC3"/>
            <w:rPr>
              <w:rFonts w:eastAsiaTheme="minorEastAsia" w:cstheme="minorBidi"/>
              <w:bCs/>
              <w:kern w:val="2"/>
              <w:sz w:val="22"/>
              <w:szCs w:val="22"/>
              <w14:ligatures w14:val="standardContextual"/>
            </w:rPr>
          </w:pPr>
          <w:hyperlink w:anchor="_Toc143534950" w:history="1">
            <w:r w:rsidR="007713E1" w:rsidRPr="00352644">
              <w:rPr>
                <w:rStyle w:val="Hyperlink"/>
                <w:shd w:val="clear" w:color="auto" w:fill="92D050"/>
              </w:rPr>
              <w:t>THRESHOLD REQUIREMENTS</w:t>
            </w:r>
            <w:r w:rsidR="007713E1">
              <w:rPr>
                <w:webHidden/>
              </w:rPr>
              <w:tab/>
            </w:r>
            <w:r w:rsidR="007713E1">
              <w:rPr>
                <w:webHidden/>
              </w:rPr>
              <w:fldChar w:fldCharType="begin"/>
            </w:r>
            <w:r w:rsidR="007713E1">
              <w:rPr>
                <w:webHidden/>
              </w:rPr>
              <w:instrText xml:space="preserve"> PAGEREF _Toc143534950 \h </w:instrText>
            </w:r>
            <w:r w:rsidR="007713E1">
              <w:rPr>
                <w:webHidden/>
              </w:rPr>
            </w:r>
            <w:r w:rsidR="007713E1">
              <w:rPr>
                <w:webHidden/>
              </w:rPr>
              <w:fldChar w:fldCharType="separate"/>
            </w:r>
            <w:r>
              <w:rPr>
                <w:webHidden/>
              </w:rPr>
              <w:t>6</w:t>
            </w:r>
            <w:r w:rsidR="007713E1">
              <w:rPr>
                <w:webHidden/>
              </w:rPr>
              <w:fldChar w:fldCharType="end"/>
            </w:r>
          </w:hyperlink>
        </w:p>
        <w:p w14:paraId="0D3D9360" w14:textId="489659BA" w:rsidR="007713E1" w:rsidRDefault="004E1B8C" w:rsidP="00A70009">
          <w:pPr>
            <w:pStyle w:val="TOC2"/>
            <w:rPr>
              <w:rFonts w:eastAsiaTheme="minorEastAsia" w:cstheme="minorBidi"/>
              <w:kern w:val="2"/>
              <w:sz w:val="22"/>
              <w:szCs w:val="22"/>
              <w14:ligatures w14:val="standardContextual"/>
            </w:rPr>
          </w:pPr>
          <w:hyperlink w:anchor="_Toc143534951" w:history="1">
            <w:r w:rsidR="007713E1" w:rsidRPr="00352644">
              <w:rPr>
                <w:rStyle w:val="Hyperlink"/>
              </w:rPr>
              <w:t>ELIGIBLE RECIPIENTS</w:t>
            </w:r>
            <w:r w:rsidR="007713E1">
              <w:rPr>
                <w:webHidden/>
              </w:rPr>
              <w:tab/>
            </w:r>
            <w:r w:rsidR="007713E1">
              <w:rPr>
                <w:webHidden/>
              </w:rPr>
              <w:fldChar w:fldCharType="begin"/>
            </w:r>
            <w:r w:rsidR="007713E1">
              <w:rPr>
                <w:webHidden/>
              </w:rPr>
              <w:instrText xml:space="preserve"> PAGEREF _Toc143534951 \h </w:instrText>
            </w:r>
            <w:r w:rsidR="007713E1">
              <w:rPr>
                <w:webHidden/>
              </w:rPr>
            </w:r>
            <w:r w:rsidR="007713E1">
              <w:rPr>
                <w:webHidden/>
              </w:rPr>
              <w:fldChar w:fldCharType="separate"/>
            </w:r>
            <w:r>
              <w:rPr>
                <w:webHidden/>
              </w:rPr>
              <w:t>7</w:t>
            </w:r>
            <w:r w:rsidR="007713E1">
              <w:rPr>
                <w:webHidden/>
              </w:rPr>
              <w:fldChar w:fldCharType="end"/>
            </w:r>
          </w:hyperlink>
        </w:p>
        <w:p w14:paraId="0E4B757D" w14:textId="1966F83A" w:rsidR="007713E1" w:rsidRDefault="004E1B8C" w:rsidP="00A70009">
          <w:pPr>
            <w:pStyle w:val="TOC2"/>
            <w:rPr>
              <w:rFonts w:eastAsiaTheme="minorEastAsia" w:cstheme="minorBidi"/>
              <w:kern w:val="2"/>
              <w:sz w:val="22"/>
              <w:szCs w:val="22"/>
              <w14:ligatures w14:val="standardContextual"/>
            </w:rPr>
          </w:pPr>
          <w:hyperlink w:anchor="_Toc143534952" w:history="1">
            <w:r w:rsidR="007713E1" w:rsidRPr="00352644">
              <w:rPr>
                <w:rStyle w:val="Hyperlink"/>
              </w:rPr>
              <w:t>ELIGIBLE APPLICANTS</w:t>
            </w:r>
            <w:r w:rsidR="007713E1">
              <w:rPr>
                <w:webHidden/>
              </w:rPr>
              <w:tab/>
            </w:r>
            <w:r w:rsidR="007713E1">
              <w:rPr>
                <w:webHidden/>
              </w:rPr>
              <w:fldChar w:fldCharType="begin"/>
            </w:r>
            <w:r w:rsidR="007713E1">
              <w:rPr>
                <w:webHidden/>
              </w:rPr>
              <w:instrText xml:space="preserve"> PAGEREF _Toc143534952 \h </w:instrText>
            </w:r>
            <w:r w:rsidR="007713E1">
              <w:rPr>
                <w:webHidden/>
              </w:rPr>
            </w:r>
            <w:r w:rsidR="007713E1">
              <w:rPr>
                <w:webHidden/>
              </w:rPr>
              <w:fldChar w:fldCharType="separate"/>
            </w:r>
            <w:r>
              <w:rPr>
                <w:webHidden/>
              </w:rPr>
              <w:t>7</w:t>
            </w:r>
            <w:r w:rsidR="007713E1">
              <w:rPr>
                <w:webHidden/>
              </w:rPr>
              <w:fldChar w:fldCharType="end"/>
            </w:r>
          </w:hyperlink>
        </w:p>
        <w:p w14:paraId="7FE6E4F1" w14:textId="4B70A440" w:rsidR="007713E1" w:rsidRDefault="004E1B8C" w:rsidP="00A70009">
          <w:pPr>
            <w:pStyle w:val="TOC2"/>
            <w:rPr>
              <w:rFonts w:eastAsiaTheme="minorEastAsia" w:cstheme="minorBidi"/>
              <w:kern w:val="2"/>
              <w:sz w:val="22"/>
              <w:szCs w:val="22"/>
              <w14:ligatures w14:val="standardContextual"/>
            </w:rPr>
          </w:pPr>
          <w:hyperlink w:anchor="_Toc143534953" w:history="1">
            <w:r w:rsidR="007713E1" w:rsidRPr="00352644">
              <w:rPr>
                <w:rStyle w:val="Hyperlink"/>
              </w:rPr>
              <w:t>AWARD AMOUNTS</w:t>
            </w:r>
            <w:r w:rsidR="007713E1">
              <w:rPr>
                <w:webHidden/>
              </w:rPr>
              <w:tab/>
            </w:r>
            <w:r w:rsidR="007713E1">
              <w:rPr>
                <w:webHidden/>
              </w:rPr>
              <w:fldChar w:fldCharType="begin"/>
            </w:r>
            <w:r w:rsidR="007713E1">
              <w:rPr>
                <w:webHidden/>
              </w:rPr>
              <w:instrText xml:space="preserve"> PAGEREF _Toc143534953 \h </w:instrText>
            </w:r>
            <w:r w:rsidR="007713E1">
              <w:rPr>
                <w:webHidden/>
              </w:rPr>
            </w:r>
            <w:r w:rsidR="007713E1">
              <w:rPr>
                <w:webHidden/>
              </w:rPr>
              <w:fldChar w:fldCharType="separate"/>
            </w:r>
            <w:r>
              <w:rPr>
                <w:webHidden/>
              </w:rPr>
              <w:t>8</w:t>
            </w:r>
            <w:r w:rsidR="007713E1">
              <w:rPr>
                <w:webHidden/>
              </w:rPr>
              <w:fldChar w:fldCharType="end"/>
            </w:r>
          </w:hyperlink>
        </w:p>
        <w:p w14:paraId="57E9FC04" w14:textId="25E45533" w:rsidR="007713E1" w:rsidRDefault="004E1B8C" w:rsidP="00A70009">
          <w:pPr>
            <w:pStyle w:val="TOC2"/>
            <w:rPr>
              <w:rFonts w:eastAsiaTheme="minorEastAsia" w:cstheme="minorBidi"/>
              <w:kern w:val="2"/>
              <w:sz w:val="22"/>
              <w:szCs w:val="22"/>
              <w14:ligatures w14:val="standardContextual"/>
            </w:rPr>
          </w:pPr>
          <w:hyperlink w:anchor="_Toc143534954" w:history="1">
            <w:r w:rsidR="007713E1" w:rsidRPr="00352644">
              <w:rPr>
                <w:rStyle w:val="Hyperlink"/>
                <w:shd w:val="clear" w:color="auto" w:fill="92D050"/>
              </w:rPr>
              <w:t>GRANT PERIOD AND EXTENSIONS</w:t>
            </w:r>
            <w:r w:rsidR="007713E1">
              <w:rPr>
                <w:webHidden/>
              </w:rPr>
              <w:tab/>
            </w:r>
            <w:r w:rsidR="007713E1">
              <w:rPr>
                <w:webHidden/>
              </w:rPr>
              <w:fldChar w:fldCharType="begin"/>
            </w:r>
            <w:r w:rsidR="007713E1">
              <w:rPr>
                <w:webHidden/>
              </w:rPr>
              <w:instrText xml:space="preserve"> PAGEREF _Toc143534954 \h </w:instrText>
            </w:r>
            <w:r w:rsidR="007713E1">
              <w:rPr>
                <w:webHidden/>
              </w:rPr>
            </w:r>
            <w:r w:rsidR="007713E1">
              <w:rPr>
                <w:webHidden/>
              </w:rPr>
              <w:fldChar w:fldCharType="separate"/>
            </w:r>
            <w:r>
              <w:rPr>
                <w:webHidden/>
              </w:rPr>
              <w:t>8</w:t>
            </w:r>
            <w:r w:rsidR="007713E1">
              <w:rPr>
                <w:webHidden/>
              </w:rPr>
              <w:fldChar w:fldCharType="end"/>
            </w:r>
          </w:hyperlink>
        </w:p>
        <w:p w14:paraId="46761911" w14:textId="4F1D1079" w:rsidR="007713E1" w:rsidRDefault="004E1B8C" w:rsidP="00A70009">
          <w:pPr>
            <w:pStyle w:val="TOC2"/>
            <w:rPr>
              <w:rFonts w:eastAsiaTheme="minorEastAsia" w:cstheme="minorBidi"/>
              <w:kern w:val="2"/>
              <w:sz w:val="22"/>
              <w:szCs w:val="22"/>
              <w14:ligatures w14:val="standardContextual"/>
            </w:rPr>
          </w:pPr>
          <w:hyperlink w:anchor="_Toc143534955" w:history="1">
            <w:r w:rsidR="007713E1" w:rsidRPr="00352644">
              <w:rPr>
                <w:rStyle w:val="Hyperlink"/>
              </w:rPr>
              <w:t>MATCHING FUNDS REQUIREMENT</w:t>
            </w:r>
            <w:r w:rsidR="007713E1">
              <w:rPr>
                <w:webHidden/>
              </w:rPr>
              <w:tab/>
            </w:r>
            <w:r w:rsidR="007713E1">
              <w:rPr>
                <w:webHidden/>
              </w:rPr>
              <w:fldChar w:fldCharType="begin"/>
            </w:r>
            <w:r w:rsidR="007713E1">
              <w:rPr>
                <w:webHidden/>
              </w:rPr>
              <w:instrText xml:space="preserve"> PAGEREF _Toc143534955 \h </w:instrText>
            </w:r>
            <w:r w:rsidR="007713E1">
              <w:rPr>
                <w:webHidden/>
              </w:rPr>
            </w:r>
            <w:r w:rsidR="007713E1">
              <w:rPr>
                <w:webHidden/>
              </w:rPr>
              <w:fldChar w:fldCharType="separate"/>
            </w:r>
            <w:r>
              <w:rPr>
                <w:webHidden/>
              </w:rPr>
              <w:t>8</w:t>
            </w:r>
            <w:r w:rsidR="007713E1">
              <w:rPr>
                <w:webHidden/>
              </w:rPr>
              <w:fldChar w:fldCharType="end"/>
            </w:r>
          </w:hyperlink>
        </w:p>
        <w:p w14:paraId="3BAC856E" w14:textId="3F089357" w:rsidR="007713E1" w:rsidRDefault="004E1B8C" w:rsidP="00A70009">
          <w:pPr>
            <w:pStyle w:val="TOC2"/>
            <w:rPr>
              <w:rFonts w:eastAsiaTheme="minorEastAsia" w:cstheme="minorBidi"/>
              <w:kern w:val="2"/>
              <w:sz w:val="22"/>
              <w:szCs w:val="22"/>
              <w14:ligatures w14:val="standardContextual"/>
            </w:rPr>
          </w:pPr>
          <w:hyperlink w:anchor="_Toc143534956" w:history="1">
            <w:r w:rsidR="007713E1" w:rsidRPr="00352644">
              <w:rPr>
                <w:rStyle w:val="Hyperlink"/>
              </w:rPr>
              <w:t>ALLOWABLE PROJECTS</w:t>
            </w:r>
            <w:r w:rsidR="007713E1">
              <w:rPr>
                <w:webHidden/>
              </w:rPr>
              <w:tab/>
            </w:r>
            <w:r w:rsidR="007713E1">
              <w:rPr>
                <w:webHidden/>
              </w:rPr>
              <w:fldChar w:fldCharType="begin"/>
            </w:r>
            <w:r w:rsidR="007713E1">
              <w:rPr>
                <w:webHidden/>
              </w:rPr>
              <w:instrText xml:space="preserve"> PAGEREF _Toc143534956 \h </w:instrText>
            </w:r>
            <w:r w:rsidR="007713E1">
              <w:rPr>
                <w:webHidden/>
              </w:rPr>
            </w:r>
            <w:r w:rsidR="007713E1">
              <w:rPr>
                <w:webHidden/>
              </w:rPr>
              <w:fldChar w:fldCharType="separate"/>
            </w:r>
            <w:r>
              <w:rPr>
                <w:webHidden/>
              </w:rPr>
              <w:t>8</w:t>
            </w:r>
            <w:r w:rsidR="007713E1">
              <w:rPr>
                <w:webHidden/>
              </w:rPr>
              <w:fldChar w:fldCharType="end"/>
            </w:r>
          </w:hyperlink>
        </w:p>
        <w:p w14:paraId="6487A826" w14:textId="5AFB0A5F" w:rsidR="007713E1" w:rsidRDefault="004E1B8C" w:rsidP="00A70009">
          <w:pPr>
            <w:pStyle w:val="TOC2"/>
            <w:rPr>
              <w:rFonts w:eastAsiaTheme="minorEastAsia" w:cstheme="minorBidi"/>
              <w:kern w:val="2"/>
              <w:sz w:val="22"/>
              <w:szCs w:val="22"/>
              <w14:ligatures w14:val="standardContextual"/>
            </w:rPr>
          </w:pPr>
          <w:hyperlink w:anchor="_Toc143534957" w:history="1">
            <w:r w:rsidR="007713E1" w:rsidRPr="00352644">
              <w:rPr>
                <w:rStyle w:val="Hyperlink"/>
              </w:rPr>
              <w:t>DESCRIPTION OF PROJECT CATEGORIES</w:t>
            </w:r>
            <w:r w:rsidR="007713E1">
              <w:rPr>
                <w:webHidden/>
              </w:rPr>
              <w:tab/>
            </w:r>
            <w:r w:rsidR="007713E1">
              <w:rPr>
                <w:webHidden/>
              </w:rPr>
              <w:fldChar w:fldCharType="begin"/>
            </w:r>
            <w:r w:rsidR="007713E1">
              <w:rPr>
                <w:webHidden/>
              </w:rPr>
              <w:instrText xml:space="preserve"> PAGEREF _Toc143534957 \h </w:instrText>
            </w:r>
            <w:r w:rsidR="007713E1">
              <w:rPr>
                <w:webHidden/>
              </w:rPr>
            </w:r>
            <w:r w:rsidR="007713E1">
              <w:rPr>
                <w:webHidden/>
              </w:rPr>
              <w:fldChar w:fldCharType="separate"/>
            </w:r>
            <w:r>
              <w:rPr>
                <w:webHidden/>
              </w:rPr>
              <w:t>8</w:t>
            </w:r>
            <w:r w:rsidR="007713E1">
              <w:rPr>
                <w:webHidden/>
              </w:rPr>
              <w:fldChar w:fldCharType="end"/>
            </w:r>
          </w:hyperlink>
        </w:p>
        <w:p w14:paraId="434A95D1" w14:textId="45E15680" w:rsidR="007713E1" w:rsidRPr="00FC03F0" w:rsidRDefault="004E1B8C" w:rsidP="00FC03F0">
          <w:pPr>
            <w:pStyle w:val="TOC3"/>
            <w:rPr>
              <w:rFonts w:eastAsiaTheme="minorEastAsia" w:cstheme="minorBidi"/>
              <w:kern w:val="2"/>
              <w:sz w:val="22"/>
              <w:szCs w:val="22"/>
              <w14:ligatures w14:val="standardContextual"/>
            </w:rPr>
          </w:pPr>
          <w:hyperlink w:anchor="_Toc143534958" w:history="1">
            <w:r w:rsidR="007713E1" w:rsidRPr="00FC03F0">
              <w:rPr>
                <w:rStyle w:val="Hyperlink"/>
              </w:rPr>
              <w:t>Community Revitalization Activities Description</w:t>
            </w:r>
            <w:r w:rsidR="007713E1" w:rsidRPr="00FC03F0">
              <w:rPr>
                <w:webHidden/>
              </w:rPr>
              <w:tab/>
            </w:r>
            <w:r w:rsidR="007713E1" w:rsidRPr="00FC03F0">
              <w:rPr>
                <w:webHidden/>
              </w:rPr>
              <w:fldChar w:fldCharType="begin"/>
            </w:r>
            <w:r w:rsidR="007713E1" w:rsidRPr="00FC03F0">
              <w:rPr>
                <w:webHidden/>
              </w:rPr>
              <w:instrText xml:space="preserve"> PAGEREF _Toc143534958 \h </w:instrText>
            </w:r>
            <w:r w:rsidR="007713E1" w:rsidRPr="00FC03F0">
              <w:rPr>
                <w:webHidden/>
              </w:rPr>
            </w:r>
            <w:r w:rsidR="007713E1" w:rsidRPr="00FC03F0">
              <w:rPr>
                <w:webHidden/>
              </w:rPr>
              <w:fldChar w:fldCharType="separate"/>
            </w:r>
            <w:r>
              <w:rPr>
                <w:webHidden/>
              </w:rPr>
              <w:t>8</w:t>
            </w:r>
            <w:r w:rsidR="007713E1" w:rsidRPr="00FC03F0">
              <w:rPr>
                <w:webHidden/>
              </w:rPr>
              <w:fldChar w:fldCharType="end"/>
            </w:r>
          </w:hyperlink>
        </w:p>
        <w:p w14:paraId="1F624EDD" w14:textId="7CC3F622" w:rsidR="007713E1" w:rsidRPr="00FC03F0" w:rsidRDefault="004E1B8C" w:rsidP="00FC03F0">
          <w:pPr>
            <w:pStyle w:val="TOC3"/>
            <w:rPr>
              <w:rFonts w:eastAsiaTheme="minorEastAsia" w:cstheme="minorBidi"/>
              <w:kern w:val="2"/>
              <w:sz w:val="22"/>
              <w:szCs w:val="22"/>
              <w14:ligatures w14:val="standardContextual"/>
            </w:rPr>
          </w:pPr>
          <w:hyperlink w:anchor="_Toc143534959" w:history="1">
            <w:r w:rsidR="007713E1" w:rsidRPr="00FC03F0">
              <w:rPr>
                <w:rStyle w:val="Hyperlink"/>
              </w:rPr>
              <w:t>Housing Rehabilitation Activities Description</w:t>
            </w:r>
            <w:r w:rsidR="007713E1" w:rsidRPr="00FC03F0">
              <w:rPr>
                <w:webHidden/>
              </w:rPr>
              <w:tab/>
            </w:r>
            <w:r w:rsidR="007713E1" w:rsidRPr="00FC03F0">
              <w:rPr>
                <w:webHidden/>
              </w:rPr>
              <w:fldChar w:fldCharType="begin"/>
            </w:r>
            <w:r w:rsidR="007713E1" w:rsidRPr="00FC03F0">
              <w:rPr>
                <w:webHidden/>
              </w:rPr>
              <w:instrText xml:space="preserve"> PAGEREF _Toc143534959 \h </w:instrText>
            </w:r>
            <w:r w:rsidR="007713E1" w:rsidRPr="00FC03F0">
              <w:rPr>
                <w:webHidden/>
              </w:rPr>
            </w:r>
            <w:r w:rsidR="007713E1" w:rsidRPr="00FC03F0">
              <w:rPr>
                <w:webHidden/>
              </w:rPr>
              <w:fldChar w:fldCharType="separate"/>
            </w:r>
            <w:r>
              <w:rPr>
                <w:webHidden/>
              </w:rPr>
              <w:t>9</w:t>
            </w:r>
            <w:r w:rsidR="007713E1" w:rsidRPr="00FC03F0">
              <w:rPr>
                <w:webHidden/>
              </w:rPr>
              <w:fldChar w:fldCharType="end"/>
            </w:r>
          </w:hyperlink>
        </w:p>
        <w:p w14:paraId="19784942" w14:textId="130CAA5C" w:rsidR="007713E1" w:rsidRPr="00FC03F0" w:rsidRDefault="004E1B8C" w:rsidP="00FC03F0">
          <w:pPr>
            <w:pStyle w:val="TOC3"/>
            <w:rPr>
              <w:rFonts w:eastAsiaTheme="minorEastAsia" w:cstheme="minorBidi"/>
              <w:kern w:val="2"/>
              <w:sz w:val="22"/>
              <w:szCs w:val="22"/>
              <w14:ligatures w14:val="standardContextual"/>
            </w:rPr>
          </w:pPr>
          <w:hyperlink w:anchor="_Toc143534960" w:history="1">
            <w:r w:rsidR="007713E1" w:rsidRPr="00FC03F0">
              <w:rPr>
                <w:rStyle w:val="Hyperlink"/>
              </w:rPr>
              <w:t>REQUIREMENTS IMPACTING ALL CATEGORIES WITH HOUSING ACTIVITIES</w:t>
            </w:r>
            <w:r w:rsidR="007713E1" w:rsidRPr="00FC03F0">
              <w:rPr>
                <w:webHidden/>
              </w:rPr>
              <w:tab/>
            </w:r>
            <w:r w:rsidR="007713E1" w:rsidRPr="00FC03F0">
              <w:rPr>
                <w:webHidden/>
              </w:rPr>
              <w:fldChar w:fldCharType="begin"/>
            </w:r>
            <w:r w:rsidR="007713E1" w:rsidRPr="00FC03F0">
              <w:rPr>
                <w:webHidden/>
              </w:rPr>
              <w:instrText xml:space="preserve"> PAGEREF _Toc143534960 \h </w:instrText>
            </w:r>
            <w:r w:rsidR="007713E1" w:rsidRPr="00FC03F0">
              <w:rPr>
                <w:webHidden/>
              </w:rPr>
            </w:r>
            <w:r w:rsidR="007713E1" w:rsidRPr="00FC03F0">
              <w:rPr>
                <w:webHidden/>
              </w:rPr>
              <w:fldChar w:fldCharType="separate"/>
            </w:r>
            <w:r>
              <w:rPr>
                <w:webHidden/>
              </w:rPr>
              <w:t>10</w:t>
            </w:r>
            <w:r w:rsidR="007713E1" w:rsidRPr="00FC03F0">
              <w:rPr>
                <w:webHidden/>
              </w:rPr>
              <w:fldChar w:fldCharType="end"/>
            </w:r>
          </w:hyperlink>
        </w:p>
        <w:p w14:paraId="369F1BB4" w14:textId="6C39B1F4" w:rsidR="007713E1" w:rsidRPr="00FC03F0" w:rsidRDefault="004E1B8C" w:rsidP="00FC03F0">
          <w:pPr>
            <w:pStyle w:val="TOC3"/>
            <w:rPr>
              <w:rFonts w:eastAsiaTheme="minorEastAsia" w:cstheme="minorBidi"/>
              <w:kern w:val="2"/>
              <w:sz w:val="22"/>
              <w:szCs w:val="22"/>
              <w14:ligatures w14:val="standardContextual"/>
            </w:rPr>
          </w:pPr>
          <w:hyperlink w:anchor="_Toc143534961" w:history="1">
            <w:r w:rsidR="007713E1" w:rsidRPr="00FC03F0">
              <w:rPr>
                <w:rStyle w:val="Hyperlink"/>
              </w:rPr>
              <w:t>Eligible Properties for Rehabilitation</w:t>
            </w:r>
            <w:r w:rsidR="007713E1" w:rsidRPr="00FC03F0">
              <w:rPr>
                <w:webHidden/>
              </w:rPr>
              <w:tab/>
            </w:r>
            <w:r w:rsidR="007713E1" w:rsidRPr="00FC03F0">
              <w:rPr>
                <w:webHidden/>
              </w:rPr>
              <w:fldChar w:fldCharType="begin"/>
            </w:r>
            <w:r w:rsidR="007713E1" w:rsidRPr="00FC03F0">
              <w:rPr>
                <w:webHidden/>
              </w:rPr>
              <w:instrText xml:space="preserve"> PAGEREF _Toc143534961 \h </w:instrText>
            </w:r>
            <w:r w:rsidR="007713E1" w:rsidRPr="00FC03F0">
              <w:rPr>
                <w:webHidden/>
              </w:rPr>
            </w:r>
            <w:r w:rsidR="007713E1" w:rsidRPr="00FC03F0">
              <w:rPr>
                <w:webHidden/>
              </w:rPr>
              <w:fldChar w:fldCharType="separate"/>
            </w:r>
            <w:r>
              <w:rPr>
                <w:webHidden/>
              </w:rPr>
              <w:t>10</w:t>
            </w:r>
            <w:r w:rsidR="007713E1" w:rsidRPr="00FC03F0">
              <w:rPr>
                <w:webHidden/>
              </w:rPr>
              <w:fldChar w:fldCharType="end"/>
            </w:r>
          </w:hyperlink>
        </w:p>
        <w:p w14:paraId="10F6A11C" w14:textId="47B7BC9C" w:rsidR="007713E1" w:rsidRDefault="004E1B8C" w:rsidP="00A70009">
          <w:pPr>
            <w:pStyle w:val="TOC2"/>
            <w:rPr>
              <w:rFonts w:eastAsiaTheme="minorEastAsia" w:cstheme="minorBidi"/>
              <w:kern w:val="2"/>
              <w:sz w:val="22"/>
              <w:szCs w:val="22"/>
              <w14:ligatures w14:val="standardContextual"/>
            </w:rPr>
          </w:pPr>
          <w:hyperlink w:anchor="_Toc143534962" w:history="1">
            <w:r w:rsidR="007713E1" w:rsidRPr="00352644">
              <w:rPr>
                <w:rStyle w:val="Hyperlink"/>
              </w:rPr>
              <w:t>Scattered-Site Housing Defined</w:t>
            </w:r>
            <w:r w:rsidR="007713E1">
              <w:rPr>
                <w:webHidden/>
              </w:rPr>
              <w:tab/>
            </w:r>
            <w:r w:rsidR="007713E1">
              <w:rPr>
                <w:webHidden/>
              </w:rPr>
              <w:fldChar w:fldCharType="begin"/>
            </w:r>
            <w:r w:rsidR="007713E1">
              <w:rPr>
                <w:webHidden/>
              </w:rPr>
              <w:instrText xml:space="preserve"> PAGEREF _Toc143534962 \h </w:instrText>
            </w:r>
            <w:r w:rsidR="007713E1">
              <w:rPr>
                <w:webHidden/>
              </w:rPr>
            </w:r>
            <w:r w:rsidR="007713E1">
              <w:rPr>
                <w:webHidden/>
              </w:rPr>
              <w:fldChar w:fldCharType="separate"/>
            </w:r>
            <w:r>
              <w:rPr>
                <w:webHidden/>
              </w:rPr>
              <w:t>10</w:t>
            </w:r>
            <w:r w:rsidR="007713E1">
              <w:rPr>
                <w:webHidden/>
              </w:rPr>
              <w:fldChar w:fldCharType="end"/>
            </w:r>
          </w:hyperlink>
        </w:p>
        <w:p w14:paraId="608F650B" w14:textId="3CB60FF5" w:rsidR="007713E1" w:rsidRPr="00A70009" w:rsidRDefault="004E1B8C" w:rsidP="00FC03F0">
          <w:pPr>
            <w:pStyle w:val="TOC3"/>
            <w:rPr>
              <w:rFonts w:eastAsiaTheme="minorEastAsia" w:cstheme="minorBidi"/>
              <w:kern w:val="2"/>
              <w:sz w:val="22"/>
              <w:szCs w:val="22"/>
              <w14:ligatures w14:val="standardContextual"/>
            </w:rPr>
          </w:pPr>
          <w:hyperlink w:anchor="_Toc143534963" w:history="1">
            <w:r w:rsidR="007713E1" w:rsidRPr="00A70009">
              <w:rPr>
                <w:rStyle w:val="Hyperlink"/>
              </w:rPr>
              <w:t>Public Facilities Activities Defined</w:t>
            </w:r>
            <w:r w:rsidR="007713E1" w:rsidRPr="00A70009">
              <w:rPr>
                <w:webHidden/>
              </w:rPr>
              <w:tab/>
            </w:r>
            <w:r w:rsidR="007713E1" w:rsidRPr="00A70009">
              <w:rPr>
                <w:webHidden/>
              </w:rPr>
              <w:fldChar w:fldCharType="begin"/>
            </w:r>
            <w:r w:rsidR="007713E1" w:rsidRPr="00A70009">
              <w:rPr>
                <w:webHidden/>
              </w:rPr>
              <w:instrText xml:space="preserve"> PAGEREF _Toc143534963 \h </w:instrText>
            </w:r>
            <w:r w:rsidR="007713E1" w:rsidRPr="00A70009">
              <w:rPr>
                <w:webHidden/>
              </w:rPr>
            </w:r>
            <w:r w:rsidR="007713E1" w:rsidRPr="00A70009">
              <w:rPr>
                <w:webHidden/>
              </w:rPr>
              <w:fldChar w:fldCharType="separate"/>
            </w:r>
            <w:r>
              <w:rPr>
                <w:webHidden/>
              </w:rPr>
              <w:t>10</w:t>
            </w:r>
            <w:r w:rsidR="007713E1" w:rsidRPr="00A70009">
              <w:rPr>
                <w:webHidden/>
              </w:rPr>
              <w:fldChar w:fldCharType="end"/>
            </w:r>
          </w:hyperlink>
        </w:p>
        <w:p w14:paraId="782447D6" w14:textId="3CFB06AC" w:rsidR="007713E1" w:rsidRPr="00A70009" w:rsidRDefault="004E1B8C" w:rsidP="00FC03F0">
          <w:pPr>
            <w:pStyle w:val="TOC3"/>
            <w:rPr>
              <w:rFonts w:eastAsiaTheme="minorEastAsia" w:cstheme="minorBidi"/>
              <w:kern w:val="2"/>
              <w:sz w:val="22"/>
              <w:szCs w:val="22"/>
              <w14:ligatures w14:val="standardContextual"/>
            </w:rPr>
          </w:pPr>
          <w:hyperlink w:anchor="_Toc143534964" w:history="1">
            <w:r w:rsidR="007713E1" w:rsidRPr="00A70009">
              <w:rPr>
                <w:rStyle w:val="Hyperlink"/>
              </w:rPr>
              <w:t>Housing Development</w:t>
            </w:r>
            <w:r w:rsidR="007713E1" w:rsidRPr="00A70009">
              <w:rPr>
                <w:webHidden/>
              </w:rPr>
              <w:tab/>
            </w:r>
            <w:r w:rsidR="007713E1" w:rsidRPr="00A70009">
              <w:rPr>
                <w:webHidden/>
              </w:rPr>
              <w:fldChar w:fldCharType="begin"/>
            </w:r>
            <w:r w:rsidR="007713E1" w:rsidRPr="00A70009">
              <w:rPr>
                <w:webHidden/>
              </w:rPr>
              <w:instrText xml:space="preserve"> PAGEREF _Toc143534964 \h </w:instrText>
            </w:r>
            <w:r w:rsidR="007713E1" w:rsidRPr="00A70009">
              <w:rPr>
                <w:webHidden/>
              </w:rPr>
            </w:r>
            <w:r w:rsidR="007713E1" w:rsidRPr="00A70009">
              <w:rPr>
                <w:webHidden/>
              </w:rPr>
              <w:fldChar w:fldCharType="separate"/>
            </w:r>
            <w:r>
              <w:rPr>
                <w:webHidden/>
              </w:rPr>
              <w:t>11</w:t>
            </w:r>
            <w:r w:rsidR="007713E1" w:rsidRPr="00A70009">
              <w:rPr>
                <w:webHidden/>
              </w:rPr>
              <w:fldChar w:fldCharType="end"/>
            </w:r>
          </w:hyperlink>
        </w:p>
        <w:p w14:paraId="22E4CBB7" w14:textId="58BB6759" w:rsidR="007713E1" w:rsidRDefault="004E1B8C" w:rsidP="00FC03F0">
          <w:pPr>
            <w:pStyle w:val="TOC3"/>
            <w:rPr>
              <w:rFonts w:eastAsiaTheme="minorEastAsia" w:cstheme="minorBidi"/>
              <w:bCs/>
              <w:kern w:val="2"/>
              <w:sz w:val="22"/>
              <w:szCs w:val="22"/>
              <w14:ligatures w14:val="standardContextual"/>
            </w:rPr>
          </w:pPr>
          <w:hyperlink w:anchor="_Toc143534965" w:history="1">
            <w:r w:rsidR="007713E1" w:rsidRPr="00352644">
              <w:rPr>
                <w:rStyle w:val="Hyperlink"/>
                <w:bCs/>
              </w:rPr>
              <w:t>Single-Family Homeownership Developments</w:t>
            </w:r>
            <w:r w:rsidR="007713E1">
              <w:rPr>
                <w:webHidden/>
              </w:rPr>
              <w:tab/>
            </w:r>
            <w:r w:rsidR="007713E1">
              <w:rPr>
                <w:webHidden/>
              </w:rPr>
              <w:fldChar w:fldCharType="begin"/>
            </w:r>
            <w:r w:rsidR="007713E1">
              <w:rPr>
                <w:webHidden/>
              </w:rPr>
              <w:instrText xml:space="preserve"> PAGEREF _Toc143534965 \h </w:instrText>
            </w:r>
            <w:r w:rsidR="007713E1">
              <w:rPr>
                <w:webHidden/>
              </w:rPr>
            </w:r>
            <w:r w:rsidR="007713E1">
              <w:rPr>
                <w:webHidden/>
              </w:rPr>
              <w:fldChar w:fldCharType="separate"/>
            </w:r>
            <w:r>
              <w:rPr>
                <w:webHidden/>
              </w:rPr>
              <w:t>11</w:t>
            </w:r>
            <w:r w:rsidR="007713E1">
              <w:rPr>
                <w:webHidden/>
              </w:rPr>
              <w:fldChar w:fldCharType="end"/>
            </w:r>
          </w:hyperlink>
        </w:p>
        <w:p w14:paraId="3E67DF68" w14:textId="7B9C2527" w:rsidR="007713E1" w:rsidRPr="00A70009" w:rsidRDefault="004E1B8C" w:rsidP="00A70009">
          <w:pPr>
            <w:pStyle w:val="TOC2"/>
            <w:rPr>
              <w:rFonts w:eastAsiaTheme="minorEastAsia" w:cstheme="minorBidi"/>
              <w:kern w:val="2"/>
              <w:sz w:val="22"/>
              <w:szCs w:val="22"/>
              <w14:ligatures w14:val="standardContextual"/>
            </w:rPr>
          </w:pPr>
          <w:hyperlink w:anchor="_Toc143534966" w:history="1">
            <w:r w:rsidR="007713E1" w:rsidRPr="00A70009">
              <w:rPr>
                <w:rStyle w:val="Hyperlink"/>
              </w:rPr>
              <w:t>Multi-Family Rental Housing Developments</w:t>
            </w:r>
            <w:r w:rsidR="007713E1" w:rsidRPr="00A70009">
              <w:rPr>
                <w:webHidden/>
              </w:rPr>
              <w:tab/>
            </w:r>
            <w:r w:rsidR="007713E1" w:rsidRPr="00A70009">
              <w:rPr>
                <w:webHidden/>
              </w:rPr>
              <w:fldChar w:fldCharType="begin"/>
            </w:r>
            <w:r w:rsidR="007713E1" w:rsidRPr="00A70009">
              <w:rPr>
                <w:webHidden/>
              </w:rPr>
              <w:instrText xml:space="preserve"> PAGEREF _Toc143534966 \h </w:instrText>
            </w:r>
            <w:r w:rsidR="007713E1" w:rsidRPr="00A70009">
              <w:rPr>
                <w:webHidden/>
              </w:rPr>
            </w:r>
            <w:r w:rsidR="007713E1" w:rsidRPr="00A70009">
              <w:rPr>
                <w:webHidden/>
              </w:rPr>
              <w:fldChar w:fldCharType="separate"/>
            </w:r>
            <w:r>
              <w:rPr>
                <w:webHidden/>
              </w:rPr>
              <w:t>12</w:t>
            </w:r>
            <w:r w:rsidR="007713E1" w:rsidRPr="00A70009">
              <w:rPr>
                <w:webHidden/>
              </w:rPr>
              <w:fldChar w:fldCharType="end"/>
            </w:r>
          </w:hyperlink>
        </w:p>
        <w:p w14:paraId="31F26DE7" w14:textId="73D4C0FD" w:rsidR="007713E1" w:rsidRDefault="004E1B8C" w:rsidP="00FC03F0">
          <w:pPr>
            <w:pStyle w:val="TOC3"/>
            <w:rPr>
              <w:rFonts w:eastAsiaTheme="minorEastAsia" w:cstheme="minorBidi"/>
              <w:bCs/>
              <w:kern w:val="2"/>
              <w:sz w:val="22"/>
              <w:szCs w:val="22"/>
              <w14:ligatures w14:val="standardContextual"/>
            </w:rPr>
          </w:pPr>
          <w:hyperlink w:anchor="_Toc143534967" w:history="1">
            <w:r w:rsidR="007713E1" w:rsidRPr="00352644">
              <w:rPr>
                <w:rStyle w:val="Hyperlink"/>
                <w:bCs/>
              </w:rPr>
              <w:t>Eligible Developers for Housing Development Projects</w:t>
            </w:r>
            <w:r w:rsidR="007713E1">
              <w:rPr>
                <w:webHidden/>
              </w:rPr>
              <w:tab/>
            </w:r>
            <w:r w:rsidR="007713E1">
              <w:rPr>
                <w:webHidden/>
              </w:rPr>
              <w:fldChar w:fldCharType="begin"/>
            </w:r>
            <w:r w:rsidR="007713E1">
              <w:rPr>
                <w:webHidden/>
              </w:rPr>
              <w:instrText xml:space="preserve"> PAGEREF _Toc143534967 \h </w:instrText>
            </w:r>
            <w:r w:rsidR="007713E1">
              <w:rPr>
                <w:webHidden/>
              </w:rPr>
            </w:r>
            <w:r w:rsidR="007713E1">
              <w:rPr>
                <w:webHidden/>
              </w:rPr>
              <w:fldChar w:fldCharType="separate"/>
            </w:r>
            <w:r>
              <w:rPr>
                <w:webHidden/>
              </w:rPr>
              <w:t>12</w:t>
            </w:r>
            <w:r w:rsidR="007713E1">
              <w:rPr>
                <w:webHidden/>
              </w:rPr>
              <w:fldChar w:fldCharType="end"/>
            </w:r>
          </w:hyperlink>
        </w:p>
        <w:p w14:paraId="3C6EF795" w14:textId="32D36FA9" w:rsidR="007713E1" w:rsidRPr="00A70009" w:rsidRDefault="004E1B8C" w:rsidP="00FC03F0">
          <w:pPr>
            <w:pStyle w:val="TOC3"/>
            <w:rPr>
              <w:rFonts w:eastAsiaTheme="minorEastAsia" w:cstheme="minorBidi"/>
              <w:kern w:val="2"/>
              <w:sz w:val="22"/>
              <w:szCs w:val="22"/>
              <w14:ligatures w14:val="standardContextual"/>
            </w:rPr>
          </w:pPr>
          <w:hyperlink w:anchor="_Toc143534968" w:history="1">
            <w:r w:rsidR="007713E1" w:rsidRPr="00A70009">
              <w:rPr>
                <w:rStyle w:val="Hyperlink"/>
              </w:rPr>
              <w:t>Water and Sewer Connections to Existing Housing</w:t>
            </w:r>
            <w:r w:rsidR="007713E1" w:rsidRPr="00A70009">
              <w:rPr>
                <w:webHidden/>
              </w:rPr>
              <w:tab/>
            </w:r>
            <w:r w:rsidR="007713E1" w:rsidRPr="00A70009">
              <w:rPr>
                <w:webHidden/>
              </w:rPr>
              <w:fldChar w:fldCharType="begin"/>
            </w:r>
            <w:r w:rsidR="007713E1" w:rsidRPr="00A70009">
              <w:rPr>
                <w:webHidden/>
              </w:rPr>
              <w:instrText xml:space="preserve"> PAGEREF _Toc143534968 \h </w:instrText>
            </w:r>
            <w:r w:rsidR="007713E1" w:rsidRPr="00A70009">
              <w:rPr>
                <w:webHidden/>
              </w:rPr>
            </w:r>
            <w:r w:rsidR="007713E1" w:rsidRPr="00A70009">
              <w:rPr>
                <w:webHidden/>
              </w:rPr>
              <w:fldChar w:fldCharType="separate"/>
            </w:r>
            <w:r>
              <w:rPr>
                <w:webHidden/>
              </w:rPr>
              <w:t>13</w:t>
            </w:r>
            <w:r w:rsidR="007713E1" w:rsidRPr="00A70009">
              <w:rPr>
                <w:webHidden/>
              </w:rPr>
              <w:fldChar w:fldCharType="end"/>
            </w:r>
          </w:hyperlink>
        </w:p>
        <w:p w14:paraId="081CDF9B" w14:textId="11296A9A" w:rsidR="007713E1" w:rsidRPr="00A70009" w:rsidRDefault="004E1B8C" w:rsidP="00FC03F0">
          <w:pPr>
            <w:pStyle w:val="TOC3"/>
            <w:rPr>
              <w:rFonts w:eastAsiaTheme="minorEastAsia" w:cstheme="minorBidi"/>
              <w:kern w:val="2"/>
              <w:sz w:val="22"/>
              <w:szCs w:val="22"/>
              <w14:ligatures w14:val="standardContextual"/>
            </w:rPr>
          </w:pPr>
          <w:hyperlink w:anchor="_Toc143534969" w:history="1">
            <w:r w:rsidR="007713E1" w:rsidRPr="00A70009">
              <w:rPr>
                <w:rStyle w:val="Hyperlink"/>
              </w:rPr>
              <w:t>Basic Criteria for Water and Sewer Connections</w:t>
            </w:r>
            <w:r w:rsidR="007713E1" w:rsidRPr="00A70009">
              <w:rPr>
                <w:webHidden/>
              </w:rPr>
              <w:tab/>
            </w:r>
            <w:r w:rsidR="007713E1" w:rsidRPr="00A70009">
              <w:rPr>
                <w:webHidden/>
              </w:rPr>
              <w:fldChar w:fldCharType="begin"/>
            </w:r>
            <w:r w:rsidR="007713E1" w:rsidRPr="00A70009">
              <w:rPr>
                <w:webHidden/>
              </w:rPr>
              <w:instrText xml:space="preserve"> PAGEREF _Toc143534969 \h </w:instrText>
            </w:r>
            <w:r w:rsidR="007713E1" w:rsidRPr="00A70009">
              <w:rPr>
                <w:webHidden/>
              </w:rPr>
            </w:r>
            <w:r w:rsidR="007713E1" w:rsidRPr="00A70009">
              <w:rPr>
                <w:webHidden/>
              </w:rPr>
              <w:fldChar w:fldCharType="separate"/>
            </w:r>
            <w:r>
              <w:rPr>
                <w:webHidden/>
              </w:rPr>
              <w:t>14</w:t>
            </w:r>
            <w:r w:rsidR="007713E1" w:rsidRPr="00A70009">
              <w:rPr>
                <w:webHidden/>
              </w:rPr>
              <w:fldChar w:fldCharType="end"/>
            </w:r>
          </w:hyperlink>
        </w:p>
        <w:p w14:paraId="56BAF3EE" w14:textId="2CC9227D" w:rsidR="007713E1" w:rsidRPr="00A70009" w:rsidRDefault="004E1B8C" w:rsidP="00FC03F0">
          <w:pPr>
            <w:pStyle w:val="TOC3"/>
            <w:rPr>
              <w:rFonts w:eastAsiaTheme="minorEastAsia" w:cstheme="minorBidi"/>
              <w:kern w:val="2"/>
              <w:sz w:val="22"/>
              <w:szCs w:val="22"/>
              <w14:ligatures w14:val="standardContextual"/>
            </w:rPr>
          </w:pPr>
          <w:hyperlink w:anchor="_Toc143534970" w:history="1">
            <w:r w:rsidR="007713E1" w:rsidRPr="00A70009">
              <w:rPr>
                <w:rStyle w:val="Hyperlink"/>
              </w:rPr>
              <w:t>Eligible Activities for Water and Sewer Connections</w:t>
            </w:r>
            <w:r w:rsidR="007713E1" w:rsidRPr="00A70009">
              <w:rPr>
                <w:webHidden/>
              </w:rPr>
              <w:tab/>
            </w:r>
            <w:r w:rsidR="007713E1" w:rsidRPr="00A70009">
              <w:rPr>
                <w:webHidden/>
              </w:rPr>
              <w:fldChar w:fldCharType="begin"/>
            </w:r>
            <w:r w:rsidR="007713E1" w:rsidRPr="00A70009">
              <w:rPr>
                <w:webHidden/>
              </w:rPr>
              <w:instrText xml:space="preserve"> PAGEREF _Toc143534970 \h </w:instrText>
            </w:r>
            <w:r w:rsidR="007713E1" w:rsidRPr="00A70009">
              <w:rPr>
                <w:webHidden/>
              </w:rPr>
            </w:r>
            <w:r w:rsidR="007713E1" w:rsidRPr="00A70009">
              <w:rPr>
                <w:webHidden/>
              </w:rPr>
              <w:fldChar w:fldCharType="separate"/>
            </w:r>
            <w:r>
              <w:rPr>
                <w:webHidden/>
              </w:rPr>
              <w:t>14</w:t>
            </w:r>
            <w:r w:rsidR="007713E1" w:rsidRPr="00A70009">
              <w:rPr>
                <w:webHidden/>
              </w:rPr>
              <w:fldChar w:fldCharType="end"/>
            </w:r>
          </w:hyperlink>
        </w:p>
        <w:p w14:paraId="5D2CDB42" w14:textId="6EAF222C" w:rsidR="007713E1" w:rsidRPr="00A70009" w:rsidRDefault="004E1B8C" w:rsidP="00FC03F0">
          <w:pPr>
            <w:pStyle w:val="TOC3"/>
            <w:rPr>
              <w:rFonts w:eastAsiaTheme="minorEastAsia" w:cstheme="minorBidi"/>
              <w:kern w:val="2"/>
              <w:sz w:val="22"/>
              <w:szCs w:val="22"/>
              <w14:ligatures w14:val="standardContextual"/>
            </w:rPr>
          </w:pPr>
          <w:hyperlink w:anchor="_Toc143534971" w:history="1">
            <w:r w:rsidR="007713E1" w:rsidRPr="00A70009">
              <w:rPr>
                <w:rStyle w:val="Hyperlink"/>
              </w:rPr>
              <w:t>Benefit Requirements for Water and Sewer Connections</w:t>
            </w:r>
            <w:r w:rsidR="007713E1" w:rsidRPr="00A70009">
              <w:rPr>
                <w:webHidden/>
              </w:rPr>
              <w:tab/>
            </w:r>
            <w:r w:rsidR="007713E1" w:rsidRPr="00A70009">
              <w:rPr>
                <w:webHidden/>
              </w:rPr>
              <w:fldChar w:fldCharType="begin"/>
            </w:r>
            <w:r w:rsidR="007713E1" w:rsidRPr="00A70009">
              <w:rPr>
                <w:webHidden/>
              </w:rPr>
              <w:instrText xml:space="preserve"> PAGEREF _Toc143534971 \h </w:instrText>
            </w:r>
            <w:r w:rsidR="007713E1" w:rsidRPr="00A70009">
              <w:rPr>
                <w:webHidden/>
              </w:rPr>
            </w:r>
            <w:r w:rsidR="007713E1" w:rsidRPr="00A70009">
              <w:rPr>
                <w:webHidden/>
              </w:rPr>
              <w:fldChar w:fldCharType="separate"/>
            </w:r>
            <w:r>
              <w:rPr>
                <w:webHidden/>
              </w:rPr>
              <w:t>14</w:t>
            </w:r>
            <w:r w:rsidR="007713E1" w:rsidRPr="00A70009">
              <w:rPr>
                <w:webHidden/>
              </w:rPr>
              <w:fldChar w:fldCharType="end"/>
            </w:r>
          </w:hyperlink>
        </w:p>
        <w:p w14:paraId="1CE45F1A" w14:textId="1C540DB4" w:rsidR="007713E1" w:rsidRDefault="004E1B8C" w:rsidP="00FC03F0">
          <w:pPr>
            <w:pStyle w:val="TOC3"/>
            <w:rPr>
              <w:rFonts w:eastAsiaTheme="minorEastAsia" w:cstheme="minorBidi"/>
              <w:bCs/>
              <w:kern w:val="2"/>
              <w:sz w:val="22"/>
              <w:szCs w:val="22"/>
              <w14:ligatures w14:val="standardContextual"/>
            </w:rPr>
          </w:pPr>
          <w:hyperlink w:anchor="_Toc143534972" w:history="1">
            <w:r w:rsidR="007713E1" w:rsidRPr="00352644">
              <w:rPr>
                <w:rStyle w:val="Hyperlink"/>
                <w:bCs/>
              </w:rPr>
              <w:t>Housing Distribution Plan for Housing Rehabilitation</w:t>
            </w:r>
            <w:r w:rsidR="007713E1">
              <w:rPr>
                <w:webHidden/>
              </w:rPr>
              <w:tab/>
            </w:r>
            <w:r w:rsidR="007713E1">
              <w:rPr>
                <w:webHidden/>
              </w:rPr>
              <w:fldChar w:fldCharType="begin"/>
            </w:r>
            <w:r w:rsidR="007713E1">
              <w:rPr>
                <w:webHidden/>
              </w:rPr>
              <w:instrText xml:space="preserve"> PAGEREF _Toc143534972 \h </w:instrText>
            </w:r>
            <w:r w:rsidR="007713E1">
              <w:rPr>
                <w:webHidden/>
              </w:rPr>
            </w:r>
            <w:r w:rsidR="007713E1">
              <w:rPr>
                <w:webHidden/>
              </w:rPr>
              <w:fldChar w:fldCharType="separate"/>
            </w:r>
            <w:r>
              <w:rPr>
                <w:webHidden/>
              </w:rPr>
              <w:t>15</w:t>
            </w:r>
            <w:r w:rsidR="007713E1">
              <w:rPr>
                <w:webHidden/>
              </w:rPr>
              <w:fldChar w:fldCharType="end"/>
            </w:r>
          </w:hyperlink>
        </w:p>
        <w:p w14:paraId="0021200C" w14:textId="737002DE" w:rsidR="007713E1" w:rsidRDefault="004E1B8C" w:rsidP="00FC03F0">
          <w:pPr>
            <w:pStyle w:val="TOC3"/>
            <w:rPr>
              <w:rFonts w:eastAsiaTheme="minorEastAsia" w:cstheme="minorBidi"/>
              <w:bCs/>
              <w:kern w:val="2"/>
              <w:sz w:val="22"/>
              <w:szCs w:val="22"/>
              <w14:ligatures w14:val="standardContextual"/>
            </w:rPr>
          </w:pPr>
          <w:hyperlink w:anchor="_Toc143534973" w:history="1">
            <w:r w:rsidR="007713E1" w:rsidRPr="00352644">
              <w:rPr>
                <w:rStyle w:val="Hyperlink"/>
                <w:bCs/>
              </w:rPr>
              <w:t>Housing Selection Committee Responsibilities</w:t>
            </w:r>
            <w:r w:rsidR="007713E1">
              <w:rPr>
                <w:webHidden/>
              </w:rPr>
              <w:tab/>
            </w:r>
            <w:r w:rsidR="007713E1">
              <w:rPr>
                <w:webHidden/>
              </w:rPr>
              <w:fldChar w:fldCharType="begin"/>
            </w:r>
            <w:r w:rsidR="007713E1">
              <w:rPr>
                <w:webHidden/>
              </w:rPr>
              <w:instrText xml:space="preserve"> PAGEREF _Toc143534973 \h </w:instrText>
            </w:r>
            <w:r w:rsidR="007713E1">
              <w:rPr>
                <w:webHidden/>
              </w:rPr>
            </w:r>
            <w:r w:rsidR="007713E1">
              <w:rPr>
                <w:webHidden/>
              </w:rPr>
              <w:fldChar w:fldCharType="separate"/>
            </w:r>
            <w:r>
              <w:rPr>
                <w:webHidden/>
              </w:rPr>
              <w:t>15</w:t>
            </w:r>
            <w:r w:rsidR="007713E1">
              <w:rPr>
                <w:webHidden/>
              </w:rPr>
              <w:fldChar w:fldCharType="end"/>
            </w:r>
          </w:hyperlink>
        </w:p>
        <w:p w14:paraId="11D7174C" w14:textId="6E5E23D9" w:rsidR="007713E1" w:rsidRDefault="004E1B8C" w:rsidP="00FC03F0">
          <w:pPr>
            <w:pStyle w:val="TOC3"/>
            <w:rPr>
              <w:rFonts w:eastAsiaTheme="minorEastAsia" w:cstheme="minorBidi"/>
              <w:bCs/>
              <w:kern w:val="2"/>
              <w:sz w:val="22"/>
              <w:szCs w:val="22"/>
              <w14:ligatures w14:val="standardContextual"/>
            </w:rPr>
          </w:pPr>
          <w:hyperlink w:anchor="_Toc143534974" w:history="1">
            <w:r w:rsidR="007713E1" w:rsidRPr="00352644">
              <w:rPr>
                <w:rStyle w:val="Hyperlink"/>
                <w:bCs/>
              </w:rPr>
              <w:t>Housing Selection Committee Guidance</w:t>
            </w:r>
            <w:r w:rsidR="007713E1">
              <w:rPr>
                <w:webHidden/>
              </w:rPr>
              <w:tab/>
            </w:r>
            <w:r w:rsidR="007713E1">
              <w:rPr>
                <w:webHidden/>
              </w:rPr>
              <w:fldChar w:fldCharType="begin"/>
            </w:r>
            <w:r w:rsidR="007713E1">
              <w:rPr>
                <w:webHidden/>
              </w:rPr>
              <w:instrText xml:space="preserve"> PAGEREF _Toc143534974 \h </w:instrText>
            </w:r>
            <w:r w:rsidR="007713E1">
              <w:rPr>
                <w:webHidden/>
              </w:rPr>
            </w:r>
            <w:r w:rsidR="007713E1">
              <w:rPr>
                <w:webHidden/>
              </w:rPr>
              <w:fldChar w:fldCharType="separate"/>
            </w:r>
            <w:r>
              <w:rPr>
                <w:webHidden/>
              </w:rPr>
              <w:t>15</w:t>
            </w:r>
            <w:r w:rsidR="007713E1">
              <w:rPr>
                <w:webHidden/>
              </w:rPr>
              <w:fldChar w:fldCharType="end"/>
            </w:r>
          </w:hyperlink>
        </w:p>
        <w:p w14:paraId="03A5752A" w14:textId="3B55F722" w:rsidR="007713E1" w:rsidRDefault="004E1B8C" w:rsidP="00FC03F0">
          <w:pPr>
            <w:pStyle w:val="TOC3"/>
            <w:rPr>
              <w:rFonts w:eastAsiaTheme="minorEastAsia" w:cstheme="minorBidi"/>
              <w:bCs/>
              <w:kern w:val="2"/>
              <w:sz w:val="22"/>
              <w:szCs w:val="22"/>
              <w14:ligatures w14:val="standardContextual"/>
            </w:rPr>
          </w:pPr>
          <w:hyperlink w:anchor="_Toc143534975" w:history="1">
            <w:r w:rsidR="007713E1" w:rsidRPr="00352644">
              <w:rPr>
                <w:rStyle w:val="Hyperlink"/>
                <w:bCs/>
              </w:rPr>
              <w:t>CDBG Financial Assistance</w:t>
            </w:r>
            <w:r w:rsidR="007713E1">
              <w:rPr>
                <w:webHidden/>
              </w:rPr>
              <w:tab/>
            </w:r>
            <w:r w:rsidR="007713E1">
              <w:rPr>
                <w:webHidden/>
              </w:rPr>
              <w:fldChar w:fldCharType="begin"/>
            </w:r>
            <w:r w:rsidR="007713E1">
              <w:rPr>
                <w:webHidden/>
              </w:rPr>
              <w:instrText xml:space="preserve"> PAGEREF _Toc143534975 \h </w:instrText>
            </w:r>
            <w:r w:rsidR="007713E1">
              <w:rPr>
                <w:webHidden/>
              </w:rPr>
            </w:r>
            <w:r w:rsidR="007713E1">
              <w:rPr>
                <w:webHidden/>
              </w:rPr>
              <w:fldChar w:fldCharType="separate"/>
            </w:r>
            <w:r>
              <w:rPr>
                <w:webHidden/>
              </w:rPr>
              <w:t>17</w:t>
            </w:r>
            <w:r w:rsidR="007713E1">
              <w:rPr>
                <w:webHidden/>
              </w:rPr>
              <w:fldChar w:fldCharType="end"/>
            </w:r>
          </w:hyperlink>
        </w:p>
        <w:p w14:paraId="7D8C70BA" w14:textId="623EF06F" w:rsidR="007713E1" w:rsidRDefault="004E1B8C" w:rsidP="00FC03F0">
          <w:pPr>
            <w:pStyle w:val="TOC3"/>
            <w:rPr>
              <w:rFonts w:eastAsiaTheme="minorEastAsia" w:cstheme="minorBidi"/>
              <w:bCs/>
              <w:kern w:val="2"/>
              <w:sz w:val="22"/>
              <w:szCs w:val="22"/>
              <w14:ligatures w14:val="standardContextual"/>
            </w:rPr>
          </w:pPr>
          <w:hyperlink w:anchor="_Toc143534976" w:history="1">
            <w:r w:rsidR="007713E1" w:rsidRPr="00352644">
              <w:rPr>
                <w:rStyle w:val="Hyperlink"/>
                <w:bCs/>
              </w:rPr>
              <w:t>Housing Financial Design Model</w:t>
            </w:r>
            <w:r w:rsidR="007713E1">
              <w:rPr>
                <w:webHidden/>
              </w:rPr>
              <w:tab/>
            </w:r>
            <w:r w:rsidR="007713E1">
              <w:rPr>
                <w:webHidden/>
              </w:rPr>
              <w:fldChar w:fldCharType="begin"/>
            </w:r>
            <w:r w:rsidR="007713E1">
              <w:rPr>
                <w:webHidden/>
              </w:rPr>
              <w:instrText xml:space="preserve"> PAGEREF _Toc143534976 \h </w:instrText>
            </w:r>
            <w:r w:rsidR="007713E1">
              <w:rPr>
                <w:webHidden/>
              </w:rPr>
            </w:r>
            <w:r w:rsidR="007713E1">
              <w:rPr>
                <w:webHidden/>
              </w:rPr>
              <w:fldChar w:fldCharType="separate"/>
            </w:r>
            <w:r>
              <w:rPr>
                <w:webHidden/>
              </w:rPr>
              <w:t>17</w:t>
            </w:r>
            <w:r w:rsidR="007713E1">
              <w:rPr>
                <w:webHidden/>
              </w:rPr>
              <w:fldChar w:fldCharType="end"/>
            </w:r>
          </w:hyperlink>
        </w:p>
        <w:p w14:paraId="0FCD82DF" w14:textId="409DB8C6" w:rsidR="007713E1" w:rsidRDefault="004E1B8C" w:rsidP="00FC03F0">
          <w:pPr>
            <w:pStyle w:val="TOC3"/>
            <w:rPr>
              <w:rFonts w:eastAsiaTheme="minorEastAsia" w:cstheme="minorBidi"/>
              <w:bCs/>
              <w:kern w:val="2"/>
              <w:sz w:val="22"/>
              <w:szCs w:val="22"/>
              <w14:ligatures w14:val="standardContextual"/>
            </w:rPr>
          </w:pPr>
          <w:hyperlink w:anchor="_Toc143534977" w:history="1">
            <w:r w:rsidR="007713E1" w:rsidRPr="00352644">
              <w:rPr>
                <w:rStyle w:val="Hyperlink"/>
                <w:bCs/>
              </w:rPr>
              <w:t>CDBG Applicable Notices and Bulletins</w:t>
            </w:r>
            <w:r w:rsidR="007713E1">
              <w:rPr>
                <w:webHidden/>
              </w:rPr>
              <w:tab/>
            </w:r>
            <w:r w:rsidR="007713E1">
              <w:rPr>
                <w:webHidden/>
              </w:rPr>
              <w:fldChar w:fldCharType="begin"/>
            </w:r>
            <w:r w:rsidR="007713E1">
              <w:rPr>
                <w:webHidden/>
              </w:rPr>
              <w:instrText xml:space="preserve"> PAGEREF _Toc143534977 \h </w:instrText>
            </w:r>
            <w:r w:rsidR="007713E1">
              <w:rPr>
                <w:webHidden/>
              </w:rPr>
            </w:r>
            <w:r w:rsidR="007713E1">
              <w:rPr>
                <w:webHidden/>
              </w:rPr>
              <w:fldChar w:fldCharType="separate"/>
            </w:r>
            <w:r>
              <w:rPr>
                <w:webHidden/>
              </w:rPr>
              <w:t>18</w:t>
            </w:r>
            <w:r w:rsidR="007713E1">
              <w:rPr>
                <w:webHidden/>
              </w:rPr>
              <w:fldChar w:fldCharType="end"/>
            </w:r>
          </w:hyperlink>
        </w:p>
        <w:p w14:paraId="5A224EE5" w14:textId="28157E62" w:rsidR="007713E1" w:rsidRPr="00A70009" w:rsidRDefault="004E1B8C" w:rsidP="00FC03F0">
          <w:pPr>
            <w:pStyle w:val="TOC3"/>
            <w:rPr>
              <w:rFonts w:eastAsiaTheme="minorEastAsia" w:cstheme="minorBidi"/>
              <w:kern w:val="2"/>
              <w:sz w:val="22"/>
              <w:szCs w:val="22"/>
              <w14:ligatures w14:val="standardContextual"/>
            </w:rPr>
          </w:pPr>
          <w:hyperlink w:anchor="_Toc143534978" w:history="1">
            <w:r w:rsidR="007713E1" w:rsidRPr="00A70009">
              <w:rPr>
                <w:rStyle w:val="Hyperlink"/>
              </w:rPr>
              <w:t>Clarification of Program Activity Terms (Bulletin 10-2)</w:t>
            </w:r>
            <w:r w:rsidR="007713E1" w:rsidRPr="00A70009">
              <w:rPr>
                <w:webHidden/>
              </w:rPr>
              <w:tab/>
            </w:r>
            <w:r w:rsidR="007713E1" w:rsidRPr="00A70009">
              <w:rPr>
                <w:webHidden/>
              </w:rPr>
              <w:fldChar w:fldCharType="begin"/>
            </w:r>
            <w:r w:rsidR="007713E1" w:rsidRPr="00A70009">
              <w:rPr>
                <w:webHidden/>
              </w:rPr>
              <w:instrText xml:space="preserve"> PAGEREF _Toc143534978 \h </w:instrText>
            </w:r>
            <w:r w:rsidR="007713E1" w:rsidRPr="00A70009">
              <w:rPr>
                <w:webHidden/>
              </w:rPr>
            </w:r>
            <w:r w:rsidR="007713E1" w:rsidRPr="00A70009">
              <w:rPr>
                <w:webHidden/>
              </w:rPr>
              <w:fldChar w:fldCharType="separate"/>
            </w:r>
            <w:r>
              <w:rPr>
                <w:webHidden/>
              </w:rPr>
              <w:t>18</w:t>
            </w:r>
            <w:r w:rsidR="007713E1" w:rsidRPr="00A70009">
              <w:rPr>
                <w:webHidden/>
              </w:rPr>
              <w:fldChar w:fldCharType="end"/>
            </w:r>
          </w:hyperlink>
        </w:p>
        <w:p w14:paraId="713995A2" w14:textId="3C0BD33E" w:rsidR="007713E1" w:rsidRPr="00A70009" w:rsidRDefault="004E1B8C" w:rsidP="00FC03F0">
          <w:pPr>
            <w:pStyle w:val="TOC3"/>
            <w:rPr>
              <w:rFonts w:eastAsiaTheme="minorEastAsia" w:cstheme="minorBidi"/>
              <w:kern w:val="2"/>
              <w:sz w:val="22"/>
              <w:szCs w:val="22"/>
              <w14:ligatures w14:val="standardContextual"/>
            </w:rPr>
          </w:pPr>
          <w:hyperlink w:anchor="_Toc143534979" w:history="1">
            <w:r w:rsidR="007713E1" w:rsidRPr="00A70009">
              <w:rPr>
                <w:rStyle w:val="Hyperlink"/>
              </w:rPr>
              <w:t>Note and Deed of Trust Requirements (Bulletin 10-9)</w:t>
            </w:r>
            <w:r w:rsidR="007713E1" w:rsidRPr="00A70009">
              <w:rPr>
                <w:webHidden/>
              </w:rPr>
              <w:tab/>
            </w:r>
            <w:r w:rsidR="007713E1" w:rsidRPr="00A70009">
              <w:rPr>
                <w:webHidden/>
              </w:rPr>
              <w:fldChar w:fldCharType="begin"/>
            </w:r>
            <w:r w:rsidR="007713E1" w:rsidRPr="00A70009">
              <w:rPr>
                <w:webHidden/>
              </w:rPr>
              <w:instrText xml:space="preserve"> PAGEREF _Toc143534979 \h </w:instrText>
            </w:r>
            <w:r w:rsidR="007713E1" w:rsidRPr="00A70009">
              <w:rPr>
                <w:webHidden/>
              </w:rPr>
            </w:r>
            <w:r w:rsidR="007713E1" w:rsidRPr="00A70009">
              <w:rPr>
                <w:webHidden/>
              </w:rPr>
              <w:fldChar w:fldCharType="separate"/>
            </w:r>
            <w:r>
              <w:rPr>
                <w:webHidden/>
              </w:rPr>
              <w:t>18</w:t>
            </w:r>
            <w:r w:rsidR="007713E1" w:rsidRPr="00A70009">
              <w:rPr>
                <w:webHidden/>
              </w:rPr>
              <w:fldChar w:fldCharType="end"/>
            </w:r>
          </w:hyperlink>
        </w:p>
        <w:p w14:paraId="492E5E03" w14:textId="0EACABC2" w:rsidR="007713E1" w:rsidRDefault="004E1B8C" w:rsidP="00A70009">
          <w:pPr>
            <w:pStyle w:val="TOC2"/>
            <w:rPr>
              <w:rFonts w:eastAsiaTheme="minorEastAsia" w:cstheme="minorBidi"/>
              <w:kern w:val="2"/>
              <w:sz w:val="22"/>
              <w:szCs w:val="22"/>
              <w14:ligatures w14:val="standardContextual"/>
            </w:rPr>
          </w:pPr>
          <w:hyperlink w:anchor="_Toc143534980" w:history="1">
            <w:r w:rsidR="007713E1" w:rsidRPr="00352644">
              <w:rPr>
                <w:rStyle w:val="Hyperlink"/>
                <w:rFonts w:ascii="Calibri" w:hAnsi="Calibri" w:cs="Calibri"/>
              </w:rPr>
              <w:t>LEAD-BASED PAINT REQUIREMENTS</w:t>
            </w:r>
            <w:r w:rsidR="007713E1">
              <w:rPr>
                <w:webHidden/>
              </w:rPr>
              <w:tab/>
            </w:r>
            <w:r w:rsidR="007713E1">
              <w:rPr>
                <w:webHidden/>
              </w:rPr>
              <w:fldChar w:fldCharType="begin"/>
            </w:r>
            <w:r w:rsidR="007713E1">
              <w:rPr>
                <w:webHidden/>
              </w:rPr>
              <w:instrText xml:space="preserve"> PAGEREF _Toc143534980 \h </w:instrText>
            </w:r>
            <w:r w:rsidR="007713E1">
              <w:rPr>
                <w:webHidden/>
              </w:rPr>
            </w:r>
            <w:r w:rsidR="007713E1">
              <w:rPr>
                <w:webHidden/>
              </w:rPr>
              <w:fldChar w:fldCharType="separate"/>
            </w:r>
            <w:r>
              <w:rPr>
                <w:webHidden/>
              </w:rPr>
              <w:t>19</w:t>
            </w:r>
            <w:r w:rsidR="007713E1">
              <w:rPr>
                <w:webHidden/>
              </w:rPr>
              <w:fldChar w:fldCharType="end"/>
            </w:r>
          </w:hyperlink>
        </w:p>
        <w:p w14:paraId="12D9842A" w14:textId="353F717E" w:rsidR="007713E1" w:rsidRDefault="004E1B8C" w:rsidP="00FC03F0">
          <w:pPr>
            <w:pStyle w:val="TOC3"/>
            <w:rPr>
              <w:rFonts w:eastAsiaTheme="minorEastAsia" w:cstheme="minorBidi"/>
              <w:bCs/>
              <w:kern w:val="2"/>
              <w:sz w:val="22"/>
              <w:szCs w:val="22"/>
              <w14:ligatures w14:val="standardContextual"/>
            </w:rPr>
          </w:pPr>
          <w:hyperlink w:anchor="_Toc143534981" w:history="1">
            <w:r w:rsidR="007713E1" w:rsidRPr="00352644">
              <w:rPr>
                <w:rStyle w:val="Hyperlink"/>
                <w:rFonts w:ascii="Calibri" w:hAnsi="Calibri" w:cs="Calibri"/>
              </w:rPr>
              <w:t>R</w:t>
            </w:r>
            <w:r w:rsidR="007713E1" w:rsidRPr="009E0190">
              <w:rPr>
                <w:rStyle w:val="Hyperlink"/>
                <w:rFonts w:ascii="Calibri" w:hAnsi="Calibri" w:cs="Calibri"/>
                <w:b w:val="0"/>
                <w:bCs/>
              </w:rPr>
              <w:t>EDD Lead-Based Paint Requirements</w:t>
            </w:r>
            <w:r w:rsidR="007713E1">
              <w:rPr>
                <w:webHidden/>
              </w:rPr>
              <w:tab/>
            </w:r>
            <w:r w:rsidR="007713E1">
              <w:rPr>
                <w:webHidden/>
              </w:rPr>
              <w:fldChar w:fldCharType="begin"/>
            </w:r>
            <w:r w:rsidR="007713E1">
              <w:rPr>
                <w:webHidden/>
              </w:rPr>
              <w:instrText xml:space="preserve"> PAGEREF _Toc143534981 \h </w:instrText>
            </w:r>
            <w:r w:rsidR="007713E1">
              <w:rPr>
                <w:webHidden/>
              </w:rPr>
            </w:r>
            <w:r w:rsidR="007713E1">
              <w:rPr>
                <w:webHidden/>
              </w:rPr>
              <w:fldChar w:fldCharType="separate"/>
            </w:r>
            <w:r>
              <w:rPr>
                <w:webHidden/>
              </w:rPr>
              <w:t>19</w:t>
            </w:r>
            <w:r w:rsidR="007713E1">
              <w:rPr>
                <w:webHidden/>
              </w:rPr>
              <w:fldChar w:fldCharType="end"/>
            </w:r>
          </w:hyperlink>
        </w:p>
        <w:p w14:paraId="3DB00863" w14:textId="75CB12A5" w:rsidR="007713E1" w:rsidRDefault="004E1B8C" w:rsidP="00A70009">
          <w:pPr>
            <w:pStyle w:val="TOC2"/>
            <w:rPr>
              <w:rFonts w:eastAsiaTheme="minorEastAsia" w:cstheme="minorBidi"/>
              <w:kern w:val="2"/>
              <w:sz w:val="22"/>
              <w:szCs w:val="22"/>
              <w14:ligatures w14:val="standardContextual"/>
            </w:rPr>
          </w:pPr>
          <w:hyperlink w:anchor="_Toc143534982" w:history="1">
            <w:r w:rsidR="007713E1" w:rsidRPr="00352644">
              <w:rPr>
                <w:rStyle w:val="Hyperlink"/>
                <w:shd w:val="clear" w:color="auto" w:fill="92D050"/>
              </w:rPr>
              <w:t>PRE-AWARD AND ADMINISTRATION COSTS</w:t>
            </w:r>
            <w:r w:rsidR="007713E1">
              <w:rPr>
                <w:webHidden/>
              </w:rPr>
              <w:tab/>
            </w:r>
            <w:r w:rsidR="007713E1">
              <w:rPr>
                <w:webHidden/>
              </w:rPr>
              <w:fldChar w:fldCharType="begin"/>
            </w:r>
            <w:r w:rsidR="007713E1">
              <w:rPr>
                <w:webHidden/>
              </w:rPr>
              <w:instrText xml:space="preserve"> PAGEREF _Toc143534982 \h </w:instrText>
            </w:r>
            <w:r w:rsidR="007713E1">
              <w:rPr>
                <w:webHidden/>
              </w:rPr>
            </w:r>
            <w:r w:rsidR="007713E1">
              <w:rPr>
                <w:webHidden/>
              </w:rPr>
              <w:fldChar w:fldCharType="separate"/>
            </w:r>
            <w:r>
              <w:rPr>
                <w:webHidden/>
              </w:rPr>
              <w:t>19</w:t>
            </w:r>
            <w:r w:rsidR="007713E1">
              <w:rPr>
                <w:webHidden/>
              </w:rPr>
              <w:fldChar w:fldCharType="end"/>
            </w:r>
          </w:hyperlink>
        </w:p>
        <w:p w14:paraId="253EA298" w14:textId="43548DF0" w:rsidR="007713E1" w:rsidRDefault="004E1B8C" w:rsidP="00A70009">
          <w:pPr>
            <w:pStyle w:val="TOC2"/>
            <w:rPr>
              <w:rFonts w:eastAsiaTheme="minorEastAsia" w:cstheme="minorBidi"/>
              <w:kern w:val="2"/>
              <w:sz w:val="22"/>
              <w:szCs w:val="22"/>
              <w14:ligatures w14:val="standardContextual"/>
            </w:rPr>
          </w:pPr>
          <w:hyperlink w:anchor="_Toc143534983" w:history="1">
            <w:r w:rsidR="007713E1" w:rsidRPr="00352644">
              <w:rPr>
                <w:rStyle w:val="Hyperlink"/>
              </w:rPr>
              <w:t>LOCAL GOVERNMENT ROLES AND RESPONSIBILITIES (Revised for FY2023)</w:t>
            </w:r>
            <w:r w:rsidR="007713E1">
              <w:rPr>
                <w:webHidden/>
              </w:rPr>
              <w:tab/>
            </w:r>
            <w:r w:rsidR="007713E1">
              <w:rPr>
                <w:webHidden/>
              </w:rPr>
              <w:fldChar w:fldCharType="begin"/>
            </w:r>
            <w:r w:rsidR="007713E1">
              <w:rPr>
                <w:webHidden/>
              </w:rPr>
              <w:instrText xml:space="preserve"> PAGEREF _Toc143534983 \h </w:instrText>
            </w:r>
            <w:r w:rsidR="007713E1">
              <w:rPr>
                <w:webHidden/>
              </w:rPr>
            </w:r>
            <w:r w:rsidR="007713E1">
              <w:rPr>
                <w:webHidden/>
              </w:rPr>
              <w:fldChar w:fldCharType="separate"/>
            </w:r>
            <w:r>
              <w:rPr>
                <w:webHidden/>
              </w:rPr>
              <w:t>19</w:t>
            </w:r>
            <w:r w:rsidR="007713E1">
              <w:rPr>
                <w:webHidden/>
              </w:rPr>
              <w:fldChar w:fldCharType="end"/>
            </w:r>
          </w:hyperlink>
        </w:p>
        <w:p w14:paraId="6EF078E2" w14:textId="0ED5634A" w:rsidR="007713E1" w:rsidRDefault="004E1B8C" w:rsidP="00A70009">
          <w:pPr>
            <w:pStyle w:val="TOC2"/>
            <w:rPr>
              <w:rFonts w:eastAsiaTheme="minorEastAsia" w:cstheme="minorBidi"/>
              <w:kern w:val="2"/>
              <w:sz w:val="22"/>
              <w:szCs w:val="22"/>
              <w14:ligatures w14:val="standardContextual"/>
            </w:rPr>
          </w:pPr>
          <w:hyperlink w:anchor="_Toc143534984" w:history="1">
            <w:r w:rsidR="007713E1" w:rsidRPr="00352644">
              <w:rPr>
                <w:rStyle w:val="Hyperlink"/>
              </w:rPr>
              <w:t>USE OF AN EXPERIENCED CDBG ADMINISTRATOR</w:t>
            </w:r>
            <w:r w:rsidR="007713E1">
              <w:rPr>
                <w:webHidden/>
              </w:rPr>
              <w:tab/>
            </w:r>
            <w:r w:rsidR="007713E1">
              <w:rPr>
                <w:webHidden/>
              </w:rPr>
              <w:fldChar w:fldCharType="begin"/>
            </w:r>
            <w:r w:rsidR="007713E1">
              <w:rPr>
                <w:webHidden/>
              </w:rPr>
              <w:instrText xml:space="preserve"> PAGEREF _Toc143534984 \h </w:instrText>
            </w:r>
            <w:r w:rsidR="007713E1">
              <w:rPr>
                <w:webHidden/>
              </w:rPr>
            </w:r>
            <w:r w:rsidR="007713E1">
              <w:rPr>
                <w:webHidden/>
              </w:rPr>
              <w:fldChar w:fldCharType="separate"/>
            </w:r>
            <w:r>
              <w:rPr>
                <w:webHidden/>
              </w:rPr>
              <w:t>20</w:t>
            </w:r>
            <w:r w:rsidR="007713E1">
              <w:rPr>
                <w:webHidden/>
              </w:rPr>
              <w:fldChar w:fldCharType="end"/>
            </w:r>
          </w:hyperlink>
        </w:p>
        <w:p w14:paraId="1A5A63E0" w14:textId="4D84B0FA" w:rsidR="007713E1" w:rsidRDefault="004E1B8C" w:rsidP="00A70009">
          <w:pPr>
            <w:pStyle w:val="TOC2"/>
            <w:rPr>
              <w:rFonts w:eastAsiaTheme="minorEastAsia" w:cstheme="minorBidi"/>
              <w:kern w:val="2"/>
              <w:sz w:val="22"/>
              <w:szCs w:val="22"/>
              <w14:ligatures w14:val="standardContextual"/>
            </w:rPr>
          </w:pPr>
          <w:hyperlink w:anchor="_Toc143534985" w:history="1">
            <w:r w:rsidR="007713E1" w:rsidRPr="00352644">
              <w:rPr>
                <w:rStyle w:val="Hyperlink"/>
              </w:rPr>
              <w:t>PROGRAM AMENDMENTS, BUDGET AMENDMENTS AND BUDGET REVISIONS</w:t>
            </w:r>
            <w:r w:rsidR="007713E1">
              <w:rPr>
                <w:webHidden/>
              </w:rPr>
              <w:tab/>
            </w:r>
            <w:r w:rsidR="007713E1">
              <w:rPr>
                <w:webHidden/>
              </w:rPr>
              <w:fldChar w:fldCharType="begin"/>
            </w:r>
            <w:r w:rsidR="007713E1">
              <w:rPr>
                <w:webHidden/>
              </w:rPr>
              <w:instrText xml:space="preserve"> PAGEREF _Toc143534985 \h </w:instrText>
            </w:r>
            <w:r w:rsidR="007713E1">
              <w:rPr>
                <w:webHidden/>
              </w:rPr>
            </w:r>
            <w:r w:rsidR="007713E1">
              <w:rPr>
                <w:webHidden/>
              </w:rPr>
              <w:fldChar w:fldCharType="separate"/>
            </w:r>
            <w:r>
              <w:rPr>
                <w:webHidden/>
              </w:rPr>
              <w:t>20</w:t>
            </w:r>
            <w:r w:rsidR="007713E1">
              <w:rPr>
                <w:webHidden/>
              </w:rPr>
              <w:fldChar w:fldCharType="end"/>
            </w:r>
          </w:hyperlink>
        </w:p>
        <w:p w14:paraId="18B63FE6" w14:textId="11A6935D" w:rsidR="007713E1" w:rsidRDefault="004E1B8C" w:rsidP="00A70009">
          <w:pPr>
            <w:pStyle w:val="TOC2"/>
            <w:rPr>
              <w:rFonts w:eastAsiaTheme="minorEastAsia" w:cstheme="minorBidi"/>
              <w:kern w:val="2"/>
              <w:sz w:val="22"/>
              <w:szCs w:val="22"/>
              <w14:ligatures w14:val="standardContextual"/>
            </w:rPr>
          </w:pPr>
          <w:hyperlink w:anchor="_Toc143534986" w:history="1">
            <w:r w:rsidR="007713E1" w:rsidRPr="00352644">
              <w:rPr>
                <w:rStyle w:val="Hyperlink"/>
                <w:shd w:val="clear" w:color="auto" w:fill="92D050"/>
              </w:rPr>
              <w:t>EVALUATION CRITERIA</w:t>
            </w:r>
            <w:r w:rsidR="007713E1">
              <w:rPr>
                <w:webHidden/>
              </w:rPr>
              <w:tab/>
            </w:r>
            <w:r w:rsidR="007713E1">
              <w:rPr>
                <w:webHidden/>
              </w:rPr>
              <w:fldChar w:fldCharType="begin"/>
            </w:r>
            <w:r w:rsidR="007713E1">
              <w:rPr>
                <w:webHidden/>
              </w:rPr>
              <w:instrText xml:space="preserve"> PAGEREF _Toc143534986 \h </w:instrText>
            </w:r>
            <w:r w:rsidR="007713E1">
              <w:rPr>
                <w:webHidden/>
              </w:rPr>
            </w:r>
            <w:r w:rsidR="007713E1">
              <w:rPr>
                <w:webHidden/>
              </w:rPr>
              <w:fldChar w:fldCharType="separate"/>
            </w:r>
            <w:r>
              <w:rPr>
                <w:webHidden/>
              </w:rPr>
              <w:t>21</w:t>
            </w:r>
            <w:r w:rsidR="007713E1">
              <w:rPr>
                <w:webHidden/>
              </w:rPr>
              <w:fldChar w:fldCharType="end"/>
            </w:r>
          </w:hyperlink>
        </w:p>
        <w:p w14:paraId="22BE24E3" w14:textId="06702369" w:rsidR="007713E1" w:rsidRPr="00A70009" w:rsidRDefault="004E1B8C" w:rsidP="00FC03F0">
          <w:pPr>
            <w:pStyle w:val="TOC3"/>
            <w:rPr>
              <w:rFonts w:eastAsiaTheme="minorEastAsia" w:cstheme="minorBidi"/>
              <w:kern w:val="2"/>
              <w:sz w:val="22"/>
              <w:szCs w:val="22"/>
              <w14:ligatures w14:val="standardContextual"/>
            </w:rPr>
          </w:pPr>
          <w:hyperlink w:anchor="_Toc143534987" w:history="1">
            <w:r w:rsidR="007713E1" w:rsidRPr="00A70009">
              <w:rPr>
                <w:rStyle w:val="Hyperlink"/>
                <w:rFonts w:eastAsia="+mn-ea"/>
              </w:rPr>
              <w:t>Pro</w:t>
            </w:r>
            <w:r w:rsidR="007713E1" w:rsidRPr="00A70009">
              <w:rPr>
                <w:rStyle w:val="Hyperlink"/>
              </w:rPr>
              <w:t xml:space="preserve">gram Purpose, Project Design, and </w:t>
            </w:r>
            <w:r w:rsidR="007713E1" w:rsidRPr="00A70009">
              <w:rPr>
                <w:rStyle w:val="Hyperlink"/>
                <w:rFonts w:eastAsia="+mn-ea"/>
              </w:rPr>
              <w:t>Performance Measure &amp; Evaluation</w:t>
            </w:r>
            <w:r w:rsidR="007713E1" w:rsidRPr="00A70009">
              <w:rPr>
                <w:webHidden/>
              </w:rPr>
              <w:tab/>
            </w:r>
            <w:r w:rsidR="007713E1" w:rsidRPr="00A70009">
              <w:rPr>
                <w:webHidden/>
              </w:rPr>
              <w:fldChar w:fldCharType="begin"/>
            </w:r>
            <w:r w:rsidR="007713E1" w:rsidRPr="00A70009">
              <w:rPr>
                <w:webHidden/>
              </w:rPr>
              <w:instrText xml:space="preserve"> PAGEREF _Toc143534987 \h </w:instrText>
            </w:r>
            <w:r w:rsidR="007713E1" w:rsidRPr="00A70009">
              <w:rPr>
                <w:webHidden/>
              </w:rPr>
            </w:r>
            <w:r w:rsidR="007713E1" w:rsidRPr="00A70009">
              <w:rPr>
                <w:webHidden/>
              </w:rPr>
              <w:fldChar w:fldCharType="separate"/>
            </w:r>
            <w:r>
              <w:rPr>
                <w:webHidden/>
              </w:rPr>
              <w:t>21</w:t>
            </w:r>
            <w:r w:rsidR="007713E1" w:rsidRPr="00A70009">
              <w:rPr>
                <w:webHidden/>
              </w:rPr>
              <w:fldChar w:fldCharType="end"/>
            </w:r>
          </w:hyperlink>
        </w:p>
        <w:p w14:paraId="7399D322" w14:textId="4FABD45B" w:rsidR="007713E1" w:rsidRPr="00A70009" w:rsidRDefault="004E1B8C" w:rsidP="00FC03F0">
          <w:pPr>
            <w:pStyle w:val="TOC3"/>
            <w:rPr>
              <w:rFonts w:eastAsiaTheme="minorEastAsia" w:cstheme="minorBidi"/>
              <w:kern w:val="2"/>
              <w:sz w:val="22"/>
              <w:szCs w:val="22"/>
              <w14:ligatures w14:val="standardContextual"/>
            </w:rPr>
          </w:pPr>
          <w:hyperlink w:anchor="_Toc143534988" w:history="1">
            <w:r w:rsidR="007713E1" w:rsidRPr="00A70009">
              <w:rPr>
                <w:rStyle w:val="Hyperlink"/>
                <w:rFonts w:eastAsia="+mn-ea"/>
              </w:rPr>
              <w:t>Project Feasibility, Sustainability, and Readiness</w:t>
            </w:r>
            <w:r w:rsidR="007713E1" w:rsidRPr="00A70009">
              <w:rPr>
                <w:webHidden/>
              </w:rPr>
              <w:tab/>
            </w:r>
            <w:r w:rsidR="007713E1" w:rsidRPr="00A70009">
              <w:rPr>
                <w:webHidden/>
              </w:rPr>
              <w:fldChar w:fldCharType="begin"/>
            </w:r>
            <w:r w:rsidR="007713E1" w:rsidRPr="00A70009">
              <w:rPr>
                <w:webHidden/>
              </w:rPr>
              <w:instrText xml:space="preserve"> PAGEREF _Toc143534988 \h </w:instrText>
            </w:r>
            <w:r w:rsidR="007713E1" w:rsidRPr="00A70009">
              <w:rPr>
                <w:webHidden/>
              </w:rPr>
            </w:r>
            <w:r w:rsidR="007713E1" w:rsidRPr="00A70009">
              <w:rPr>
                <w:webHidden/>
              </w:rPr>
              <w:fldChar w:fldCharType="separate"/>
            </w:r>
            <w:r>
              <w:rPr>
                <w:webHidden/>
              </w:rPr>
              <w:t>21</w:t>
            </w:r>
            <w:r w:rsidR="007713E1" w:rsidRPr="00A70009">
              <w:rPr>
                <w:webHidden/>
              </w:rPr>
              <w:fldChar w:fldCharType="end"/>
            </w:r>
          </w:hyperlink>
        </w:p>
        <w:p w14:paraId="6F45A1CE" w14:textId="5CA92660" w:rsidR="007713E1" w:rsidRPr="00A70009" w:rsidRDefault="004E1B8C" w:rsidP="00FC03F0">
          <w:pPr>
            <w:pStyle w:val="TOC3"/>
            <w:rPr>
              <w:rFonts w:eastAsiaTheme="minorEastAsia" w:cstheme="minorBidi"/>
              <w:kern w:val="2"/>
              <w:sz w:val="22"/>
              <w:szCs w:val="22"/>
              <w14:ligatures w14:val="standardContextual"/>
            </w:rPr>
          </w:pPr>
          <w:hyperlink w:anchor="_Toc143534989" w:history="1">
            <w:r w:rsidR="007713E1" w:rsidRPr="00A70009">
              <w:rPr>
                <w:rStyle w:val="Hyperlink"/>
                <w:rFonts w:eastAsia="+mn-ea"/>
              </w:rPr>
              <w:t>Project Need, Market Demand, and Benefit</w:t>
            </w:r>
            <w:r w:rsidR="007713E1" w:rsidRPr="00A70009">
              <w:rPr>
                <w:webHidden/>
              </w:rPr>
              <w:tab/>
            </w:r>
            <w:r w:rsidR="007713E1" w:rsidRPr="00A70009">
              <w:rPr>
                <w:webHidden/>
              </w:rPr>
              <w:fldChar w:fldCharType="begin"/>
            </w:r>
            <w:r w:rsidR="007713E1" w:rsidRPr="00A70009">
              <w:rPr>
                <w:webHidden/>
              </w:rPr>
              <w:instrText xml:space="preserve"> PAGEREF _Toc143534989 \h </w:instrText>
            </w:r>
            <w:r w:rsidR="007713E1" w:rsidRPr="00A70009">
              <w:rPr>
                <w:webHidden/>
              </w:rPr>
            </w:r>
            <w:r w:rsidR="007713E1" w:rsidRPr="00A70009">
              <w:rPr>
                <w:webHidden/>
              </w:rPr>
              <w:fldChar w:fldCharType="separate"/>
            </w:r>
            <w:r>
              <w:rPr>
                <w:webHidden/>
              </w:rPr>
              <w:t>22</w:t>
            </w:r>
            <w:r w:rsidR="007713E1" w:rsidRPr="00A70009">
              <w:rPr>
                <w:webHidden/>
              </w:rPr>
              <w:fldChar w:fldCharType="end"/>
            </w:r>
          </w:hyperlink>
        </w:p>
        <w:p w14:paraId="5D5D4FC0" w14:textId="697DAAE3" w:rsidR="007713E1" w:rsidRPr="00A70009" w:rsidRDefault="004E1B8C" w:rsidP="00FC03F0">
          <w:pPr>
            <w:pStyle w:val="TOC3"/>
            <w:rPr>
              <w:rFonts w:eastAsiaTheme="minorEastAsia" w:cstheme="minorBidi"/>
              <w:kern w:val="2"/>
              <w:sz w:val="22"/>
              <w:szCs w:val="22"/>
              <w14:ligatures w14:val="standardContextual"/>
            </w:rPr>
          </w:pPr>
          <w:hyperlink w:anchor="_Toc143534990" w:history="1">
            <w:r w:rsidR="007713E1" w:rsidRPr="00A70009">
              <w:rPr>
                <w:rStyle w:val="Hyperlink"/>
                <w:rFonts w:eastAsia="+mn-ea"/>
              </w:rPr>
              <w:t>Capacity, Experience, and Organization Structure</w:t>
            </w:r>
            <w:r w:rsidR="007713E1" w:rsidRPr="00A70009">
              <w:rPr>
                <w:webHidden/>
              </w:rPr>
              <w:tab/>
            </w:r>
            <w:r w:rsidR="007713E1" w:rsidRPr="00A70009">
              <w:rPr>
                <w:webHidden/>
              </w:rPr>
              <w:fldChar w:fldCharType="begin"/>
            </w:r>
            <w:r w:rsidR="007713E1" w:rsidRPr="00A70009">
              <w:rPr>
                <w:webHidden/>
              </w:rPr>
              <w:instrText xml:space="preserve"> PAGEREF _Toc143534990 \h </w:instrText>
            </w:r>
            <w:r w:rsidR="007713E1" w:rsidRPr="00A70009">
              <w:rPr>
                <w:webHidden/>
              </w:rPr>
            </w:r>
            <w:r w:rsidR="007713E1" w:rsidRPr="00A70009">
              <w:rPr>
                <w:webHidden/>
              </w:rPr>
              <w:fldChar w:fldCharType="separate"/>
            </w:r>
            <w:r>
              <w:rPr>
                <w:webHidden/>
              </w:rPr>
              <w:t>22</w:t>
            </w:r>
            <w:r w:rsidR="007713E1" w:rsidRPr="00A70009">
              <w:rPr>
                <w:webHidden/>
              </w:rPr>
              <w:fldChar w:fldCharType="end"/>
            </w:r>
          </w:hyperlink>
        </w:p>
        <w:p w14:paraId="5FC95296" w14:textId="06D30FA3" w:rsidR="007713E1" w:rsidRDefault="004E1B8C" w:rsidP="00A70009">
          <w:pPr>
            <w:pStyle w:val="TOC2"/>
            <w:rPr>
              <w:rFonts w:eastAsiaTheme="minorEastAsia" w:cstheme="minorBidi"/>
              <w:kern w:val="2"/>
              <w:sz w:val="22"/>
              <w:szCs w:val="22"/>
              <w14:ligatures w14:val="standardContextual"/>
            </w:rPr>
          </w:pPr>
          <w:hyperlink w:anchor="_Toc143534991" w:history="1">
            <w:r w:rsidR="007713E1" w:rsidRPr="00352644">
              <w:rPr>
                <w:rStyle w:val="Hyperlink"/>
              </w:rPr>
              <w:t>PUBLIC HEARINGS</w:t>
            </w:r>
            <w:r w:rsidR="007713E1">
              <w:rPr>
                <w:webHidden/>
              </w:rPr>
              <w:tab/>
            </w:r>
            <w:r w:rsidR="007713E1">
              <w:rPr>
                <w:webHidden/>
              </w:rPr>
              <w:fldChar w:fldCharType="begin"/>
            </w:r>
            <w:r w:rsidR="007713E1">
              <w:rPr>
                <w:webHidden/>
              </w:rPr>
              <w:instrText xml:space="preserve"> PAGEREF _Toc143534991 \h </w:instrText>
            </w:r>
            <w:r w:rsidR="007713E1">
              <w:rPr>
                <w:webHidden/>
              </w:rPr>
            </w:r>
            <w:r w:rsidR="007713E1">
              <w:rPr>
                <w:webHidden/>
              </w:rPr>
              <w:fldChar w:fldCharType="separate"/>
            </w:r>
            <w:r>
              <w:rPr>
                <w:webHidden/>
              </w:rPr>
              <w:t>23</w:t>
            </w:r>
            <w:r w:rsidR="007713E1">
              <w:rPr>
                <w:webHidden/>
              </w:rPr>
              <w:fldChar w:fldCharType="end"/>
            </w:r>
          </w:hyperlink>
        </w:p>
        <w:p w14:paraId="49723C87" w14:textId="55EFF495" w:rsidR="007713E1" w:rsidRDefault="004E1B8C" w:rsidP="00A70009">
          <w:pPr>
            <w:pStyle w:val="TOC2"/>
            <w:rPr>
              <w:rFonts w:eastAsiaTheme="minorEastAsia" w:cstheme="minorBidi"/>
              <w:kern w:val="2"/>
              <w:sz w:val="22"/>
              <w:szCs w:val="22"/>
              <w14:ligatures w14:val="standardContextual"/>
            </w:rPr>
          </w:pPr>
          <w:hyperlink w:anchor="_Toc143534992" w:history="1">
            <w:r w:rsidR="007713E1" w:rsidRPr="00352644">
              <w:rPr>
                <w:rStyle w:val="Hyperlink"/>
              </w:rPr>
              <w:t>COMPLIANCE REQUIREMENTS (Revised for FY2023)</w:t>
            </w:r>
            <w:r w:rsidR="007713E1">
              <w:rPr>
                <w:webHidden/>
              </w:rPr>
              <w:tab/>
            </w:r>
            <w:r w:rsidR="007713E1">
              <w:rPr>
                <w:webHidden/>
              </w:rPr>
              <w:fldChar w:fldCharType="begin"/>
            </w:r>
            <w:r w:rsidR="007713E1">
              <w:rPr>
                <w:webHidden/>
              </w:rPr>
              <w:instrText xml:space="preserve"> PAGEREF _Toc143534992 \h </w:instrText>
            </w:r>
            <w:r w:rsidR="007713E1">
              <w:rPr>
                <w:webHidden/>
              </w:rPr>
            </w:r>
            <w:r w:rsidR="007713E1">
              <w:rPr>
                <w:webHidden/>
              </w:rPr>
              <w:fldChar w:fldCharType="separate"/>
            </w:r>
            <w:r>
              <w:rPr>
                <w:webHidden/>
              </w:rPr>
              <w:t>24</w:t>
            </w:r>
            <w:r w:rsidR="007713E1">
              <w:rPr>
                <w:webHidden/>
              </w:rPr>
              <w:fldChar w:fldCharType="end"/>
            </w:r>
          </w:hyperlink>
        </w:p>
        <w:p w14:paraId="3E88E06F" w14:textId="460BD86E" w:rsidR="007713E1" w:rsidRDefault="004E1B8C" w:rsidP="00A70009">
          <w:pPr>
            <w:pStyle w:val="TOC2"/>
            <w:rPr>
              <w:rFonts w:eastAsiaTheme="minorEastAsia" w:cstheme="minorBidi"/>
              <w:kern w:val="2"/>
              <w:sz w:val="22"/>
              <w:szCs w:val="22"/>
              <w14:ligatures w14:val="standardContextual"/>
            </w:rPr>
          </w:pPr>
          <w:hyperlink w:anchor="_Toc143534993" w:history="1">
            <w:r w:rsidR="007713E1" w:rsidRPr="00352644">
              <w:rPr>
                <w:rStyle w:val="Hyperlink"/>
              </w:rPr>
              <w:t>APPLICATION PROCESS AND SUBMISSION REQUIREMENTS</w:t>
            </w:r>
            <w:r w:rsidR="007713E1">
              <w:rPr>
                <w:webHidden/>
              </w:rPr>
              <w:tab/>
            </w:r>
            <w:r w:rsidR="007713E1">
              <w:rPr>
                <w:webHidden/>
              </w:rPr>
              <w:fldChar w:fldCharType="begin"/>
            </w:r>
            <w:r w:rsidR="007713E1">
              <w:rPr>
                <w:webHidden/>
              </w:rPr>
              <w:instrText xml:space="preserve"> PAGEREF _Toc143534993 \h </w:instrText>
            </w:r>
            <w:r w:rsidR="007713E1">
              <w:rPr>
                <w:webHidden/>
              </w:rPr>
            </w:r>
            <w:r w:rsidR="007713E1">
              <w:rPr>
                <w:webHidden/>
              </w:rPr>
              <w:fldChar w:fldCharType="separate"/>
            </w:r>
            <w:r>
              <w:rPr>
                <w:webHidden/>
              </w:rPr>
              <w:t>31</w:t>
            </w:r>
            <w:r w:rsidR="007713E1">
              <w:rPr>
                <w:webHidden/>
              </w:rPr>
              <w:fldChar w:fldCharType="end"/>
            </w:r>
          </w:hyperlink>
        </w:p>
        <w:p w14:paraId="2416D08D" w14:textId="3A924355" w:rsidR="007713E1" w:rsidRDefault="004E1B8C" w:rsidP="00A70009">
          <w:pPr>
            <w:pStyle w:val="TOC2"/>
            <w:rPr>
              <w:rFonts w:eastAsiaTheme="minorEastAsia" w:cstheme="minorBidi"/>
              <w:kern w:val="2"/>
              <w:sz w:val="22"/>
              <w:szCs w:val="22"/>
              <w14:ligatures w14:val="standardContextual"/>
            </w:rPr>
          </w:pPr>
          <w:hyperlink w:anchor="_Toc143534994" w:history="1">
            <w:r w:rsidR="007713E1" w:rsidRPr="00352644">
              <w:rPr>
                <w:rStyle w:val="Hyperlink"/>
              </w:rPr>
              <w:t>PROGRAM CONTACT</w:t>
            </w:r>
            <w:r w:rsidR="007713E1">
              <w:rPr>
                <w:webHidden/>
              </w:rPr>
              <w:tab/>
            </w:r>
            <w:r w:rsidR="007713E1">
              <w:rPr>
                <w:webHidden/>
              </w:rPr>
              <w:fldChar w:fldCharType="begin"/>
            </w:r>
            <w:r w:rsidR="007713E1">
              <w:rPr>
                <w:webHidden/>
              </w:rPr>
              <w:instrText xml:space="preserve"> PAGEREF _Toc143534994 \h </w:instrText>
            </w:r>
            <w:r w:rsidR="007713E1">
              <w:rPr>
                <w:webHidden/>
              </w:rPr>
            </w:r>
            <w:r w:rsidR="007713E1">
              <w:rPr>
                <w:webHidden/>
              </w:rPr>
              <w:fldChar w:fldCharType="separate"/>
            </w:r>
            <w:r>
              <w:rPr>
                <w:webHidden/>
              </w:rPr>
              <w:t>32</w:t>
            </w:r>
            <w:r w:rsidR="007713E1">
              <w:rPr>
                <w:webHidden/>
              </w:rPr>
              <w:fldChar w:fldCharType="end"/>
            </w:r>
          </w:hyperlink>
        </w:p>
        <w:p w14:paraId="1A4B7CFA" w14:textId="606DC238" w:rsidR="007713E1" w:rsidRPr="00A70009" w:rsidRDefault="004E1B8C" w:rsidP="00FC03F0">
          <w:pPr>
            <w:pStyle w:val="TOC1"/>
            <w:rPr>
              <w:rFonts w:eastAsiaTheme="minorEastAsia" w:cstheme="minorBidi"/>
              <w:kern w:val="2"/>
              <w:sz w:val="22"/>
              <w:szCs w:val="22"/>
              <w14:ligatures w14:val="standardContextual"/>
            </w:rPr>
          </w:pPr>
          <w:hyperlink w:anchor="_Toc143534995" w:history="1">
            <w:r w:rsidR="007713E1" w:rsidRPr="00A70009">
              <w:rPr>
                <w:rStyle w:val="Hyperlink"/>
              </w:rPr>
              <w:t>SAMPLE Citizen Participation Template</w:t>
            </w:r>
            <w:r w:rsidR="007713E1" w:rsidRPr="00A70009">
              <w:rPr>
                <w:webHidden/>
              </w:rPr>
              <w:tab/>
            </w:r>
            <w:r w:rsidR="007713E1" w:rsidRPr="00A70009">
              <w:rPr>
                <w:webHidden/>
              </w:rPr>
              <w:fldChar w:fldCharType="begin"/>
            </w:r>
            <w:r w:rsidR="007713E1" w:rsidRPr="00A70009">
              <w:rPr>
                <w:webHidden/>
              </w:rPr>
              <w:instrText xml:space="preserve"> PAGEREF _Toc143534995 \h </w:instrText>
            </w:r>
            <w:r w:rsidR="007713E1" w:rsidRPr="00A70009">
              <w:rPr>
                <w:webHidden/>
              </w:rPr>
            </w:r>
            <w:r w:rsidR="007713E1" w:rsidRPr="00A70009">
              <w:rPr>
                <w:webHidden/>
              </w:rPr>
              <w:fldChar w:fldCharType="separate"/>
            </w:r>
            <w:r>
              <w:rPr>
                <w:webHidden/>
              </w:rPr>
              <w:t>33</w:t>
            </w:r>
            <w:r w:rsidR="007713E1" w:rsidRPr="00A70009">
              <w:rPr>
                <w:webHidden/>
              </w:rPr>
              <w:fldChar w:fldCharType="end"/>
            </w:r>
          </w:hyperlink>
        </w:p>
        <w:p w14:paraId="5D064ECC" w14:textId="4B4B96E1" w:rsidR="007713E1" w:rsidRPr="00A70009" w:rsidRDefault="004E1B8C" w:rsidP="00FC03F0">
          <w:pPr>
            <w:pStyle w:val="TOC1"/>
            <w:rPr>
              <w:rFonts w:eastAsiaTheme="minorEastAsia" w:cstheme="minorBidi"/>
              <w:kern w:val="2"/>
              <w:sz w:val="22"/>
              <w:szCs w:val="22"/>
              <w14:ligatures w14:val="standardContextual"/>
            </w:rPr>
          </w:pPr>
          <w:hyperlink w:anchor="_Toc143534996" w:history="1">
            <w:r w:rsidR="007713E1" w:rsidRPr="00A70009">
              <w:rPr>
                <w:rStyle w:val="Hyperlink"/>
              </w:rPr>
              <w:t>CITIZEN PARTICIPATION PLAN</w:t>
            </w:r>
            <w:r w:rsidR="007713E1" w:rsidRPr="00A70009">
              <w:rPr>
                <w:webHidden/>
              </w:rPr>
              <w:tab/>
            </w:r>
            <w:r w:rsidR="007713E1" w:rsidRPr="00A70009">
              <w:rPr>
                <w:webHidden/>
              </w:rPr>
              <w:fldChar w:fldCharType="begin"/>
            </w:r>
            <w:r w:rsidR="007713E1" w:rsidRPr="00A70009">
              <w:rPr>
                <w:webHidden/>
              </w:rPr>
              <w:instrText xml:space="preserve"> PAGEREF _Toc143534996 \h </w:instrText>
            </w:r>
            <w:r w:rsidR="007713E1" w:rsidRPr="00A70009">
              <w:rPr>
                <w:webHidden/>
              </w:rPr>
            </w:r>
            <w:r w:rsidR="007713E1" w:rsidRPr="00A70009">
              <w:rPr>
                <w:webHidden/>
              </w:rPr>
              <w:fldChar w:fldCharType="separate"/>
            </w:r>
            <w:r>
              <w:rPr>
                <w:webHidden/>
              </w:rPr>
              <w:t>33</w:t>
            </w:r>
            <w:r w:rsidR="007713E1" w:rsidRPr="00A70009">
              <w:rPr>
                <w:webHidden/>
              </w:rPr>
              <w:fldChar w:fldCharType="end"/>
            </w:r>
          </w:hyperlink>
        </w:p>
        <w:p w14:paraId="5609C8FE" w14:textId="696AE3C6" w:rsidR="007713E1" w:rsidRPr="00A70009" w:rsidRDefault="004E1B8C" w:rsidP="00FC03F0">
          <w:pPr>
            <w:pStyle w:val="TOC1"/>
            <w:rPr>
              <w:rFonts w:eastAsiaTheme="minorEastAsia" w:cstheme="minorBidi"/>
              <w:kern w:val="2"/>
              <w:sz w:val="22"/>
              <w:szCs w:val="22"/>
              <w14:ligatures w14:val="standardContextual"/>
            </w:rPr>
          </w:pPr>
          <w:hyperlink w:anchor="_Toc143534997" w:history="1">
            <w:r w:rsidR="007713E1" w:rsidRPr="00A70009">
              <w:rPr>
                <w:rStyle w:val="Hyperlink"/>
                <w:rFonts w:ascii="Calibri" w:hAnsi="Calibri" w:cs="Calibri"/>
              </w:rPr>
              <w:t>SAMPLE RESOLUTION</w:t>
            </w:r>
            <w:r w:rsidR="007713E1" w:rsidRPr="00A70009">
              <w:rPr>
                <w:webHidden/>
              </w:rPr>
              <w:tab/>
            </w:r>
            <w:r w:rsidR="007713E1" w:rsidRPr="00A70009">
              <w:rPr>
                <w:webHidden/>
              </w:rPr>
              <w:fldChar w:fldCharType="begin"/>
            </w:r>
            <w:r w:rsidR="007713E1" w:rsidRPr="00A70009">
              <w:rPr>
                <w:webHidden/>
              </w:rPr>
              <w:instrText xml:space="preserve"> PAGEREF _Toc143534997 \h </w:instrText>
            </w:r>
            <w:r w:rsidR="007713E1" w:rsidRPr="00A70009">
              <w:rPr>
                <w:webHidden/>
              </w:rPr>
            </w:r>
            <w:r w:rsidR="007713E1" w:rsidRPr="00A70009">
              <w:rPr>
                <w:webHidden/>
              </w:rPr>
              <w:fldChar w:fldCharType="separate"/>
            </w:r>
            <w:r>
              <w:rPr>
                <w:webHidden/>
              </w:rPr>
              <w:t>35</w:t>
            </w:r>
            <w:r w:rsidR="007713E1" w:rsidRPr="00A70009">
              <w:rPr>
                <w:webHidden/>
              </w:rPr>
              <w:fldChar w:fldCharType="end"/>
            </w:r>
          </w:hyperlink>
        </w:p>
        <w:p w14:paraId="50708CCB" w14:textId="2F647CDA" w:rsidR="007713E1" w:rsidRDefault="004E1B8C" w:rsidP="00FC03F0">
          <w:pPr>
            <w:pStyle w:val="TOC1"/>
            <w:rPr>
              <w:rFonts w:eastAsiaTheme="minorEastAsia" w:cstheme="minorBidi"/>
              <w:kern w:val="2"/>
              <w:sz w:val="22"/>
              <w:szCs w:val="22"/>
              <w14:ligatures w14:val="standardContextual"/>
            </w:rPr>
          </w:pPr>
          <w:hyperlink w:anchor="_Toc143534998" w:history="1">
            <w:r w:rsidR="007713E1" w:rsidRPr="00352644">
              <w:rPr>
                <w:rStyle w:val="Hyperlink"/>
                <w:rFonts w:eastAsia="Times New Roman" w:cs="Calibri"/>
              </w:rPr>
              <w:t>INCOME and NEED SURVEY GUIDANCE and SAMPLE SURVEY</w:t>
            </w:r>
            <w:r w:rsidR="007713E1">
              <w:rPr>
                <w:webHidden/>
              </w:rPr>
              <w:tab/>
            </w:r>
            <w:r w:rsidR="007713E1">
              <w:rPr>
                <w:webHidden/>
              </w:rPr>
              <w:fldChar w:fldCharType="begin"/>
            </w:r>
            <w:r w:rsidR="007713E1">
              <w:rPr>
                <w:webHidden/>
              </w:rPr>
              <w:instrText xml:space="preserve"> PAGEREF _Toc143534998 \h </w:instrText>
            </w:r>
            <w:r w:rsidR="007713E1">
              <w:rPr>
                <w:webHidden/>
              </w:rPr>
            </w:r>
            <w:r w:rsidR="007713E1">
              <w:rPr>
                <w:webHidden/>
              </w:rPr>
              <w:fldChar w:fldCharType="separate"/>
            </w:r>
            <w:r>
              <w:rPr>
                <w:webHidden/>
              </w:rPr>
              <w:t>36</w:t>
            </w:r>
            <w:r w:rsidR="007713E1">
              <w:rPr>
                <w:webHidden/>
              </w:rPr>
              <w:fldChar w:fldCharType="end"/>
            </w:r>
          </w:hyperlink>
        </w:p>
        <w:p w14:paraId="08D61D65" w14:textId="2E203ABB" w:rsidR="007713E1" w:rsidRPr="009E0190" w:rsidRDefault="004E1B8C" w:rsidP="00FC03F0">
          <w:pPr>
            <w:pStyle w:val="TOC1"/>
            <w:rPr>
              <w:rFonts w:eastAsiaTheme="minorEastAsia" w:cstheme="minorBidi"/>
              <w:kern w:val="2"/>
              <w:sz w:val="22"/>
              <w:szCs w:val="22"/>
              <w14:ligatures w14:val="standardContextual"/>
            </w:rPr>
          </w:pPr>
          <w:hyperlink w:anchor="_Toc143534999" w:history="1">
            <w:r w:rsidR="007713E1" w:rsidRPr="009E0190">
              <w:rPr>
                <w:rStyle w:val="Hyperlink"/>
                <w:i/>
              </w:rPr>
              <w:t>CDBG Neighborhood</w:t>
            </w:r>
            <w:r w:rsidR="007713E1" w:rsidRPr="009E0190">
              <w:rPr>
                <w:rStyle w:val="Hyperlink"/>
              </w:rPr>
              <w:t xml:space="preserve"> </w:t>
            </w:r>
            <w:r w:rsidR="007713E1" w:rsidRPr="009E0190">
              <w:rPr>
                <w:rStyle w:val="Hyperlink"/>
                <w:i/>
                <w:iCs/>
                <w:shd w:val="clear" w:color="auto" w:fill="92D050"/>
              </w:rPr>
              <w:t>Revitalization</w:t>
            </w:r>
            <w:r w:rsidR="007713E1" w:rsidRPr="009E0190">
              <w:rPr>
                <w:rStyle w:val="Hyperlink"/>
              </w:rPr>
              <w:t xml:space="preserve"> APPLICATION CHECKLIST</w:t>
            </w:r>
            <w:r w:rsidR="007713E1" w:rsidRPr="009E0190">
              <w:rPr>
                <w:webHidden/>
              </w:rPr>
              <w:tab/>
            </w:r>
            <w:r w:rsidR="007713E1" w:rsidRPr="009E0190">
              <w:rPr>
                <w:webHidden/>
              </w:rPr>
              <w:fldChar w:fldCharType="begin"/>
            </w:r>
            <w:r w:rsidR="007713E1" w:rsidRPr="009E0190">
              <w:rPr>
                <w:webHidden/>
              </w:rPr>
              <w:instrText xml:space="preserve"> PAGEREF _Toc143534999 \h </w:instrText>
            </w:r>
            <w:r w:rsidR="007713E1" w:rsidRPr="009E0190">
              <w:rPr>
                <w:webHidden/>
              </w:rPr>
            </w:r>
            <w:r w:rsidR="007713E1" w:rsidRPr="009E0190">
              <w:rPr>
                <w:webHidden/>
              </w:rPr>
              <w:fldChar w:fldCharType="separate"/>
            </w:r>
            <w:r>
              <w:rPr>
                <w:webHidden/>
              </w:rPr>
              <w:t>49</w:t>
            </w:r>
            <w:r w:rsidR="007713E1" w:rsidRPr="009E0190">
              <w:rPr>
                <w:webHidden/>
              </w:rPr>
              <w:fldChar w:fldCharType="end"/>
            </w:r>
          </w:hyperlink>
        </w:p>
        <w:p w14:paraId="19325069" w14:textId="104F27AD" w:rsidR="007713E1" w:rsidRPr="009E0190" w:rsidRDefault="004E1B8C" w:rsidP="00FC03F0">
          <w:pPr>
            <w:pStyle w:val="TOC3"/>
            <w:rPr>
              <w:rFonts w:eastAsiaTheme="minorEastAsia" w:cstheme="minorBidi"/>
              <w:kern w:val="2"/>
              <w:sz w:val="22"/>
              <w:szCs w:val="22"/>
              <w14:ligatures w14:val="standardContextual"/>
            </w:rPr>
          </w:pPr>
          <w:hyperlink w:anchor="_Toc143535000" w:history="1">
            <w:r w:rsidR="007713E1" w:rsidRPr="009E0190">
              <w:rPr>
                <w:rStyle w:val="Hyperlink"/>
                <w:bCs/>
              </w:rPr>
              <w:t>A.</w:t>
            </w:r>
            <w:r w:rsidR="007713E1" w:rsidRPr="009E0190">
              <w:rPr>
                <w:rFonts w:eastAsiaTheme="minorEastAsia" w:cstheme="minorBidi"/>
                <w:kern w:val="2"/>
                <w:sz w:val="22"/>
                <w:szCs w:val="22"/>
                <w14:ligatures w14:val="standardContextual"/>
              </w:rPr>
              <w:tab/>
            </w:r>
            <w:r w:rsidR="007713E1" w:rsidRPr="009E0190">
              <w:rPr>
                <w:rStyle w:val="Hyperlink"/>
                <w:bCs/>
                <w:shd w:val="clear" w:color="auto" w:fill="92D050"/>
              </w:rPr>
              <w:t>Application Submission Requirements and Process Adherence</w:t>
            </w:r>
            <w:r w:rsidR="007713E1" w:rsidRPr="009E0190">
              <w:rPr>
                <w:webHidden/>
              </w:rPr>
              <w:tab/>
            </w:r>
            <w:r w:rsidR="007713E1" w:rsidRPr="009E0190">
              <w:rPr>
                <w:webHidden/>
              </w:rPr>
              <w:fldChar w:fldCharType="begin"/>
            </w:r>
            <w:r w:rsidR="007713E1" w:rsidRPr="009E0190">
              <w:rPr>
                <w:webHidden/>
              </w:rPr>
              <w:instrText xml:space="preserve"> PAGEREF _Toc143535000 \h </w:instrText>
            </w:r>
            <w:r w:rsidR="007713E1" w:rsidRPr="009E0190">
              <w:rPr>
                <w:webHidden/>
              </w:rPr>
            </w:r>
            <w:r w:rsidR="007713E1" w:rsidRPr="009E0190">
              <w:rPr>
                <w:webHidden/>
              </w:rPr>
              <w:fldChar w:fldCharType="separate"/>
            </w:r>
            <w:r>
              <w:rPr>
                <w:webHidden/>
              </w:rPr>
              <w:t>49</w:t>
            </w:r>
            <w:r w:rsidR="007713E1" w:rsidRPr="009E0190">
              <w:rPr>
                <w:webHidden/>
              </w:rPr>
              <w:fldChar w:fldCharType="end"/>
            </w:r>
          </w:hyperlink>
        </w:p>
        <w:p w14:paraId="3A437FC5" w14:textId="04DB3192" w:rsidR="007713E1" w:rsidRPr="009E0190" w:rsidRDefault="004E1B8C" w:rsidP="00FC03F0">
          <w:pPr>
            <w:pStyle w:val="TOC3"/>
            <w:rPr>
              <w:rFonts w:eastAsiaTheme="minorEastAsia" w:cstheme="minorBidi"/>
              <w:kern w:val="2"/>
              <w:sz w:val="22"/>
              <w:szCs w:val="22"/>
              <w14:ligatures w14:val="standardContextual"/>
            </w:rPr>
          </w:pPr>
          <w:hyperlink w:anchor="_Toc143535001" w:history="1">
            <w:r w:rsidR="007713E1" w:rsidRPr="009E0190">
              <w:rPr>
                <w:rStyle w:val="Hyperlink"/>
                <w:rFonts w:ascii="Calibri" w:hAnsi="Calibri"/>
                <w:bCs/>
              </w:rPr>
              <w:t>B.</w:t>
            </w:r>
            <w:r w:rsidR="007713E1" w:rsidRPr="009E0190">
              <w:rPr>
                <w:rFonts w:eastAsiaTheme="minorEastAsia" w:cstheme="minorBidi"/>
                <w:kern w:val="2"/>
                <w:sz w:val="22"/>
                <w:szCs w:val="22"/>
                <w14:ligatures w14:val="standardContextual"/>
              </w:rPr>
              <w:tab/>
            </w:r>
            <w:r w:rsidR="007713E1" w:rsidRPr="009E0190">
              <w:rPr>
                <w:rStyle w:val="Hyperlink"/>
                <w:rFonts w:ascii="Calibri" w:hAnsi="Calibri" w:cs="Calibri"/>
                <w:bCs/>
              </w:rPr>
              <w:t>Required Attachments for All CDBG Neighborhood Revitalization Projects</w:t>
            </w:r>
            <w:r w:rsidR="007713E1" w:rsidRPr="009E0190">
              <w:rPr>
                <w:webHidden/>
              </w:rPr>
              <w:tab/>
            </w:r>
            <w:r w:rsidR="007713E1" w:rsidRPr="009E0190">
              <w:rPr>
                <w:webHidden/>
              </w:rPr>
              <w:fldChar w:fldCharType="begin"/>
            </w:r>
            <w:r w:rsidR="007713E1" w:rsidRPr="009E0190">
              <w:rPr>
                <w:webHidden/>
              </w:rPr>
              <w:instrText xml:space="preserve"> PAGEREF _Toc143535001 \h </w:instrText>
            </w:r>
            <w:r w:rsidR="007713E1" w:rsidRPr="009E0190">
              <w:rPr>
                <w:webHidden/>
              </w:rPr>
            </w:r>
            <w:r w:rsidR="007713E1" w:rsidRPr="009E0190">
              <w:rPr>
                <w:webHidden/>
              </w:rPr>
              <w:fldChar w:fldCharType="separate"/>
            </w:r>
            <w:r>
              <w:rPr>
                <w:webHidden/>
              </w:rPr>
              <w:t>50</w:t>
            </w:r>
            <w:r w:rsidR="007713E1" w:rsidRPr="009E0190">
              <w:rPr>
                <w:webHidden/>
              </w:rPr>
              <w:fldChar w:fldCharType="end"/>
            </w:r>
          </w:hyperlink>
        </w:p>
        <w:p w14:paraId="4A89882D" w14:textId="54B57BEA" w:rsidR="007713E1" w:rsidRPr="009E0190" w:rsidRDefault="004E1B8C" w:rsidP="00FC03F0">
          <w:pPr>
            <w:pStyle w:val="TOC1"/>
            <w:rPr>
              <w:rFonts w:eastAsiaTheme="minorEastAsia" w:cstheme="minorBidi"/>
              <w:kern w:val="2"/>
              <w:sz w:val="22"/>
              <w:szCs w:val="22"/>
              <w14:ligatures w14:val="standardContextual"/>
            </w:rPr>
          </w:pPr>
          <w:hyperlink w:anchor="_Toc143535002" w:history="1">
            <w:r w:rsidR="007713E1" w:rsidRPr="009E0190">
              <w:rPr>
                <w:rStyle w:val="Hyperlink"/>
              </w:rPr>
              <w:t xml:space="preserve">APPLICATION SUMMARY – 2023 </w:t>
            </w:r>
            <w:r w:rsidR="007713E1" w:rsidRPr="009E0190">
              <w:rPr>
                <w:rStyle w:val="Hyperlink"/>
                <w:i/>
                <w:iCs/>
              </w:rPr>
              <w:t>CDBG Neighborhood Revitalization</w:t>
            </w:r>
            <w:r w:rsidR="007713E1" w:rsidRPr="009E0190">
              <w:rPr>
                <w:rStyle w:val="Hyperlink"/>
              </w:rPr>
              <w:t xml:space="preserve"> </w:t>
            </w:r>
            <w:r w:rsidR="007713E1" w:rsidRPr="009E0190">
              <w:rPr>
                <w:rStyle w:val="Hyperlink"/>
                <w:i/>
                <w:iCs/>
              </w:rPr>
              <w:t>Program</w:t>
            </w:r>
            <w:r w:rsidR="007713E1" w:rsidRPr="009E0190">
              <w:rPr>
                <w:webHidden/>
              </w:rPr>
              <w:tab/>
            </w:r>
            <w:r w:rsidR="007713E1" w:rsidRPr="009E0190">
              <w:rPr>
                <w:webHidden/>
              </w:rPr>
              <w:fldChar w:fldCharType="begin"/>
            </w:r>
            <w:r w:rsidR="007713E1" w:rsidRPr="009E0190">
              <w:rPr>
                <w:webHidden/>
              </w:rPr>
              <w:instrText xml:space="preserve"> PAGEREF _Toc143535002 \h </w:instrText>
            </w:r>
            <w:r w:rsidR="007713E1" w:rsidRPr="009E0190">
              <w:rPr>
                <w:webHidden/>
              </w:rPr>
            </w:r>
            <w:r w:rsidR="007713E1" w:rsidRPr="009E0190">
              <w:rPr>
                <w:webHidden/>
              </w:rPr>
              <w:fldChar w:fldCharType="separate"/>
            </w:r>
            <w:r>
              <w:rPr>
                <w:webHidden/>
              </w:rPr>
              <w:t>53</w:t>
            </w:r>
            <w:r w:rsidR="007713E1" w:rsidRPr="009E0190">
              <w:rPr>
                <w:webHidden/>
              </w:rPr>
              <w:fldChar w:fldCharType="end"/>
            </w:r>
          </w:hyperlink>
        </w:p>
        <w:p w14:paraId="1939F77F" w14:textId="734551DA" w:rsidR="007713E1" w:rsidRPr="009E0190" w:rsidRDefault="004E1B8C" w:rsidP="00A70009">
          <w:pPr>
            <w:pStyle w:val="TOC2"/>
            <w:rPr>
              <w:rFonts w:eastAsiaTheme="minorEastAsia" w:cstheme="minorBidi"/>
              <w:kern w:val="2"/>
              <w:sz w:val="22"/>
              <w:szCs w:val="22"/>
              <w14:ligatures w14:val="standardContextual"/>
            </w:rPr>
          </w:pPr>
          <w:hyperlink w:anchor="_Toc143535003" w:history="1">
            <w:r w:rsidR="007713E1" w:rsidRPr="009E0190">
              <w:rPr>
                <w:rStyle w:val="Hyperlink"/>
                <w:i/>
                <w:shd w:val="clear" w:color="auto" w:fill="92D050"/>
              </w:rPr>
              <w:t>CDBG Neighborhood Revitalization</w:t>
            </w:r>
            <w:r w:rsidR="007713E1" w:rsidRPr="009E0190">
              <w:rPr>
                <w:rStyle w:val="Hyperlink"/>
                <w:shd w:val="clear" w:color="auto" w:fill="92D050"/>
              </w:rPr>
              <w:t xml:space="preserve"> PROGRAM CATEGORY SELECTION FORM</w:t>
            </w:r>
            <w:r w:rsidR="007713E1" w:rsidRPr="009E0190">
              <w:rPr>
                <w:webHidden/>
              </w:rPr>
              <w:tab/>
            </w:r>
            <w:r w:rsidR="007713E1" w:rsidRPr="009E0190">
              <w:rPr>
                <w:webHidden/>
              </w:rPr>
              <w:fldChar w:fldCharType="begin"/>
            </w:r>
            <w:r w:rsidR="007713E1" w:rsidRPr="009E0190">
              <w:rPr>
                <w:webHidden/>
              </w:rPr>
              <w:instrText xml:space="preserve"> PAGEREF _Toc143535003 \h </w:instrText>
            </w:r>
            <w:r w:rsidR="007713E1" w:rsidRPr="009E0190">
              <w:rPr>
                <w:webHidden/>
              </w:rPr>
            </w:r>
            <w:r w:rsidR="007713E1" w:rsidRPr="009E0190">
              <w:rPr>
                <w:webHidden/>
              </w:rPr>
              <w:fldChar w:fldCharType="separate"/>
            </w:r>
            <w:r>
              <w:rPr>
                <w:webHidden/>
              </w:rPr>
              <w:t>54</w:t>
            </w:r>
            <w:r w:rsidR="007713E1" w:rsidRPr="009E0190">
              <w:rPr>
                <w:webHidden/>
              </w:rPr>
              <w:fldChar w:fldCharType="end"/>
            </w:r>
          </w:hyperlink>
        </w:p>
        <w:p w14:paraId="5FD8921C" w14:textId="4138C26F" w:rsidR="007713E1" w:rsidRPr="009E0190" w:rsidRDefault="004E1B8C" w:rsidP="00FC03F0">
          <w:pPr>
            <w:pStyle w:val="TOC3"/>
            <w:rPr>
              <w:rFonts w:eastAsiaTheme="minorEastAsia" w:cstheme="minorBidi"/>
              <w:kern w:val="2"/>
              <w:sz w:val="22"/>
              <w:szCs w:val="22"/>
              <w14:ligatures w14:val="standardContextual"/>
            </w:rPr>
          </w:pPr>
          <w:hyperlink w:anchor="_Toc143535004" w:history="1">
            <w:r w:rsidR="007713E1" w:rsidRPr="009E0190">
              <w:rPr>
                <w:rStyle w:val="Hyperlink"/>
                <w:bCs/>
              </w:rPr>
              <w:t>Housing Development</w:t>
            </w:r>
            <w:r w:rsidR="007713E1" w:rsidRPr="009E0190">
              <w:rPr>
                <w:webHidden/>
              </w:rPr>
              <w:tab/>
            </w:r>
            <w:r w:rsidR="007713E1" w:rsidRPr="009E0190">
              <w:rPr>
                <w:webHidden/>
              </w:rPr>
              <w:fldChar w:fldCharType="begin"/>
            </w:r>
            <w:r w:rsidR="007713E1" w:rsidRPr="009E0190">
              <w:rPr>
                <w:webHidden/>
              </w:rPr>
              <w:instrText xml:space="preserve"> PAGEREF _Toc143535004 \h </w:instrText>
            </w:r>
            <w:r w:rsidR="007713E1" w:rsidRPr="009E0190">
              <w:rPr>
                <w:webHidden/>
              </w:rPr>
            </w:r>
            <w:r w:rsidR="007713E1" w:rsidRPr="009E0190">
              <w:rPr>
                <w:webHidden/>
              </w:rPr>
              <w:fldChar w:fldCharType="separate"/>
            </w:r>
            <w:r>
              <w:rPr>
                <w:webHidden/>
              </w:rPr>
              <w:t>55</w:t>
            </w:r>
            <w:r w:rsidR="007713E1" w:rsidRPr="009E0190">
              <w:rPr>
                <w:webHidden/>
              </w:rPr>
              <w:fldChar w:fldCharType="end"/>
            </w:r>
          </w:hyperlink>
        </w:p>
        <w:p w14:paraId="126A273F" w14:textId="6953B925" w:rsidR="007713E1" w:rsidRPr="009E0190" w:rsidRDefault="004E1B8C" w:rsidP="00FC03F0">
          <w:pPr>
            <w:pStyle w:val="TOC3"/>
            <w:rPr>
              <w:rFonts w:eastAsiaTheme="minorEastAsia" w:cstheme="minorBidi"/>
              <w:kern w:val="2"/>
              <w:sz w:val="22"/>
              <w:szCs w:val="22"/>
              <w14:ligatures w14:val="standardContextual"/>
            </w:rPr>
          </w:pPr>
          <w:hyperlink w:anchor="_Toc143535005" w:history="1">
            <w:r w:rsidR="007713E1" w:rsidRPr="009E0190">
              <w:rPr>
                <w:rStyle w:val="Hyperlink"/>
                <w:bCs/>
              </w:rPr>
              <w:t>Single-Family Homeownership Developments</w:t>
            </w:r>
            <w:r w:rsidR="007713E1" w:rsidRPr="009E0190">
              <w:rPr>
                <w:webHidden/>
              </w:rPr>
              <w:tab/>
            </w:r>
            <w:r w:rsidR="007713E1" w:rsidRPr="009E0190">
              <w:rPr>
                <w:webHidden/>
              </w:rPr>
              <w:fldChar w:fldCharType="begin"/>
            </w:r>
            <w:r w:rsidR="007713E1" w:rsidRPr="009E0190">
              <w:rPr>
                <w:webHidden/>
              </w:rPr>
              <w:instrText xml:space="preserve"> PAGEREF _Toc143535005 \h </w:instrText>
            </w:r>
            <w:r w:rsidR="007713E1" w:rsidRPr="009E0190">
              <w:rPr>
                <w:webHidden/>
              </w:rPr>
            </w:r>
            <w:r w:rsidR="007713E1" w:rsidRPr="009E0190">
              <w:rPr>
                <w:webHidden/>
              </w:rPr>
              <w:fldChar w:fldCharType="separate"/>
            </w:r>
            <w:r>
              <w:rPr>
                <w:webHidden/>
              </w:rPr>
              <w:t>55</w:t>
            </w:r>
            <w:r w:rsidR="007713E1" w:rsidRPr="009E0190">
              <w:rPr>
                <w:webHidden/>
              </w:rPr>
              <w:fldChar w:fldCharType="end"/>
            </w:r>
          </w:hyperlink>
        </w:p>
        <w:p w14:paraId="0D706505" w14:textId="162D308A" w:rsidR="007713E1" w:rsidRPr="009E0190" w:rsidRDefault="004E1B8C" w:rsidP="00A70009">
          <w:pPr>
            <w:pStyle w:val="TOC2"/>
            <w:rPr>
              <w:rFonts w:eastAsiaTheme="minorEastAsia" w:cstheme="minorBidi"/>
              <w:kern w:val="2"/>
              <w:sz w:val="22"/>
              <w:szCs w:val="22"/>
              <w14:ligatures w14:val="standardContextual"/>
            </w:rPr>
          </w:pPr>
          <w:hyperlink w:anchor="_Toc143535006" w:history="1">
            <w:r w:rsidR="007713E1" w:rsidRPr="009E0190">
              <w:rPr>
                <w:rStyle w:val="Hyperlink"/>
              </w:rPr>
              <w:t>□ Multi-Family Rental Housing Developments</w:t>
            </w:r>
            <w:r w:rsidR="007713E1" w:rsidRPr="009E0190">
              <w:rPr>
                <w:webHidden/>
              </w:rPr>
              <w:tab/>
            </w:r>
            <w:r w:rsidR="007713E1" w:rsidRPr="009E0190">
              <w:rPr>
                <w:webHidden/>
              </w:rPr>
              <w:fldChar w:fldCharType="begin"/>
            </w:r>
            <w:r w:rsidR="007713E1" w:rsidRPr="009E0190">
              <w:rPr>
                <w:webHidden/>
              </w:rPr>
              <w:instrText xml:space="preserve"> PAGEREF _Toc143535006 \h </w:instrText>
            </w:r>
            <w:r w:rsidR="007713E1" w:rsidRPr="009E0190">
              <w:rPr>
                <w:webHidden/>
              </w:rPr>
            </w:r>
            <w:r w:rsidR="007713E1" w:rsidRPr="009E0190">
              <w:rPr>
                <w:webHidden/>
              </w:rPr>
              <w:fldChar w:fldCharType="separate"/>
            </w:r>
            <w:r>
              <w:rPr>
                <w:webHidden/>
              </w:rPr>
              <w:t>55</w:t>
            </w:r>
            <w:r w:rsidR="007713E1" w:rsidRPr="009E0190">
              <w:rPr>
                <w:webHidden/>
              </w:rPr>
              <w:fldChar w:fldCharType="end"/>
            </w:r>
          </w:hyperlink>
        </w:p>
        <w:p w14:paraId="2BE02F15" w14:textId="26E6F554" w:rsidR="007713E1" w:rsidRPr="009E0190" w:rsidRDefault="004E1B8C" w:rsidP="00FC03F0">
          <w:pPr>
            <w:pStyle w:val="TOC3"/>
            <w:rPr>
              <w:rFonts w:eastAsiaTheme="minorEastAsia" w:cstheme="minorBidi"/>
              <w:kern w:val="2"/>
              <w:sz w:val="22"/>
              <w:szCs w:val="22"/>
              <w14:ligatures w14:val="standardContextual"/>
            </w:rPr>
          </w:pPr>
          <w:hyperlink w:anchor="_Toc143535007" w:history="1">
            <w:r w:rsidR="007713E1" w:rsidRPr="009E0190">
              <w:rPr>
                <w:rStyle w:val="Hyperlink"/>
                <w:bCs/>
              </w:rPr>
              <w:t>Water and Sewer Connections to Existing Housing</w:t>
            </w:r>
            <w:r w:rsidR="007713E1" w:rsidRPr="009E0190">
              <w:rPr>
                <w:webHidden/>
              </w:rPr>
              <w:tab/>
            </w:r>
            <w:r w:rsidR="007713E1" w:rsidRPr="009E0190">
              <w:rPr>
                <w:webHidden/>
              </w:rPr>
              <w:fldChar w:fldCharType="begin"/>
            </w:r>
            <w:r w:rsidR="007713E1" w:rsidRPr="009E0190">
              <w:rPr>
                <w:webHidden/>
              </w:rPr>
              <w:instrText xml:space="preserve"> PAGEREF _Toc143535007 \h </w:instrText>
            </w:r>
            <w:r w:rsidR="007713E1" w:rsidRPr="009E0190">
              <w:rPr>
                <w:webHidden/>
              </w:rPr>
            </w:r>
            <w:r w:rsidR="007713E1" w:rsidRPr="009E0190">
              <w:rPr>
                <w:webHidden/>
              </w:rPr>
              <w:fldChar w:fldCharType="separate"/>
            </w:r>
            <w:r>
              <w:rPr>
                <w:webHidden/>
              </w:rPr>
              <w:t>56</w:t>
            </w:r>
            <w:r w:rsidR="007713E1" w:rsidRPr="009E0190">
              <w:rPr>
                <w:webHidden/>
              </w:rPr>
              <w:fldChar w:fldCharType="end"/>
            </w:r>
          </w:hyperlink>
        </w:p>
        <w:p w14:paraId="527B104B" w14:textId="383C2F9D" w:rsidR="007713E1" w:rsidRPr="009E0190" w:rsidRDefault="004E1B8C" w:rsidP="00FC03F0">
          <w:pPr>
            <w:pStyle w:val="TOC3"/>
            <w:rPr>
              <w:rFonts w:eastAsiaTheme="minorEastAsia" w:cstheme="minorBidi"/>
              <w:kern w:val="2"/>
              <w:sz w:val="22"/>
              <w:szCs w:val="22"/>
              <w14:ligatures w14:val="standardContextual"/>
            </w:rPr>
          </w:pPr>
          <w:hyperlink w:anchor="_Toc143535008" w:history="1">
            <w:r w:rsidR="007713E1" w:rsidRPr="009E0190">
              <w:rPr>
                <w:rStyle w:val="Hyperlink"/>
                <w:bCs/>
              </w:rPr>
              <w:t>Eligible Activities for Water and Sewer Connections</w:t>
            </w:r>
            <w:r w:rsidR="007713E1" w:rsidRPr="009E0190">
              <w:rPr>
                <w:webHidden/>
              </w:rPr>
              <w:tab/>
            </w:r>
            <w:r w:rsidR="007713E1" w:rsidRPr="009E0190">
              <w:rPr>
                <w:webHidden/>
              </w:rPr>
              <w:fldChar w:fldCharType="begin"/>
            </w:r>
            <w:r w:rsidR="007713E1" w:rsidRPr="009E0190">
              <w:rPr>
                <w:webHidden/>
              </w:rPr>
              <w:instrText xml:space="preserve"> PAGEREF _Toc143535008 \h </w:instrText>
            </w:r>
            <w:r w:rsidR="007713E1" w:rsidRPr="009E0190">
              <w:rPr>
                <w:webHidden/>
              </w:rPr>
            </w:r>
            <w:r w:rsidR="007713E1" w:rsidRPr="009E0190">
              <w:rPr>
                <w:webHidden/>
              </w:rPr>
              <w:fldChar w:fldCharType="separate"/>
            </w:r>
            <w:r>
              <w:rPr>
                <w:webHidden/>
              </w:rPr>
              <w:t>56</w:t>
            </w:r>
            <w:r w:rsidR="007713E1" w:rsidRPr="009E0190">
              <w:rPr>
                <w:webHidden/>
              </w:rPr>
              <w:fldChar w:fldCharType="end"/>
            </w:r>
          </w:hyperlink>
        </w:p>
        <w:p w14:paraId="562CFB04" w14:textId="7C1B24C3" w:rsidR="007713E1" w:rsidRPr="009E0190" w:rsidRDefault="004E1B8C" w:rsidP="00A70009">
          <w:pPr>
            <w:pStyle w:val="TOC2"/>
            <w:rPr>
              <w:rFonts w:eastAsiaTheme="minorEastAsia" w:cstheme="minorBidi"/>
              <w:kern w:val="2"/>
              <w:sz w:val="22"/>
              <w:szCs w:val="22"/>
              <w14:ligatures w14:val="standardContextual"/>
            </w:rPr>
          </w:pPr>
          <w:hyperlink w:anchor="_Toc143535009" w:history="1">
            <w:r w:rsidR="007713E1" w:rsidRPr="009E0190">
              <w:rPr>
                <w:rStyle w:val="Hyperlink"/>
                <w:rFonts w:eastAsia="Calibri"/>
              </w:rPr>
              <w:t>PUBLIC INFORMATION FOR CDBG NEIGHBORHOOD REVITALIZATION</w:t>
            </w:r>
            <w:r w:rsidR="007713E1" w:rsidRPr="009E0190">
              <w:rPr>
                <w:webHidden/>
              </w:rPr>
              <w:tab/>
            </w:r>
            <w:r w:rsidR="007713E1" w:rsidRPr="009E0190">
              <w:rPr>
                <w:webHidden/>
              </w:rPr>
              <w:fldChar w:fldCharType="begin"/>
            </w:r>
            <w:r w:rsidR="007713E1" w:rsidRPr="009E0190">
              <w:rPr>
                <w:webHidden/>
              </w:rPr>
              <w:instrText xml:space="preserve"> PAGEREF _Toc143535009 \h </w:instrText>
            </w:r>
            <w:r w:rsidR="007713E1" w:rsidRPr="009E0190">
              <w:rPr>
                <w:webHidden/>
              </w:rPr>
            </w:r>
            <w:r w:rsidR="007713E1" w:rsidRPr="009E0190">
              <w:rPr>
                <w:webHidden/>
              </w:rPr>
              <w:fldChar w:fldCharType="separate"/>
            </w:r>
            <w:r>
              <w:rPr>
                <w:webHidden/>
              </w:rPr>
              <w:t>57</w:t>
            </w:r>
            <w:r w:rsidR="007713E1" w:rsidRPr="009E0190">
              <w:rPr>
                <w:webHidden/>
              </w:rPr>
              <w:fldChar w:fldCharType="end"/>
            </w:r>
          </w:hyperlink>
        </w:p>
        <w:p w14:paraId="16A6A644" w14:textId="17CD0CB0" w:rsidR="007713E1" w:rsidRPr="009E0190" w:rsidRDefault="004E1B8C" w:rsidP="00A70009">
          <w:pPr>
            <w:pStyle w:val="TOC2"/>
            <w:rPr>
              <w:rFonts w:eastAsiaTheme="minorEastAsia" w:cstheme="minorBidi"/>
              <w:kern w:val="2"/>
              <w:sz w:val="22"/>
              <w:szCs w:val="22"/>
              <w14:ligatures w14:val="standardContextual"/>
            </w:rPr>
          </w:pPr>
          <w:hyperlink w:anchor="_Toc143535010" w:history="1">
            <w:r w:rsidR="007713E1" w:rsidRPr="009E0190">
              <w:rPr>
                <w:rStyle w:val="Hyperlink"/>
              </w:rPr>
              <w:t xml:space="preserve">PROJECT DESCRIPTION- </w:t>
            </w:r>
            <w:r w:rsidR="007713E1" w:rsidRPr="009E0190">
              <w:rPr>
                <w:rStyle w:val="Hyperlink"/>
                <w:i/>
              </w:rPr>
              <w:t>CDBG Neighborhood Revitalization</w:t>
            </w:r>
            <w:r w:rsidR="007713E1" w:rsidRPr="009E0190">
              <w:rPr>
                <w:webHidden/>
              </w:rPr>
              <w:tab/>
            </w:r>
            <w:r w:rsidR="007713E1" w:rsidRPr="009E0190">
              <w:rPr>
                <w:webHidden/>
              </w:rPr>
              <w:fldChar w:fldCharType="begin"/>
            </w:r>
            <w:r w:rsidR="007713E1" w:rsidRPr="009E0190">
              <w:rPr>
                <w:webHidden/>
              </w:rPr>
              <w:instrText xml:space="preserve"> PAGEREF _Toc143535010 \h </w:instrText>
            </w:r>
            <w:r w:rsidR="007713E1" w:rsidRPr="009E0190">
              <w:rPr>
                <w:webHidden/>
              </w:rPr>
            </w:r>
            <w:r w:rsidR="007713E1" w:rsidRPr="009E0190">
              <w:rPr>
                <w:webHidden/>
              </w:rPr>
              <w:fldChar w:fldCharType="separate"/>
            </w:r>
            <w:r>
              <w:rPr>
                <w:webHidden/>
              </w:rPr>
              <w:t>59</w:t>
            </w:r>
            <w:r w:rsidR="007713E1" w:rsidRPr="009E0190">
              <w:rPr>
                <w:webHidden/>
              </w:rPr>
              <w:fldChar w:fldCharType="end"/>
            </w:r>
          </w:hyperlink>
        </w:p>
        <w:p w14:paraId="12454211" w14:textId="77A98275" w:rsidR="007713E1" w:rsidRPr="009E0190" w:rsidRDefault="004E1B8C" w:rsidP="00A70009">
          <w:pPr>
            <w:pStyle w:val="TOC2"/>
            <w:rPr>
              <w:rFonts w:eastAsiaTheme="minorEastAsia" w:cstheme="minorBidi"/>
              <w:kern w:val="2"/>
              <w:sz w:val="22"/>
              <w:szCs w:val="22"/>
              <w14:ligatures w14:val="standardContextual"/>
            </w:rPr>
          </w:pPr>
          <w:hyperlink w:anchor="_Toc143535011" w:history="1">
            <w:r w:rsidR="007713E1" w:rsidRPr="009E0190">
              <w:rPr>
                <w:rStyle w:val="Hyperlink"/>
              </w:rPr>
              <w:t>SOURCES AND USES OF FUNDS CHART</w:t>
            </w:r>
            <w:r w:rsidR="007713E1" w:rsidRPr="009E0190">
              <w:rPr>
                <w:webHidden/>
              </w:rPr>
              <w:tab/>
            </w:r>
            <w:r w:rsidR="007713E1" w:rsidRPr="009E0190">
              <w:rPr>
                <w:webHidden/>
              </w:rPr>
              <w:fldChar w:fldCharType="begin"/>
            </w:r>
            <w:r w:rsidR="007713E1" w:rsidRPr="009E0190">
              <w:rPr>
                <w:webHidden/>
              </w:rPr>
              <w:instrText xml:space="preserve"> PAGEREF _Toc143535011 \h </w:instrText>
            </w:r>
            <w:r w:rsidR="007713E1" w:rsidRPr="009E0190">
              <w:rPr>
                <w:webHidden/>
              </w:rPr>
            </w:r>
            <w:r w:rsidR="007713E1" w:rsidRPr="009E0190">
              <w:rPr>
                <w:webHidden/>
              </w:rPr>
              <w:fldChar w:fldCharType="separate"/>
            </w:r>
            <w:r>
              <w:rPr>
                <w:webHidden/>
              </w:rPr>
              <w:t>60</w:t>
            </w:r>
            <w:r w:rsidR="007713E1" w:rsidRPr="009E0190">
              <w:rPr>
                <w:webHidden/>
              </w:rPr>
              <w:fldChar w:fldCharType="end"/>
            </w:r>
          </w:hyperlink>
        </w:p>
        <w:p w14:paraId="060444F8" w14:textId="08AA8A30" w:rsidR="007713E1" w:rsidRPr="009E0190" w:rsidRDefault="004E1B8C" w:rsidP="00FC03F0">
          <w:pPr>
            <w:pStyle w:val="TOC1"/>
            <w:rPr>
              <w:rFonts w:eastAsiaTheme="minorEastAsia" w:cstheme="minorBidi"/>
              <w:kern w:val="2"/>
              <w:sz w:val="22"/>
              <w:szCs w:val="22"/>
              <w14:ligatures w14:val="standardContextual"/>
            </w:rPr>
          </w:pPr>
          <w:hyperlink w:anchor="_Toc143535012" w:history="1">
            <w:r w:rsidR="007713E1" w:rsidRPr="009E0190">
              <w:rPr>
                <w:rStyle w:val="Hyperlink"/>
              </w:rPr>
              <w:t>PROJECT BUDGET –NEIGHBORHOOD REVITALIZATION</w:t>
            </w:r>
            <w:r w:rsidR="007713E1" w:rsidRPr="009E0190">
              <w:rPr>
                <w:webHidden/>
              </w:rPr>
              <w:tab/>
            </w:r>
            <w:r w:rsidR="007713E1" w:rsidRPr="009E0190">
              <w:rPr>
                <w:webHidden/>
              </w:rPr>
              <w:fldChar w:fldCharType="begin"/>
            </w:r>
            <w:r w:rsidR="007713E1" w:rsidRPr="009E0190">
              <w:rPr>
                <w:webHidden/>
              </w:rPr>
              <w:instrText xml:space="preserve"> PAGEREF _Toc143535012 \h </w:instrText>
            </w:r>
            <w:r w:rsidR="007713E1" w:rsidRPr="009E0190">
              <w:rPr>
                <w:webHidden/>
              </w:rPr>
            </w:r>
            <w:r w:rsidR="007713E1" w:rsidRPr="009E0190">
              <w:rPr>
                <w:webHidden/>
              </w:rPr>
              <w:fldChar w:fldCharType="separate"/>
            </w:r>
            <w:r>
              <w:rPr>
                <w:webHidden/>
              </w:rPr>
              <w:t>61</w:t>
            </w:r>
            <w:r w:rsidR="007713E1" w:rsidRPr="009E0190">
              <w:rPr>
                <w:webHidden/>
              </w:rPr>
              <w:fldChar w:fldCharType="end"/>
            </w:r>
          </w:hyperlink>
        </w:p>
        <w:p w14:paraId="6CD699CF" w14:textId="5AD3F317" w:rsidR="007713E1" w:rsidRPr="009E0190" w:rsidRDefault="004E1B8C" w:rsidP="00FC03F0">
          <w:pPr>
            <w:pStyle w:val="TOC1"/>
            <w:rPr>
              <w:rFonts w:eastAsiaTheme="minorEastAsia" w:cstheme="minorBidi"/>
              <w:kern w:val="2"/>
              <w:sz w:val="22"/>
              <w:szCs w:val="22"/>
              <w14:ligatures w14:val="standardContextual"/>
            </w:rPr>
          </w:pPr>
          <w:hyperlink w:anchor="_Toc143535013" w:history="1">
            <w:r w:rsidR="007713E1" w:rsidRPr="009E0190">
              <w:rPr>
                <w:rStyle w:val="Hyperlink"/>
              </w:rPr>
              <w:t>CDBG NEIGHBORHOOD REVITALIZATION BENEFIT: LOW AND MODERATE INCOME</w:t>
            </w:r>
            <w:r w:rsidR="007713E1" w:rsidRPr="009E0190">
              <w:rPr>
                <w:webHidden/>
              </w:rPr>
              <w:tab/>
            </w:r>
            <w:r w:rsidR="007713E1" w:rsidRPr="009E0190">
              <w:rPr>
                <w:webHidden/>
              </w:rPr>
              <w:fldChar w:fldCharType="begin"/>
            </w:r>
            <w:r w:rsidR="007713E1" w:rsidRPr="009E0190">
              <w:rPr>
                <w:webHidden/>
              </w:rPr>
              <w:instrText xml:space="preserve"> PAGEREF _Toc143535013 \h </w:instrText>
            </w:r>
            <w:r w:rsidR="007713E1" w:rsidRPr="009E0190">
              <w:rPr>
                <w:webHidden/>
              </w:rPr>
            </w:r>
            <w:r w:rsidR="007713E1" w:rsidRPr="009E0190">
              <w:rPr>
                <w:webHidden/>
              </w:rPr>
              <w:fldChar w:fldCharType="separate"/>
            </w:r>
            <w:r>
              <w:rPr>
                <w:webHidden/>
              </w:rPr>
              <w:t>62</w:t>
            </w:r>
            <w:r w:rsidR="007713E1" w:rsidRPr="009E0190">
              <w:rPr>
                <w:webHidden/>
              </w:rPr>
              <w:fldChar w:fldCharType="end"/>
            </w:r>
          </w:hyperlink>
        </w:p>
        <w:p w14:paraId="7FD7917B" w14:textId="7DE241AD" w:rsidR="007713E1" w:rsidRDefault="004E1B8C" w:rsidP="00A70009">
          <w:pPr>
            <w:pStyle w:val="TOC2"/>
            <w:rPr>
              <w:rFonts w:eastAsiaTheme="minorEastAsia" w:cstheme="minorBidi"/>
              <w:kern w:val="2"/>
              <w:sz w:val="22"/>
              <w:szCs w:val="22"/>
              <w14:ligatures w14:val="standardContextual"/>
            </w:rPr>
          </w:pPr>
          <w:hyperlink w:anchor="_Toc143535014" w:history="1">
            <w:r w:rsidR="007713E1" w:rsidRPr="00352644">
              <w:rPr>
                <w:rStyle w:val="Hyperlink"/>
                <w:rFonts w:ascii="Calibri" w:eastAsia="Calibri" w:hAnsi="Calibri"/>
              </w:rPr>
              <w:t>CDBG-NR Benefit: Low and Moderate-Income</w:t>
            </w:r>
            <w:r w:rsidR="007713E1">
              <w:rPr>
                <w:webHidden/>
              </w:rPr>
              <w:tab/>
            </w:r>
            <w:r w:rsidR="007713E1">
              <w:rPr>
                <w:webHidden/>
              </w:rPr>
              <w:fldChar w:fldCharType="begin"/>
            </w:r>
            <w:r w:rsidR="007713E1">
              <w:rPr>
                <w:webHidden/>
              </w:rPr>
              <w:instrText xml:space="preserve"> PAGEREF _Toc143535014 \h </w:instrText>
            </w:r>
            <w:r w:rsidR="007713E1">
              <w:rPr>
                <w:webHidden/>
              </w:rPr>
            </w:r>
            <w:r w:rsidR="007713E1">
              <w:rPr>
                <w:webHidden/>
              </w:rPr>
              <w:fldChar w:fldCharType="separate"/>
            </w:r>
            <w:r>
              <w:rPr>
                <w:webHidden/>
              </w:rPr>
              <w:t>63</w:t>
            </w:r>
            <w:r w:rsidR="007713E1">
              <w:rPr>
                <w:webHidden/>
              </w:rPr>
              <w:fldChar w:fldCharType="end"/>
            </w:r>
          </w:hyperlink>
        </w:p>
        <w:p w14:paraId="0BF5227C" w14:textId="360F1B5E" w:rsidR="007713E1" w:rsidRDefault="004E1B8C" w:rsidP="00A70009">
          <w:pPr>
            <w:pStyle w:val="TOC2"/>
            <w:rPr>
              <w:rFonts w:eastAsiaTheme="minorEastAsia" w:cstheme="minorBidi"/>
              <w:kern w:val="2"/>
              <w:sz w:val="22"/>
              <w:szCs w:val="22"/>
              <w14:ligatures w14:val="standardContextual"/>
            </w:rPr>
          </w:pPr>
          <w:hyperlink w:anchor="_Toc143535015" w:history="1">
            <w:r w:rsidR="007713E1" w:rsidRPr="00352644">
              <w:rPr>
                <w:rStyle w:val="Hyperlink"/>
                <w:rFonts w:ascii="Calibri" w:hAnsi="Calibri" w:cs="Calibri"/>
              </w:rPr>
              <w:t>COMMUNITY DEVELOPMENT PLAN</w:t>
            </w:r>
            <w:r w:rsidR="007713E1">
              <w:rPr>
                <w:webHidden/>
              </w:rPr>
              <w:tab/>
            </w:r>
            <w:r w:rsidR="007713E1">
              <w:rPr>
                <w:webHidden/>
              </w:rPr>
              <w:fldChar w:fldCharType="begin"/>
            </w:r>
            <w:r w:rsidR="007713E1">
              <w:rPr>
                <w:webHidden/>
              </w:rPr>
              <w:instrText xml:space="preserve"> PAGEREF _Toc143535015 \h </w:instrText>
            </w:r>
            <w:r w:rsidR="007713E1">
              <w:rPr>
                <w:webHidden/>
              </w:rPr>
            </w:r>
            <w:r w:rsidR="007713E1">
              <w:rPr>
                <w:webHidden/>
              </w:rPr>
              <w:fldChar w:fldCharType="separate"/>
            </w:r>
            <w:r>
              <w:rPr>
                <w:webHidden/>
              </w:rPr>
              <w:t>64</w:t>
            </w:r>
            <w:r w:rsidR="007713E1">
              <w:rPr>
                <w:webHidden/>
              </w:rPr>
              <w:fldChar w:fldCharType="end"/>
            </w:r>
          </w:hyperlink>
        </w:p>
        <w:p w14:paraId="563899D4" w14:textId="13B514D9" w:rsidR="007713E1" w:rsidRDefault="004E1B8C" w:rsidP="00A70009">
          <w:pPr>
            <w:pStyle w:val="TOC2"/>
            <w:rPr>
              <w:rFonts w:eastAsiaTheme="minorEastAsia" w:cstheme="minorBidi"/>
              <w:kern w:val="2"/>
              <w:sz w:val="22"/>
              <w:szCs w:val="22"/>
              <w14:ligatures w14:val="standardContextual"/>
            </w:rPr>
          </w:pPr>
          <w:hyperlink w:anchor="_Toc143535016" w:history="1">
            <w:r w:rsidR="007713E1" w:rsidRPr="00352644">
              <w:rPr>
                <w:rStyle w:val="Hyperlink"/>
              </w:rPr>
              <w:t>HOUSING DISTRIBUTION PLAN (Housing Rehabilitation Only)</w:t>
            </w:r>
            <w:r w:rsidR="007713E1">
              <w:rPr>
                <w:webHidden/>
              </w:rPr>
              <w:tab/>
            </w:r>
            <w:r w:rsidR="007713E1">
              <w:rPr>
                <w:webHidden/>
              </w:rPr>
              <w:fldChar w:fldCharType="begin"/>
            </w:r>
            <w:r w:rsidR="007713E1">
              <w:rPr>
                <w:webHidden/>
              </w:rPr>
              <w:instrText xml:space="preserve"> PAGEREF _Toc143535016 \h </w:instrText>
            </w:r>
            <w:r w:rsidR="007713E1">
              <w:rPr>
                <w:webHidden/>
              </w:rPr>
            </w:r>
            <w:r w:rsidR="007713E1">
              <w:rPr>
                <w:webHidden/>
              </w:rPr>
              <w:fldChar w:fldCharType="separate"/>
            </w:r>
            <w:r>
              <w:rPr>
                <w:webHidden/>
              </w:rPr>
              <w:t>65</w:t>
            </w:r>
            <w:r w:rsidR="007713E1">
              <w:rPr>
                <w:webHidden/>
              </w:rPr>
              <w:fldChar w:fldCharType="end"/>
            </w:r>
          </w:hyperlink>
        </w:p>
        <w:p w14:paraId="54724F5A" w14:textId="4F51D91B" w:rsidR="007713E1" w:rsidRDefault="004E1B8C" w:rsidP="00A70009">
          <w:pPr>
            <w:pStyle w:val="TOC2"/>
            <w:rPr>
              <w:rFonts w:eastAsiaTheme="minorEastAsia" w:cstheme="minorBidi"/>
              <w:kern w:val="2"/>
              <w:sz w:val="22"/>
              <w:szCs w:val="22"/>
              <w14:ligatures w14:val="standardContextual"/>
            </w:rPr>
          </w:pPr>
          <w:hyperlink w:anchor="_Toc143535017" w:history="1">
            <w:r w:rsidR="007713E1" w:rsidRPr="00352644">
              <w:rPr>
                <w:rStyle w:val="Hyperlink"/>
                <w:rFonts w:ascii="Calibri" w:hAnsi="Calibri" w:cs="Calibri"/>
              </w:rPr>
              <w:t>CONFLICT OF INTEREST CHECKLIST</w:t>
            </w:r>
            <w:r w:rsidR="007713E1">
              <w:rPr>
                <w:webHidden/>
              </w:rPr>
              <w:tab/>
            </w:r>
            <w:r w:rsidR="007713E1">
              <w:rPr>
                <w:webHidden/>
              </w:rPr>
              <w:fldChar w:fldCharType="begin"/>
            </w:r>
            <w:r w:rsidR="007713E1">
              <w:rPr>
                <w:webHidden/>
              </w:rPr>
              <w:instrText xml:space="preserve"> PAGEREF _Toc143535017 \h </w:instrText>
            </w:r>
            <w:r w:rsidR="007713E1">
              <w:rPr>
                <w:webHidden/>
              </w:rPr>
            </w:r>
            <w:r w:rsidR="007713E1">
              <w:rPr>
                <w:webHidden/>
              </w:rPr>
              <w:fldChar w:fldCharType="separate"/>
            </w:r>
            <w:r>
              <w:rPr>
                <w:webHidden/>
              </w:rPr>
              <w:t>68</w:t>
            </w:r>
            <w:r w:rsidR="007713E1">
              <w:rPr>
                <w:webHidden/>
              </w:rPr>
              <w:fldChar w:fldCharType="end"/>
            </w:r>
          </w:hyperlink>
        </w:p>
        <w:p w14:paraId="405B1AC5" w14:textId="662E2FA9" w:rsidR="007713E1" w:rsidRDefault="004E1B8C" w:rsidP="00A70009">
          <w:pPr>
            <w:pStyle w:val="TOC2"/>
            <w:rPr>
              <w:rFonts w:eastAsiaTheme="minorEastAsia" w:cstheme="minorBidi"/>
              <w:kern w:val="2"/>
              <w:sz w:val="22"/>
              <w:szCs w:val="22"/>
              <w14:ligatures w14:val="standardContextual"/>
            </w:rPr>
          </w:pPr>
          <w:hyperlink w:anchor="_Toc143535018" w:history="1">
            <w:r w:rsidR="007713E1" w:rsidRPr="00352644">
              <w:rPr>
                <w:rStyle w:val="Hyperlink"/>
              </w:rPr>
              <w:t>FEDERAL REQUIREMENTS AND CERTIFICATIONS</w:t>
            </w:r>
            <w:r w:rsidR="007713E1">
              <w:rPr>
                <w:webHidden/>
              </w:rPr>
              <w:tab/>
            </w:r>
            <w:r w:rsidR="007713E1">
              <w:rPr>
                <w:webHidden/>
              </w:rPr>
              <w:fldChar w:fldCharType="begin"/>
            </w:r>
            <w:r w:rsidR="007713E1">
              <w:rPr>
                <w:webHidden/>
              </w:rPr>
              <w:instrText xml:space="preserve"> PAGEREF _Toc143535018 \h </w:instrText>
            </w:r>
            <w:r w:rsidR="007713E1">
              <w:rPr>
                <w:webHidden/>
              </w:rPr>
            </w:r>
            <w:r w:rsidR="007713E1">
              <w:rPr>
                <w:webHidden/>
              </w:rPr>
              <w:fldChar w:fldCharType="separate"/>
            </w:r>
            <w:r>
              <w:rPr>
                <w:webHidden/>
              </w:rPr>
              <w:t>69</w:t>
            </w:r>
            <w:r w:rsidR="007713E1">
              <w:rPr>
                <w:webHidden/>
              </w:rPr>
              <w:fldChar w:fldCharType="end"/>
            </w:r>
          </w:hyperlink>
        </w:p>
        <w:p w14:paraId="021EC0B3" w14:textId="26116356" w:rsidR="007713E1" w:rsidRPr="00F6204C" w:rsidRDefault="004E1B8C" w:rsidP="00A70009">
          <w:pPr>
            <w:pStyle w:val="TOC2"/>
            <w:rPr>
              <w:rFonts w:eastAsiaTheme="minorEastAsia" w:cstheme="minorBidi"/>
              <w:kern w:val="2"/>
              <w:sz w:val="22"/>
              <w:szCs w:val="22"/>
              <w14:ligatures w14:val="standardContextual"/>
            </w:rPr>
          </w:pPr>
          <w:hyperlink w:anchor="_Toc143535019" w:history="1">
            <w:r w:rsidR="00F6204C" w:rsidRPr="00F6204C">
              <w:rPr>
                <w:rStyle w:val="Hyperlink"/>
              </w:rPr>
              <w:t>DISCLOSURE REPORT INSTRUCTIONS</w:t>
            </w:r>
            <w:r w:rsidR="00F6204C" w:rsidRPr="00F6204C">
              <w:rPr>
                <w:webHidden/>
              </w:rPr>
              <w:tab/>
            </w:r>
            <w:r w:rsidR="007713E1" w:rsidRPr="00F6204C">
              <w:rPr>
                <w:webHidden/>
              </w:rPr>
              <w:fldChar w:fldCharType="begin"/>
            </w:r>
            <w:r w:rsidR="007713E1" w:rsidRPr="00F6204C">
              <w:rPr>
                <w:webHidden/>
              </w:rPr>
              <w:instrText xml:space="preserve"> PAGEREF _Toc143535019 \h </w:instrText>
            </w:r>
            <w:r w:rsidR="007713E1" w:rsidRPr="00F6204C">
              <w:rPr>
                <w:webHidden/>
              </w:rPr>
            </w:r>
            <w:r w:rsidR="007713E1" w:rsidRPr="00F6204C">
              <w:rPr>
                <w:webHidden/>
              </w:rPr>
              <w:fldChar w:fldCharType="separate"/>
            </w:r>
            <w:r>
              <w:rPr>
                <w:webHidden/>
              </w:rPr>
              <w:t>72</w:t>
            </w:r>
            <w:r w:rsidR="007713E1" w:rsidRPr="00F6204C">
              <w:rPr>
                <w:webHidden/>
              </w:rPr>
              <w:fldChar w:fldCharType="end"/>
            </w:r>
          </w:hyperlink>
        </w:p>
        <w:p w14:paraId="70D3514A" w14:textId="310A0792" w:rsidR="007713E1" w:rsidRDefault="004E1B8C" w:rsidP="00A70009">
          <w:pPr>
            <w:pStyle w:val="TOC2"/>
            <w:rPr>
              <w:rFonts w:eastAsiaTheme="minorEastAsia" w:cstheme="minorBidi"/>
              <w:kern w:val="2"/>
              <w:sz w:val="22"/>
              <w:szCs w:val="22"/>
              <w14:ligatures w14:val="standardContextual"/>
            </w:rPr>
          </w:pPr>
          <w:hyperlink w:anchor="_Toc143535020" w:history="1">
            <w:r w:rsidR="007713E1" w:rsidRPr="00352644">
              <w:rPr>
                <w:rStyle w:val="Hyperlink"/>
              </w:rPr>
              <w:t>DISCLOSURE REPORT</w:t>
            </w:r>
            <w:r w:rsidR="007713E1">
              <w:rPr>
                <w:webHidden/>
              </w:rPr>
              <w:tab/>
            </w:r>
            <w:r w:rsidR="007713E1">
              <w:rPr>
                <w:webHidden/>
              </w:rPr>
              <w:fldChar w:fldCharType="begin"/>
            </w:r>
            <w:r w:rsidR="007713E1">
              <w:rPr>
                <w:webHidden/>
              </w:rPr>
              <w:instrText xml:space="preserve"> PAGEREF _Toc143535020 \h </w:instrText>
            </w:r>
            <w:r w:rsidR="007713E1">
              <w:rPr>
                <w:webHidden/>
              </w:rPr>
            </w:r>
            <w:r w:rsidR="007713E1">
              <w:rPr>
                <w:webHidden/>
              </w:rPr>
              <w:fldChar w:fldCharType="separate"/>
            </w:r>
            <w:r>
              <w:rPr>
                <w:webHidden/>
              </w:rPr>
              <w:t>74</w:t>
            </w:r>
            <w:r w:rsidR="007713E1">
              <w:rPr>
                <w:webHidden/>
              </w:rPr>
              <w:fldChar w:fldCharType="end"/>
            </w:r>
          </w:hyperlink>
        </w:p>
        <w:p w14:paraId="75E281E9" w14:textId="09915A70" w:rsidR="007713E1" w:rsidRDefault="004E1B8C" w:rsidP="00A70009">
          <w:pPr>
            <w:pStyle w:val="TOC2"/>
            <w:rPr>
              <w:rFonts w:eastAsiaTheme="minorEastAsia" w:cstheme="minorBidi"/>
              <w:kern w:val="2"/>
              <w:sz w:val="22"/>
              <w:szCs w:val="22"/>
              <w14:ligatures w14:val="standardContextual"/>
            </w:rPr>
          </w:pPr>
          <w:hyperlink w:anchor="_Toc143535021" w:history="1">
            <w:r w:rsidR="007713E1" w:rsidRPr="00352644">
              <w:rPr>
                <w:rStyle w:val="Hyperlink"/>
              </w:rPr>
              <w:t>STATE CDBG PROGRAM REGULATIONS</w:t>
            </w:r>
            <w:r w:rsidR="007713E1">
              <w:rPr>
                <w:webHidden/>
              </w:rPr>
              <w:tab/>
            </w:r>
            <w:r w:rsidR="007713E1">
              <w:rPr>
                <w:webHidden/>
              </w:rPr>
              <w:fldChar w:fldCharType="begin"/>
            </w:r>
            <w:r w:rsidR="007713E1">
              <w:rPr>
                <w:webHidden/>
              </w:rPr>
              <w:instrText xml:space="preserve"> PAGEREF _Toc143535021 \h </w:instrText>
            </w:r>
            <w:r w:rsidR="007713E1">
              <w:rPr>
                <w:webHidden/>
              </w:rPr>
            </w:r>
            <w:r w:rsidR="007713E1">
              <w:rPr>
                <w:webHidden/>
              </w:rPr>
              <w:fldChar w:fldCharType="separate"/>
            </w:r>
            <w:r>
              <w:rPr>
                <w:webHidden/>
              </w:rPr>
              <w:t>76</w:t>
            </w:r>
            <w:r w:rsidR="007713E1">
              <w:rPr>
                <w:webHidden/>
              </w:rPr>
              <w:fldChar w:fldCharType="end"/>
            </w:r>
          </w:hyperlink>
        </w:p>
        <w:p w14:paraId="0D9ECC7F" w14:textId="77DC469F" w:rsidR="007713E1" w:rsidRDefault="004E1B8C" w:rsidP="00A70009">
          <w:pPr>
            <w:pStyle w:val="TOC2"/>
            <w:rPr>
              <w:rFonts w:eastAsiaTheme="minorEastAsia" w:cstheme="minorBidi"/>
              <w:kern w:val="2"/>
              <w:sz w:val="22"/>
              <w:szCs w:val="22"/>
              <w14:ligatures w14:val="standardContextual"/>
            </w:rPr>
          </w:pPr>
          <w:hyperlink w:anchor="_Toc143535022" w:history="1">
            <w:r w:rsidR="007713E1" w:rsidRPr="00352644">
              <w:rPr>
                <w:rStyle w:val="Hyperlink"/>
              </w:rPr>
              <w:t>DISCLOSURE OF CIVIL RIGHTS COMPLAINTS/LAWSUITS</w:t>
            </w:r>
            <w:r w:rsidR="007713E1">
              <w:rPr>
                <w:webHidden/>
              </w:rPr>
              <w:tab/>
            </w:r>
            <w:r w:rsidR="007713E1">
              <w:rPr>
                <w:webHidden/>
              </w:rPr>
              <w:fldChar w:fldCharType="begin"/>
            </w:r>
            <w:r w:rsidR="007713E1">
              <w:rPr>
                <w:webHidden/>
              </w:rPr>
              <w:instrText xml:space="preserve"> PAGEREF _Toc143535022 \h </w:instrText>
            </w:r>
            <w:r w:rsidR="007713E1">
              <w:rPr>
                <w:webHidden/>
              </w:rPr>
            </w:r>
            <w:r w:rsidR="007713E1">
              <w:rPr>
                <w:webHidden/>
              </w:rPr>
              <w:fldChar w:fldCharType="separate"/>
            </w:r>
            <w:r>
              <w:rPr>
                <w:webHidden/>
              </w:rPr>
              <w:t>79</w:t>
            </w:r>
            <w:r w:rsidR="007713E1">
              <w:rPr>
                <w:webHidden/>
              </w:rPr>
              <w:fldChar w:fldCharType="end"/>
            </w:r>
          </w:hyperlink>
        </w:p>
        <w:p w14:paraId="2017D990" w14:textId="07126F5B" w:rsidR="007713E1" w:rsidRDefault="004E1B8C" w:rsidP="00A70009">
          <w:pPr>
            <w:pStyle w:val="TOC2"/>
            <w:rPr>
              <w:rFonts w:eastAsiaTheme="minorEastAsia" w:cstheme="minorBidi"/>
              <w:kern w:val="2"/>
              <w:sz w:val="22"/>
              <w:szCs w:val="22"/>
              <w14:ligatures w14:val="standardContextual"/>
            </w:rPr>
          </w:pPr>
          <w:hyperlink w:anchor="_Toc143535023" w:history="1">
            <w:r w:rsidR="00FC121F" w:rsidRPr="00352644">
              <w:rPr>
                <w:rStyle w:val="Hyperlink"/>
              </w:rPr>
              <w:t>INSTRUCTIONS FOR DEBARMENT CERTIFICATIONS</w:t>
            </w:r>
            <w:r w:rsidR="00FC121F">
              <w:rPr>
                <w:webHidden/>
              </w:rPr>
              <w:tab/>
            </w:r>
            <w:r w:rsidR="007713E1">
              <w:rPr>
                <w:webHidden/>
              </w:rPr>
              <w:fldChar w:fldCharType="begin"/>
            </w:r>
            <w:r w:rsidR="007713E1">
              <w:rPr>
                <w:webHidden/>
              </w:rPr>
              <w:instrText xml:space="preserve"> PAGEREF _Toc143535023 \h </w:instrText>
            </w:r>
            <w:r w:rsidR="007713E1">
              <w:rPr>
                <w:webHidden/>
              </w:rPr>
            </w:r>
            <w:r w:rsidR="007713E1">
              <w:rPr>
                <w:webHidden/>
              </w:rPr>
              <w:fldChar w:fldCharType="separate"/>
            </w:r>
            <w:r>
              <w:rPr>
                <w:webHidden/>
              </w:rPr>
              <w:t>80</w:t>
            </w:r>
            <w:r w:rsidR="007713E1">
              <w:rPr>
                <w:webHidden/>
              </w:rPr>
              <w:fldChar w:fldCharType="end"/>
            </w:r>
          </w:hyperlink>
        </w:p>
        <w:p w14:paraId="4E023058" w14:textId="1CA5210C" w:rsidR="007713E1" w:rsidRDefault="004E1B8C" w:rsidP="00A70009">
          <w:pPr>
            <w:pStyle w:val="TOC2"/>
            <w:rPr>
              <w:rFonts w:eastAsiaTheme="minorEastAsia" w:cstheme="minorBidi"/>
              <w:kern w:val="2"/>
              <w:sz w:val="22"/>
              <w:szCs w:val="22"/>
              <w14:ligatures w14:val="standardContextual"/>
            </w:rPr>
          </w:pPr>
          <w:hyperlink w:anchor="_Toc143535024" w:history="1">
            <w:r w:rsidR="007713E1" w:rsidRPr="00352644">
              <w:rPr>
                <w:rStyle w:val="Hyperlink"/>
              </w:rPr>
              <w:t>CERTIFICATIONS REGARDING DEBARMENT, SUSPENSION AND OTHER RESPONSIBILITY MATTERS</w:t>
            </w:r>
            <w:r w:rsidR="007713E1">
              <w:rPr>
                <w:webHidden/>
              </w:rPr>
              <w:tab/>
            </w:r>
            <w:r w:rsidR="007713E1">
              <w:rPr>
                <w:webHidden/>
              </w:rPr>
              <w:fldChar w:fldCharType="begin"/>
            </w:r>
            <w:r w:rsidR="007713E1">
              <w:rPr>
                <w:webHidden/>
              </w:rPr>
              <w:instrText xml:space="preserve"> PAGEREF _Toc143535024 \h </w:instrText>
            </w:r>
            <w:r w:rsidR="007713E1">
              <w:rPr>
                <w:webHidden/>
              </w:rPr>
            </w:r>
            <w:r w:rsidR="007713E1">
              <w:rPr>
                <w:webHidden/>
              </w:rPr>
              <w:fldChar w:fldCharType="separate"/>
            </w:r>
            <w:r>
              <w:rPr>
                <w:webHidden/>
              </w:rPr>
              <w:t>82</w:t>
            </w:r>
            <w:r w:rsidR="007713E1">
              <w:rPr>
                <w:webHidden/>
              </w:rPr>
              <w:fldChar w:fldCharType="end"/>
            </w:r>
          </w:hyperlink>
        </w:p>
        <w:p w14:paraId="4505814D" w14:textId="46E0EE7D" w:rsidR="007713E1" w:rsidRDefault="004E1B8C" w:rsidP="00FC03F0">
          <w:pPr>
            <w:pStyle w:val="TOC1"/>
            <w:rPr>
              <w:rFonts w:eastAsiaTheme="minorEastAsia" w:cstheme="minorBidi"/>
              <w:kern w:val="2"/>
              <w:sz w:val="22"/>
              <w:szCs w:val="22"/>
              <w14:ligatures w14:val="standardContextual"/>
            </w:rPr>
          </w:pPr>
          <w:hyperlink w:anchor="_Toc143535025" w:history="1">
            <w:r w:rsidR="007713E1" w:rsidRPr="00352644">
              <w:rPr>
                <w:rStyle w:val="Hyperlink"/>
              </w:rPr>
              <w:t xml:space="preserve">SAMPLE: </w:t>
            </w:r>
            <w:r w:rsidR="00FC121F" w:rsidRPr="00352644">
              <w:rPr>
                <w:rStyle w:val="Hyperlink"/>
              </w:rPr>
              <w:t>IMPLEMENTATION SCHEDULE</w:t>
            </w:r>
            <w:r w:rsidR="007713E1">
              <w:rPr>
                <w:webHidden/>
              </w:rPr>
              <w:tab/>
            </w:r>
            <w:r w:rsidR="007713E1">
              <w:rPr>
                <w:webHidden/>
              </w:rPr>
              <w:fldChar w:fldCharType="begin"/>
            </w:r>
            <w:r w:rsidR="007713E1">
              <w:rPr>
                <w:webHidden/>
              </w:rPr>
              <w:instrText xml:space="preserve"> PAGEREF _Toc143535025 \h </w:instrText>
            </w:r>
            <w:r w:rsidR="007713E1">
              <w:rPr>
                <w:webHidden/>
              </w:rPr>
            </w:r>
            <w:r w:rsidR="007713E1">
              <w:rPr>
                <w:webHidden/>
              </w:rPr>
              <w:fldChar w:fldCharType="separate"/>
            </w:r>
            <w:r>
              <w:rPr>
                <w:webHidden/>
              </w:rPr>
              <w:t>83</w:t>
            </w:r>
            <w:r w:rsidR="007713E1">
              <w:rPr>
                <w:webHidden/>
              </w:rPr>
              <w:fldChar w:fldCharType="end"/>
            </w:r>
          </w:hyperlink>
        </w:p>
        <w:p w14:paraId="7F3E3EEF" w14:textId="046AB0D1" w:rsidR="007713E1" w:rsidRDefault="004E1B8C" w:rsidP="00A70009">
          <w:pPr>
            <w:pStyle w:val="TOC2"/>
            <w:rPr>
              <w:rFonts w:eastAsiaTheme="minorEastAsia" w:cstheme="minorBidi"/>
              <w:kern w:val="2"/>
              <w:sz w:val="22"/>
              <w:szCs w:val="22"/>
              <w14:ligatures w14:val="standardContextual"/>
            </w:rPr>
          </w:pPr>
          <w:hyperlink w:anchor="_Toc143535026" w:history="1">
            <w:r w:rsidR="007713E1" w:rsidRPr="00352644">
              <w:rPr>
                <w:rStyle w:val="Hyperlink"/>
              </w:rPr>
              <w:t>ACTIVITIES IMPLEMENTATION SCHEDULE -SAMPLE</w:t>
            </w:r>
            <w:r w:rsidR="007713E1">
              <w:rPr>
                <w:webHidden/>
              </w:rPr>
              <w:tab/>
            </w:r>
            <w:r w:rsidR="007713E1">
              <w:rPr>
                <w:webHidden/>
              </w:rPr>
              <w:fldChar w:fldCharType="begin"/>
            </w:r>
            <w:r w:rsidR="007713E1">
              <w:rPr>
                <w:webHidden/>
              </w:rPr>
              <w:instrText xml:space="preserve"> PAGEREF _Toc143535026 \h </w:instrText>
            </w:r>
            <w:r w:rsidR="007713E1">
              <w:rPr>
                <w:webHidden/>
              </w:rPr>
            </w:r>
            <w:r w:rsidR="007713E1">
              <w:rPr>
                <w:webHidden/>
              </w:rPr>
              <w:fldChar w:fldCharType="separate"/>
            </w:r>
            <w:r>
              <w:rPr>
                <w:webHidden/>
              </w:rPr>
              <w:t>83</w:t>
            </w:r>
            <w:r w:rsidR="007713E1">
              <w:rPr>
                <w:webHidden/>
              </w:rPr>
              <w:fldChar w:fldCharType="end"/>
            </w:r>
          </w:hyperlink>
        </w:p>
        <w:p w14:paraId="12016078" w14:textId="26A5D067" w:rsidR="007713E1" w:rsidRDefault="004E1B8C" w:rsidP="00A70009">
          <w:pPr>
            <w:pStyle w:val="TOC2"/>
            <w:rPr>
              <w:rFonts w:eastAsiaTheme="minorEastAsia" w:cstheme="minorBidi"/>
              <w:kern w:val="2"/>
              <w:sz w:val="22"/>
              <w:szCs w:val="22"/>
              <w14:ligatures w14:val="standardContextual"/>
            </w:rPr>
          </w:pPr>
          <w:hyperlink w:anchor="_Toc143535027" w:history="1">
            <w:r w:rsidR="007713E1" w:rsidRPr="00352644">
              <w:rPr>
                <w:rStyle w:val="Hyperlink"/>
              </w:rPr>
              <w:t>ACTIVITIES IMPLEMENTATION SCHEDULE</w:t>
            </w:r>
            <w:r w:rsidR="007713E1">
              <w:rPr>
                <w:webHidden/>
              </w:rPr>
              <w:tab/>
            </w:r>
            <w:r w:rsidR="007713E1">
              <w:rPr>
                <w:webHidden/>
              </w:rPr>
              <w:fldChar w:fldCharType="begin"/>
            </w:r>
            <w:r w:rsidR="007713E1">
              <w:rPr>
                <w:webHidden/>
              </w:rPr>
              <w:instrText xml:space="preserve"> PAGEREF _Toc143535027 \h </w:instrText>
            </w:r>
            <w:r w:rsidR="007713E1">
              <w:rPr>
                <w:webHidden/>
              </w:rPr>
            </w:r>
            <w:r w:rsidR="007713E1">
              <w:rPr>
                <w:webHidden/>
              </w:rPr>
              <w:fldChar w:fldCharType="separate"/>
            </w:r>
            <w:r>
              <w:rPr>
                <w:webHidden/>
              </w:rPr>
              <w:t>84</w:t>
            </w:r>
            <w:r w:rsidR="007713E1">
              <w:rPr>
                <w:webHidden/>
              </w:rPr>
              <w:fldChar w:fldCharType="end"/>
            </w:r>
          </w:hyperlink>
        </w:p>
        <w:p w14:paraId="59DEA8FE" w14:textId="28307250" w:rsidR="007713E1" w:rsidRDefault="004E1B8C" w:rsidP="00A70009">
          <w:pPr>
            <w:pStyle w:val="TOC2"/>
            <w:rPr>
              <w:rFonts w:eastAsiaTheme="minorEastAsia" w:cstheme="minorBidi"/>
              <w:kern w:val="2"/>
              <w:sz w:val="22"/>
              <w:szCs w:val="22"/>
              <w14:ligatures w14:val="standardContextual"/>
            </w:rPr>
          </w:pPr>
          <w:hyperlink w:anchor="_Toc143535028" w:history="1">
            <w:r w:rsidR="007713E1" w:rsidRPr="00352644">
              <w:rPr>
                <w:rStyle w:val="Hyperlink"/>
              </w:rPr>
              <w:t>ACTIVITY NUMBERS AND CODES</w:t>
            </w:r>
            <w:r w:rsidR="007713E1">
              <w:rPr>
                <w:webHidden/>
              </w:rPr>
              <w:tab/>
            </w:r>
            <w:r w:rsidR="007713E1">
              <w:rPr>
                <w:webHidden/>
              </w:rPr>
              <w:fldChar w:fldCharType="begin"/>
            </w:r>
            <w:r w:rsidR="007713E1">
              <w:rPr>
                <w:webHidden/>
              </w:rPr>
              <w:instrText xml:space="preserve"> PAGEREF _Toc143535028 \h </w:instrText>
            </w:r>
            <w:r w:rsidR="007713E1">
              <w:rPr>
                <w:webHidden/>
              </w:rPr>
            </w:r>
            <w:r w:rsidR="007713E1">
              <w:rPr>
                <w:webHidden/>
              </w:rPr>
              <w:fldChar w:fldCharType="separate"/>
            </w:r>
            <w:r>
              <w:rPr>
                <w:webHidden/>
              </w:rPr>
              <w:t>85</w:t>
            </w:r>
            <w:r w:rsidR="007713E1">
              <w:rPr>
                <w:webHidden/>
              </w:rPr>
              <w:fldChar w:fldCharType="end"/>
            </w:r>
          </w:hyperlink>
        </w:p>
        <w:p w14:paraId="4E060A77" w14:textId="0607EBF8" w:rsidR="007713E1" w:rsidRDefault="004E1B8C" w:rsidP="00A70009">
          <w:pPr>
            <w:pStyle w:val="TOC2"/>
            <w:rPr>
              <w:rFonts w:eastAsiaTheme="minorEastAsia" w:cstheme="minorBidi"/>
              <w:kern w:val="2"/>
              <w:sz w:val="22"/>
              <w:szCs w:val="22"/>
              <w14:ligatures w14:val="standardContextual"/>
            </w:rPr>
          </w:pPr>
          <w:hyperlink w:anchor="_Toc143535029" w:history="1">
            <w:r w:rsidR="007713E1" w:rsidRPr="00352644">
              <w:rPr>
                <w:rStyle w:val="Hyperlink"/>
              </w:rPr>
              <w:t>ACTIVITY CODE DEFINITIONS</w:t>
            </w:r>
            <w:r w:rsidR="007713E1">
              <w:rPr>
                <w:webHidden/>
              </w:rPr>
              <w:tab/>
            </w:r>
            <w:r w:rsidR="007713E1">
              <w:rPr>
                <w:webHidden/>
              </w:rPr>
              <w:fldChar w:fldCharType="begin"/>
            </w:r>
            <w:r w:rsidR="007713E1">
              <w:rPr>
                <w:webHidden/>
              </w:rPr>
              <w:instrText xml:space="preserve"> PAGEREF _Toc143535029 \h </w:instrText>
            </w:r>
            <w:r w:rsidR="007713E1">
              <w:rPr>
                <w:webHidden/>
              </w:rPr>
            </w:r>
            <w:r w:rsidR="007713E1">
              <w:rPr>
                <w:webHidden/>
              </w:rPr>
              <w:fldChar w:fldCharType="separate"/>
            </w:r>
            <w:r>
              <w:rPr>
                <w:webHidden/>
              </w:rPr>
              <w:t>86</w:t>
            </w:r>
            <w:r w:rsidR="007713E1">
              <w:rPr>
                <w:webHidden/>
              </w:rPr>
              <w:fldChar w:fldCharType="end"/>
            </w:r>
          </w:hyperlink>
        </w:p>
        <w:p w14:paraId="58CC4A2D" w14:textId="0A9F7EC5" w:rsidR="007713E1" w:rsidRDefault="004E1B8C" w:rsidP="00A70009">
          <w:pPr>
            <w:pStyle w:val="TOC2"/>
            <w:rPr>
              <w:rFonts w:eastAsiaTheme="minorEastAsia" w:cstheme="minorBidi"/>
              <w:kern w:val="2"/>
              <w:sz w:val="22"/>
              <w:szCs w:val="22"/>
              <w14:ligatures w14:val="standardContextual"/>
            </w:rPr>
          </w:pPr>
          <w:hyperlink w:anchor="_Toc143535030" w:history="1">
            <w:r w:rsidR="007713E1" w:rsidRPr="00352644">
              <w:rPr>
                <w:rStyle w:val="Hyperlink"/>
              </w:rPr>
              <w:t>ACTIVITY PERFORMANCE MEASURES</w:t>
            </w:r>
            <w:r w:rsidR="007713E1">
              <w:rPr>
                <w:webHidden/>
              </w:rPr>
              <w:tab/>
            </w:r>
            <w:r w:rsidR="007713E1">
              <w:rPr>
                <w:webHidden/>
              </w:rPr>
              <w:fldChar w:fldCharType="begin"/>
            </w:r>
            <w:r w:rsidR="007713E1">
              <w:rPr>
                <w:webHidden/>
              </w:rPr>
              <w:instrText xml:space="preserve"> PAGEREF _Toc143535030 \h </w:instrText>
            </w:r>
            <w:r w:rsidR="007713E1">
              <w:rPr>
                <w:webHidden/>
              </w:rPr>
            </w:r>
            <w:r w:rsidR="007713E1">
              <w:rPr>
                <w:webHidden/>
              </w:rPr>
              <w:fldChar w:fldCharType="separate"/>
            </w:r>
            <w:r>
              <w:rPr>
                <w:webHidden/>
              </w:rPr>
              <w:t>87</w:t>
            </w:r>
            <w:r w:rsidR="007713E1">
              <w:rPr>
                <w:webHidden/>
              </w:rPr>
              <w:fldChar w:fldCharType="end"/>
            </w:r>
          </w:hyperlink>
        </w:p>
        <w:p w14:paraId="30467D1C" w14:textId="6192F5AC" w:rsidR="007713E1" w:rsidRDefault="004E1B8C" w:rsidP="00A70009">
          <w:pPr>
            <w:pStyle w:val="TOC2"/>
            <w:rPr>
              <w:rFonts w:eastAsiaTheme="minorEastAsia" w:cstheme="minorBidi"/>
              <w:kern w:val="2"/>
              <w:sz w:val="22"/>
              <w:szCs w:val="22"/>
              <w14:ligatures w14:val="standardContextual"/>
            </w:rPr>
          </w:pPr>
          <w:hyperlink w:anchor="_Toc143535031" w:history="1">
            <w:r w:rsidR="007713E1" w:rsidRPr="00352644">
              <w:rPr>
                <w:rStyle w:val="Hyperlink"/>
              </w:rPr>
              <w:t>HUD IDIS: ACCOMPLISHMENTS &amp; BENEFICIARIES FORM</w:t>
            </w:r>
            <w:r w:rsidR="007713E1">
              <w:rPr>
                <w:webHidden/>
              </w:rPr>
              <w:tab/>
            </w:r>
            <w:r w:rsidR="007713E1">
              <w:rPr>
                <w:webHidden/>
              </w:rPr>
              <w:fldChar w:fldCharType="begin"/>
            </w:r>
            <w:r w:rsidR="007713E1">
              <w:rPr>
                <w:webHidden/>
              </w:rPr>
              <w:instrText xml:space="preserve"> PAGEREF _Toc143535031 \h </w:instrText>
            </w:r>
            <w:r w:rsidR="007713E1">
              <w:rPr>
                <w:webHidden/>
              </w:rPr>
            </w:r>
            <w:r w:rsidR="007713E1">
              <w:rPr>
                <w:webHidden/>
              </w:rPr>
              <w:fldChar w:fldCharType="separate"/>
            </w:r>
            <w:r>
              <w:rPr>
                <w:webHidden/>
              </w:rPr>
              <w:t>92</w:t>
            </w:r>
            <w:r w:rsidR="007713E1">
              <w:rPr>
                <w:webHidden/>
              </w:rPr>
              <w:fldChar w:fldCharType="end"/>
            </w:r>
          </w:hyperlink>
        </w:p>
        <w:p w14:paraId="60701127" w14:textId="5DAE161A" w:rsidR="00E76BE1" w:rsidRDefault="00E76BE1">
          <w:r>
            <w:rPr>
              <w:b/>
              <w:bCs/>
              <w:noProof/>
            </w:rPr>
            <w:fldChar w:fldCharType="end"/>
          </w:r>
        </w:p>
      </w:sdtContent>
    </w:sdt>
    <w:p w14:paraId="329FBF3A" w14:textId="7282399E" w:rsidR="006B6E30" w:rsidRDefault="006B6E30">
      <w:pPr>
        <w:spacing w:after="0" w:line="240" w:lineRule="auto"/>
        <w:rPr>
          <w:rFonts w:ascii="Cambria" w:eastAsia="Times New Roman" w:hAnsi="Cambria"/>
          <w:b/>
          <w:bCs/>
          <w:color w:val="365F91"/>
          <w:sz w:val="28"/>
          <w:szCs w:val="28"/>
        </w:rPr>
      </w:pPr>
      <w:r>
        <w:br w:type="page"/>
      </w:r>
    </w:p>
    <w:p w14:paraId="03A97010" w14:textId="764200AA" w:rsidR="005266BE" w:rsidRDefault="00B9565B" w:rsidP="005266BE">
      <w:pPr>
        <w:spacing w:after="0" w:line="240" w:lineRule="auto"/>
        <w:rPr>
          <w:rFonts w:eastAsia="Times New Roman"/>
          <w:noProof/>
          <w:lang w:eastAsia="zh-TW"/>
        </w:rPr>
      </w:pPr>
      <w:r w:rsidRPr="00DA2825">
        <w:rPr>
          <w:rFonts w:eastAsia="Times New Roman"/>
          <w:noProof/>
          <w:lang w:eastAsia="zh-TW"/>
        </w:rPr>
        <w:lastRenderedPageBreak/>
        <mc:AlternateContent>
          <mc:Choice Requires="wps">
            <w:drawing>
              <wp:anchor distT="91440" distB="91440" distL="114300" distR="114300" simplePos="0" relativeHeight="251658752" behindDoc="0" locked="0" layoutInCell="0" allowOverlap="1" wp14:anchorId="54F17B55" wp14:editId="3780BF56">
                <wp:simplePos x="0" y="0"/>
                <wp:positionH relativeFrom="page">
                  <wp:posOffset>4872037</wp:posOffset>
                </wp:positionH>
                <wp:positionV relativeFrom="page">
                  <wp:posOffset>478632</wp:posOffset>
                </wp:positionV>
                <wp:extent cx="2719705" cy="8336280"/>
                <wp:effectExtent l="19050" t="19050" r="42545" b="57150"/>
                <wp:wrapSquare wrapText="bothSides"/>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19705" cy="8336280"/>
                        </a:xfrm>
                        <a:prstGeom prst="rect">
                          <a:avLst/>
                        </a:prstGeom>
                        <a:solidFill>
                          <a:srgbClr val="92D050"/>
                        </a:solidFill>
                        <a:ln w="38100">
                          <a:solidFill>
                            <a:schemeClr val="tx1"/>
                          </a:solidFill>
                          <a:miter lim="800000"/>
                          <a:headEnd/>
                          <a:tailEnd/>
                        </a:ln>
                        <a:effectLst>
                          <a:outerShdw dist="28398" dir="3806097" algn="ctr" rotWithShape="0">
                            <a:srgbClr val="7F5F00">
                              <a:alpha val="50000"/>
                            </a:srgbClr>
                          </a:outerShdw>
                        </a:effectLst>
                      </wps:spPr>
                      <wps:txbx>
                        <w:txbxContent>
                          <w:p w14:paraId="31D3812F" w14:textId="77777777" w:rsidR="0002120F" w:rsidRPr="0017486B" w:rsidRDefault="0002120F" w:rsidP="0017486B">
                            <w:pPr>
                              <w:pStyle w:val="Heading1"/>
                              <w:shd w:val="clear" w:color="auto" w:fill="92D050"/>
                              <w:rPr>
                                <w:color w:val="auto"/>
                                <w:sz w:val="96"/>
                                <w:szCs w:val="96"/>
                              </w:rPr>
                            </w:pPr>
                            <w:bookmarkStart w:id="14" w:name="_Toc327278817"/>
                            <w:bookmarkStart w:id="15" w:name="_Toc330202497"/>
                            <w:bookmarkStart w:id="16" w:name="_Toc332190744"/>
                            <w:bookmarkStart w:id="17" w:name="_Toc332190976"/>
                            <w:bookmarkStart w:id="18" w:name="_Toc143534944"/>
                            <w:r w:rsidRPr="0017486B">
                              <w:rPr>
                                <w:color w:val="auto"/>
                                <w:sz w:val="96"/>
                                <w:szCs w:val="96"/>
                              </w:rPr>
                              <w:t>PROGRAM GUIDELINES</w:t>
                            </w:r>
                            <w:bookmarkEnd w:id="14"/>
                            <w:bookmarkEnd w:id="15"/>
                            <w:bookmarkEnd w:id="16"/>
                            <w:bookmarkEnd w:id="17"/>
                            <w:bookmarkEnd w:id="18"/>
                          </w:p>
                        </w:txbxContent>
                      </wps:txbx>
                      <wps:bodyPr rot="0" vert="vert270"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54F17B55" id="Rectangle 14" o:spid="_x0000_s1037" style="position:absolute;margin-left:383.6pt;margin-top:37.7pt;width:214.15pt;height:656.4pt;flip:x;z-index:251658752;visibility:visible;mso-wrap-style:square;mso-width-percent:350;mso-height-percent:1000;mso-wrap-distance-left:9pt;mso-wrap-distance-top:7.2pt;mso-wrap-distance-right:9pt;mso-wrap-distance-bottom:7.2pt;mso-position-horizontal:absolute;mso-position-horizontal-relative:page;mso-position-vertical:absolute;mso-position-vertical-relative:page;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axcQIAAOEEAAAOAAAAZHJzL2Uyb0RvYy54bWysVMtu2zAQvBfoPxC8N5Ll+iVEDoKkbguk&#10;D8AteqZJSiJKcVmStpS/z5JyHLu5FdWB4PIx3Jmd1fXN0GlykM4rMBWdXOWUSMNBKNNU9OePzbsl&#10;JT4wI5gGIyv6KD29Wb99c93bUhbQghbSEQQxvuxtRdsQbJllnreyY/4KrDS4WYPrWMDQNZlwrEf0&#10;TmdFns+zHpywDrj0Hlfvx026Tvh1LXn4VtdeBqIrirmFNLo07uKYra9Z2ThmW8WPabB/yKJjyuCj&#10;J6h7FhjZO/UKqlPcgYc6XHHoMqhrxWXigGwm+V9sti2zMnFBcbw9yeT/Hyz/etja7y6m7u0D8N+e&#10;GLhrmWnkrXPQt5IJfG4Shcp668vThRh4vEp2/RcQWFq2D5A0GGrXkVor+ylejNDIkwxJ9MeT6HII&#10;hONisZisFvmMEo57y+l0XixTWTJWRqB43TofPkroSJxU1GFVEyw7PPgQE3s5koiAVmKjtE6Ba3Z3&#10;2pEDQwesivt89ozuz49pQ/qKTpeTPE/QF5vJjfKEEoZRDpTsHKJTAa2sVYc08viN5ooKfjAiGS0w&#10;pcc5pqxNzE8mkyKPGMAeIbat6IlQkWmxnK6wgYRCx06X+TxfLShhusFW48FR4iD8UqFNPonCviK8&#10;2Mw2R0ZM25aNMsyes8Ms/KhPEvH0fIrOMkuVj8WOfeXLMOwGokRF55FiXNmBeEQrYD6pyvhDwEkc&#10;iwV2XY/9VVH/Z8+cpER/NuioYvF+WsSOvIjcRbS7iJjhLaAQASVI07swNvLeOtW0+OBoNgO36MRa&#10;JWe8JHf0L/ZRYnfs+dio53E69fJnWj8BAAD//wMAUEsDBBQABgAIAAAAIQDiWW7q4QAAAAwBAAAP&#10;AAAAZHJzL2Rvd25yZXYueG1sTI/BToNAEIbvJr7DZky82aUoLUWWxpjYix5q0YO3gd0CkZ0l7NLi&#10;2zs96e2fzJd/vsm3s+3FyYy+c6RguYhAGKqd7qhR8FG+3KUgfEDS2DsyCn6Mh21xfZVjpt2Z3s3p&#10;EBrBJeQzVNCGMGRS+ro1Fv3CDYZ4d3SjxcDj2Eg94pnLbS/jKFpJix3xhRYH89ya+vswWQUzvlX7&#10;r104ul3pPks71ZvuNVXq9mZ+egQRzBz+YLjoszoU7FS5ibQXvYL1ah0zyiF5AHEBlpskAVFxuk/T&#10;GGSRy/9PFL8AAAD//wMAUEsBAi0AFAAGAAgAAAAhALaDOJL+AAAA4QEAABMAAAAAAAAAAAAAAAAA&#10;AAAAAFtDb250ZW50X1R5cGVzXS54bWxQSwECLQAUAAYACAAAACEAOP0h/9YAAACUAQAACwAAAAAA&#10;AAAAAAAAAAAvAQAAX3JlbHMvLnJlbHNQSwECLQAUAAYACAAAACEAtrhWsXECAADhBAAADgAAAAAA&#10;AAAAAAAAAAAuAgAAZHJzL2Uyb0RvYy54bWxQSwECLQAUAAYACAAAACEA4llu6uEAAAAMAQAADwAA&#10;AAAAAAAAAAAAAADLBAAAZHJzL2Rvd25yZXYueG1sUEsFBgAAAAAEAAQA8wAAANkFAAAAAA==&#10;" o:allowincell="f" fillcolor="#92d050" strokecolor="black [3213]" strokeweight="3pt">
                <v:shadow on="t" color="#7f5f00" opacity=".5" offset="1pt"/>
                <v:textbox style="layout-flow:vertical;mso-layout-flow-alt:bottom-to-top" inset="21.6pt,21.6pt,21.6pt,21.6pt">
                  <w:txbxContent>
                    <w:p w14:paraId="31D3812F" w14:textId="77777777" w:rsidR="0002120F" w:rsidRPr="0017486B" w:rsidRDefault="0002120F" w:rsidP="0017486B">
                      <w:pPr>
                        <w:pStyle w:val="Heading1"/>
                        <w:shd w:val="clear" w:color="auto" w:fill="92D050"/>
                        <w:rPr>
                          <w:color w:val="auto"/>
                          <w:sz w:val="96"/>
                          <w:szCs w:val="96"/>
                        </w:rPr>
                      </w:pPr>
                      <w:bookmarkStart w:id="19" w:name="_Toc327278817"/>
                      <w:bookmarkStart w:id="20" w:name="_Toc330202497"/>
                      <w:bookmarkStart w:id="21" w:name="_Toc332190744"/>
                      <w:bookmarkStart w:id="22" w:name="_Toc332190976"/>
                      <w:bookmarkStart w:id="23" w:name="_Toc143534944"/>
                      <w:r w:rsidRPr="0017486B">
                        <w:rPr>
                          <w:color w:val="auto"/>
                          <w:sz w:val="96"/>
                          <w:szCs w:val="96"/>
                        </w:rPr>
                        <w:t>PROGRAM GUIDELINES</w:t>
                      </w:r>
                      <w:bookmarkEnd w:id="19"/>
                      <w:bookmarkEnd w:id="20"/>
                      <w:bookmarkEnd w:id="21"/>
                      <w:bookmarkEnd w:id="22"/>
                      <w:bookmarkEnd w:id="23"/>
                    </w:p>
                  </w:txbxContent>
                </v:textbox>
                <w10:wrap type="square" anchorx="page" anchory="page"/>
              </v:rect>
            </w:pict>
          </mc:Fallback>
        </mc:AlternateContent>
      </w:r>
    </w:p>
    <w:p w14:paraId="1F8FB5D9" w14:textId="308E28C0" w:rsidR="005266BE" w:rsidRPr="00DA2825" w:rsidRDefault="005266BE" w:rsidP="005266BE"/>
    <w:p w14:paraId="67400478" w14:textId="77777777" w:rsidR="005266BE" w:rsidRPr="00DA2825" w:rsidRDefault="005266BE" w:rsidP="005266BE"/>
    <w:p w14:paraId="1DF86A1B" w14:textId="77777777" w:rsidR="005266BE" w:rsidRPr="00DA2825" w:rsidRDefault="005266BE" w:rsidP="005266BE"/>
    <w:p w14:paraId="5E0B409C" w14:textId="77777777" w:rsidR="005266BE" w:rsidRPr="00DA2825" w:rsidRDefault="005266BE" w:rsidP="005266BE"/>
    <w:p w14:paraId="70BA805A" w14:textId="77777777" w:rsidR="005266BE" w:rsidRPr="00DA2825" w:rsidRDefault="005266BE" w:rsidP="005266BE"/>
    <w:p w14:paraId="3DDAFB2D" w14:textId="4C550F8A" w:rsidR="00A3002F" w:rsidRPr="00DA2825" w:rsidRDefault="005266BE" w:rsidP="005266BE">
      <w:pPr>
        <w:rPr>
          <w:rFonts w:eastAsia="Times New Roman"/>
        </w:rPr>
      </w:pPr>
      <w:r w:rsidRPr="00DA2825">
        <w:rPr>
          <w:rFonts w:eastAsia="Times New Roman"/>
        </w:rPr>
        <w:br w:type="page"/>
      </w:r>
    </w:p>
    <w:p w14:paraId="251C0473" w14:textId="77777777" w:rsidR="00C16B80" w:rsidRPr="00DA2825" w:rsidRDefault="00C16B80" w:rsidP="00BE438B">
      <w:pPr>
        <w:pStyle w:val="Heading1"/>
        <w:sectPr w:rsidR="00C16B80" w:rsidRPr="00DA2825" w:rsidSect="007D7844">
          <w:footerReference w:type="even" r:id="rId17"/>
          <w:footerReference w:type="default" r:id="rId18"/>
          <w:pgSz w:w="12240" w:h="15840"/>
          <w:pgMar w:top="1170" w:right="1440" w:bottom="1440" w:left="1440" w:header="720" w:footer="720" w:gutter="0"/>
          <w:pgNumType w:start="0"/>
          <w:cols w:space="720"/>
          <w:titlePg/>
          <w:docGrid w:linePitch="360"/>
        </w:sectPr>
      </w:pPr>
    </w:p>
    <w:p w14:paraId="158FDBF5" w14:textId="22A8E0D1" w:rsidR="00FF28C9" w:rsidRPr="007864CB" w:rsidRDefault="00FF28C9" w:rsidP="00FF28C9">
      <w:pPr>
        <w:pStyle w:val="Heading2"/>
        <w:shd w:val="clear" w:color="auto" w:fill="92D050"/>
        <w:tabs>
          <w:tab w:val="left" w:pos="3540"/>
        </w:tabs>
        <w:spacing w:before="0" w:line="240" w:lineRule="auto"/>
        <w:rPr>
          <w:rFonts w:asciiTheme="minorHAnsi" w:hAnsiTheme="minorHAnsi" w:cstheme="minorHAnsi"/>
          <w:color w:val="auto"/>
        </w:rPr>
      </w:pPr>
      <w:bookmarkStart w:id="19" w:name="_Toc143534945"/>
      <w:bookmarkEnd w:id="6"/>
      <w:bookmarkEnd w:id="7"/>
      <w:bookmarkEnd w:id="8"/>
      <w:bookmarkEnd w:id="9"/>
      <w:bookmarkEnd w:id="10"/>
      <w:bookmarkEnd w:id="11"/>
      <w:bookmarkEnd w:id="12"/>
      <w:bookmarkEnd w:id="13"/>
      <w:r>
        <w:rPr>
          <w:rFonts w:asciiTheme="minorHAnsi" w:hAnsiTheme="minorHAnsi" w:cstheme="minorHAnsi"/>
          <w:color w:val="auto"/>
        </w:rPr>
        <w:lastRenderedPageBreak/>
        <w:t>INTRODUCTION</w:t>
      </w:r>
      <w:bookmarkEnd w:id="19"/>
      <w:r w:rsidRPr="007864CB">
        <w:rPr>
          <w:rFonts w:asciiTheme="minorHAnsi" w:hAnsiTheme="minorHAnsi" w:cstheme="minorHAnsi"/>
          <w:color w:val="auto"/>
        </w:rPr>
        <w:tab/>
      </w:r>
    </w:p>
    <w:p w14:paraId="337ACAE8" w14:textId="3665DFA1" w:rsidR="003F2A93" w:rsidRPr="00FF28C9" w:rsidRDefault="00A36FF8" w:rsidP="00BF0503">
      <w:pPr>
        <w:spacing w:after="0" w:line="240" w:lineRule="auto"/>
        <w:rPr>
          <w:rFonts w:asciiTheme="minorHAnsi" w:hAnsiTheme="minorHAnsi" w:cstheme="minorHAnsi"/>
          <w:b/>
          <w:bCs/>
          <w:sz w:val="24"/>
          <w:szCs w:val="24"/>
        </w:rPr>
      </w:pPr>
      <w:r w:rsidRPr="00530C6D">
        <w:rPr>
          <w:rFonts w:asciiTheme="minorHAnsi" w:hAnsiTheme="minorHAnsi" w:cstheme="minorHAnsi"/>
          <w:b/>
          <w:bCs/>
          <w:sz w:val="24"/>
          <w:szCs w:val="24"/>
        </w:rPr>
        <w:tab/>
      </w:r>
    </w:p>
    <w:p w14:paraId="43AA4A85" w14:textId="38378D08" w:rsidR="00D80F94" w:rsidRPr="00770CB2" w:rsidRDefault="00461A0E" w:rsidP="00302332">
      <w:pPr>
        <w:spacing w:after="0" w:line="240" w:lineRule="auto"/>
        <w:jc w:val="both"/>
        <w:rPr>
          <w:rFonts w:cs="Calibri"/>
        </w:rPr>
      </w:pPr>
      <w:r w:rsidRPr="00770CB2">
        <w:rPr>
          <w:rFonts w:cs="Calibri"/>
        </w:rPr>
        <w:t xml:space="preserve">The </w:t>
      </w:r>
      <w:r w:rsidR="000A3780">
        <w:rPr>
          <w:rFonts w:cs="Calibri"/>
          <w:b/>
          <w:i/>
        </w:rPr>
        <w:t>Community Development Block Grant</w:t>
      </w:r>
      <w:r w:rsidR="002247FA">
        <w:rPr>
          <w:rFonts w:cs="Calibri"/>
          <w:b/>
          <w:i/>
        </w:rPr>
        <w:t xml:space="preserve"> </w:t>
      </w:r>
      <w:r w:rsidR="00662BE7">
        <w:rPr>
          <w:rFonts w:cs="Calibri"/>
          <w:b/>
          <w:i/>
        </w:rPr>
        <w:t>Neighborhood Revitalization</w:t>
      </w:r>
      <w:r w:rsidRPr="00694FE2">
        <w:rPr>
          <w:rFonts w:cs="Calibri"/>
          <w:b/>
          <w:i/>
        </w:rPr>
        <w:t xml:space="preserve"> Program</w:t>
      </w:r>
      <w:r w:rsidR="00B06B73">
        <w:rPr>
          <w:rFonts w:cs="Calibri"/>
        </w:rPr>
        <w:t xml:space="preserve"> (</w:t>
      </w:r>
      <w:r w:rsidR="002247FA">
        <w:rPr>
          <w:rFonts w:cs="Calibri"/>
          <w:b/>
          <w:i/>
        </w:rPr>
        <w:t>CDBG-NR)</w:t>
      </w:r>
      <w:r w:rsidR="00B06B73">
        <w:rPr>
          <w:rFonts w:cs="Calibri"/>
        </w:rPr>
        <w:t>)</w:t>
      </w:r>
      <w:r w:rsidR="00D80F94" w:rsidRPr="00770CB2">
        <w:rPr>
          <w:rFonts w:cs="Calibri"/>
        </w:rPr>
        <w:t xml:space="preserve"> will o</w:t>
      </w:r>
      <w:r w:rsidR="0086504B" w:rsidRPr="00770CB2">
        <w:rPr>
          <w:rFonts w:cs="Calibri"/>
        </w:rPr>
        <w:t>ffer</w:t>
      </w:r>
      <w:r w:rsidR="00D80F94" w:rsidRPr="00770CB2">
        <w:rPr>
          <w:rFonts w:cs="Calibri"/>
        </w:rPr>
        <w:t xml:space="preserve"> a</w:t>
      </w:r>
      <w:r w:rsidR="0086504B" w:rsidRPr="00770CB2">
        <w:rPr>
          <w:rFonts w:cs="Calibri"/>
        </w:rPr>
        <w:t xml:space="preserve"> non-entitlement municipality or county </w:t>
      </w:r>
      <w:r w:rsidR="00E44ACF" w:rsidRPr="00770CB2">
        <w:rPr>
          <w:rFonts w:cs="Calibri"/>
        </w:rPr>
        <w:t xml:space="preserve">the </w:t>
      </w:r>
      <w:r w:rsidR="0086504B" w:rsidRPr="00770CB2">
        <w:rPr>
          <w:rFonts w:cs="Calibri"/>
        </w:rPr>
        <w:t>opportunity to tailor a project to meet the community development needs specific and most critical to their locality</w:t>
      </w:r>
      <w:r w:rsidR="00954936">
        <w:t>.</w:t>
      </w:r>
      <w:r w:rsidR="00954936">
        <w:rPr>
          <w:rFonts w:cs="Calibri"/>
        </w:rPr>
        <w:t xml:space="preserve"> </w:t>
      </w:r>
      <w:r w:rsidR="00AB078D" w:rsidRPr="00770CB2">
        <w:rPr>
          <w:rFonts w:cs="Calibri"/>
        </w:rPr>
        <w:t xml:space="preserve">The </w:t>
      </w:r>
      <w:r w:rsidR="004C5F2F">
        <w:rPr>
          <w:rFonts w:cs="Calibri"/>
          <w:b/>
          <w:i/>
        </w:rPr>
        <w:t>CDBG</w:t>
      </w:r>
      <w:r w:rsidR="00662BE7">
        <w:rPr>
          <w:rFonts w:cs="Calibri"/>
          <w:b/>
          <w:i/>
        </w:rPr>
        <w:t xml:space="preserve"> Neighborhood</w:t>
      </w:r>
      <w:r w:rsidR="00955608">
        <w:rPr>
          <w:rFonts w:cs="Calibri"/>
          <w:b/>
          <w:i/>
        </w:rPr>
        <w:t xml:space="preserve"> Revitalization </w:t>
      </w:r>
      <w:r w:rsidR="00AB078D" w:rsidRPr="00DC5CE9">
        <w:rPr>
          <w:rFonts w:cs="Calibri"/>
          <w:b/>
          <w:i/>
        </w:rPr>
        <w:t>Program</w:t>
      </w:r>
      <w:r w:rsidR="00DC5CE9">
        <w:rPr>
          <w:rFonts w:cs="Calibri"/>
        </w:rPr>
        <w:t xml:space="preserve"> </w:t>
      </w:r>
      <w:r w:rsidR="00AB078D" w:rsidRPr="00770CB2">
        <w:rPr>
          <w:rFonts w:cs="Calibri"/>
        </w:rPr>
        <w:t>incorporates</w:t>
      </w:r>
      <w:r w:rsidR="00D80F94" w:rsidRPr="00770CB2">
        <w:rPr>
          <w:rFonts w:cs="Calibri"/>
        </w:rPr>
        <w:t xml:space="preserve"> several previous </w:t>
      </w:r>
      <w:r w:rsidR="00662BE7">
        <w:rPr>
          <w:rFonts w:cs="Calibri"/>
        </w:rPr>
        <w:t>Rural Economic Deve</w:t>
      </w:r>
      <w:r w:rsidR="00834E54">
        <w:rPr>
          <w:rFonts w:cs="Calibri"/>
        </w:rPr>
        <w:t>l</w:t>
      </w:r>
      <w:r w:rsidR="00662BE7">
        <w:rPr>
          <w:rFonts w:cs="Calibri"/>
        </w:rPr>
        <w:t xml:space="preserve">opment </w:t>
      </w:r>
      <w:r w:rsidR="00BB0C3E">
        <w:rPr>
          <w:rFonts w:cs="Calibri"/>
        </w:rPr>
        <w:t xml:space="preserve">Division </w:t>
      </w:r>
      <w:r w:rsidR="00834E54">
        <w:rPr>
          <w:rFonts w:cs="Calibri"/>
        </w:rPr>
        <w:t>(RED</w:t>
      </w:r>
      <w:r w:rsidR="00BB0C3E">
        <w:rPr>
          <w:rFonts w:cs="Calibri"/>
        </w:rPr>
        <w:t>D</w:t>
      </w:r>
      <w:r w:rsidR="00CC3F39">
        <w:rPr>
          <w:rFonts w:cs="Calibri"/>
        </w:rPr>
        <w:t>) Community Development Block Grant (</w:t>
      </w:r>
      <w:r w:rsidR="00D80F94" w:rsidRPr="00770CB2">
        <w:rPr>
          <w:rFonts w:cs="Calibri"/>
        </w:rPr>
        <w:t>CDBG</w:t>
      </w:r>
      <w:r w:rsidR="00CC3F39">
        <w:rPr>
          <w:rFonts w:cs="Calibri"/>
        </w:rPr>
        <w:t>)</w:t>
      </w:r>
      <w:r w:rsidR="00D80F94" w:rsidRPr="00770CB2">
        <w:rPr>
          <w:rFonts w:cs="Calibri"/>
        </w:rPr>
        <w:t xml:space="preserve"> programs and activities such as</w:t>
      </w:r>
      <w:r w:rsidR="00D80F94" w:rsidRPr="00770CB2">
        <w:rPr>
          <w:rFonts w:cs="Calibri"/>
          <w:b/>
          <w:bCs/>
        </w:rPr>
        <w:t xml:space="preserve"> </w:t>
      </w:r>
      <w:r w:rsidR="00834E54">
        <w:rPr>
          <w:rFonts w:cs="Calibri"/>
          <w:b/>
          <w:bCs/>
        </w:rPr>
        <w:t>Scattered Site Housing and Supportive Housing.</w:t>
      </w:r>
    </w:p>
    <w:p w14:paraId="76F9AA27" w14:textId="77777777" w:rsidR="001F196F" w:rsidRDefault="001F196F" w:rsidP="001F196F">
      <w:pPr>
        <w:spacing w:after="0" w:line="240" w:lineRule="auto"/>
        <w:jc w:val="both"/>
        <w:rPr>
          <w:rFonts w:cs="Calibri"/>
        </w:rPr>
      </w:pPr>
    </w:p>
    <w:p w14:paraId="63019234" w14:textId="21464536" w:rsidR="00461A0E" w:rsidRDefault="00461A0E" w:rsidP="001F196F">
      <w:pPr>
        <w:spacing w:after="0" w:line="240" w:lineRule="auto"/>
        <w:jc w:val="both"/>
        <w:rPr>
          <w:rFonts w:cs="Calibri"/>
        </w:rPr>
      </w:pPr>
      <w:r w:rsidRPr="00770CB2">
        <w:rPr>
          <w:rFonts w:cs="Calibri"/>
        </w:rPr>
        <w:t xml:space="preserve">North Carolina </w:t>
      </w:r>
      <w:r w:rsidR="00CA67F7" w:rsidRPr="00AE78A5">
        <w:rPr>
          <w:rFonts w:cs="Calibri"/>
        </w:rPr>
        <w:t>re</w:t>
      </w:r>
      <w:r w:rsidRPr="00AE78A5">
        <w:rPr>
          <w:rFonts w:cs="Calibri"/>
        </w:rPr>
        <w:t>ceive</w:t>
      </w:r>
      <w:r w:rsidR="009A1AAA" w:rsidRPr="00AE78A5">
        <w:rPr>
          <w:rFonts w:cs="Calibri"/>
        </w:rPr>
        <w:t>d</w:t>
      </w:r>
      <w:r w:rsidRPr="00AE78A5">
        <w:rPr>
          <w:rFonts w:cs="Calibri"/>
        </w:rPr>
        <w:t xml:space="preserve"> approximately </w:t>
      </w:r>
      <w:r w:rsidR="00834E54" w:rsidRPr="00DA636F">
        <w:rPr>
          <w:rFonts w:cs="Calibri"/>
        </w:rPr>
        <w:t>$4</w:t>
      </w:r>
      <w:r w:rsidR="00B3396E">
        <w:rPr>
          <w:rFonts w:cs="Calibri"/>
        </w:rPr>
        <w:t>7</w:t>
      </w:r>
      <w:r w:rsidR="00885B93" w:rsidRPr="00DA636F">
        <w:rPr>
          <w:rFonts w:cs="Calibri"/>
        </w:rPr>
        <w:t>.</w:t>
      </w:r>
      <w:r w:rsidR="00B3396E">
        <w:rPr>
          <w:rFonts w:cs="Calibri"/>
        </w:rPr>
        <w:t>0</w:t>
      </w:r>
      <w:r w:rsidR="00885B93" w:rsidRPr="00DA636F">
        <w:rPr>
          <w:rFonts w:cs="Calibri"/>
        </w:rPr>
        <w:t xml:space="preserve"> million</w:t>
      </w:r>
      <w:r w:rsidRPr="00AE78A5">
        <w:rPr>
          <w:rFonts w:cs="Calibri"/>
        </w:rPr>
        <w:t xml:space="preserve"> in CDBG funds for </w:t>
      </w:r>
      <w:r w:rsidRPr="002725C5">
        <w:rPr>
          <w:rFonts w:cs="Calibri"/>
        </w:rPr>
        <w:t>20</w:t>
      </w:r>
      <w:r w:rsidR="004C5F2F">
        <w:rPr>
          <w:rFonts w:cs="Calibri"/>
        </w:rPr>
        <w:t>2</w:t>
      </w:r>
      <w:r w:rsidR="00B3396E">
        <w:rPr>
          <w:rFonts w:cs="Calibri"/>
        </w:rPr>
        <w:t>2</w:t>
      </w:r>
      <w:r w:rsidRPr="002725C5">
        <w:rPr>
          <w:rFonts w:cs="Calibri"/>
        </w:rPr>
        <w:t>.</w:t>
      </w:r>
      <w:r w:rsidR="00CA67F7" w:rsidRPr="00AE78A5">
        <w:rPr>
          <w:rFonts w:cs="Calibri"/>
        </w:rPr>
        <w:t xml:space="preserve"> </w:t>
      </w:r>
      <w:r w:rsidRPr="00AE78A5">
        <w:rPr>
          <w:rFonts w:cs="Calibri"/>
        </w:rPr>
        <w:t xml:space="preserve">Of this amount, approximately </w:t>
      </w:r>
      <w:r w:rsidRPr="00E001B0">
        <w:rPr>
          <w:rFonts w:cs="Calibri"/>
          <w:b/>
          <w:bCs/>
        </w:rPr>
        <w:t>$</w:t>
      </w:r>
      <w:r w:rsidR="00D14A8A" w:rsidRPr="00E001B0">
        <w:rPr>
          <w:rFonts w:cs="Calibri"/>
          <w:b/>
          <w:bCs/>
        </w:rPr>
        <w:t>12</w:t>
      </w:r>
      <w:r w:rsidR="006E72DA" w:rsidRPr="00E001B0">
        <w:rPr>
          <w:rFonts w:cs="Calibri"/>
          <w:b/>
          <w:bCs/>
        </w:rPr>
        <w:t>.</w:t>
      </w:r>
      <w:r w:rsidR="00D14A8A" w:rsidRPr="00E001B0">
        <w:rPr>
          <w:rFonts w:cs="Calibri"/>
          <w:b/>
          <w:bCs/>
        </w:rPr>
        <w:t>5</w:t>
      </w:r>
      <w:r w:rsidRPr="00E001B0">
        <w:rPr>
          <w:rFonts w:cs="Calibri"/>
          <w:b/>
          <w:bCs/>
        </w:rPr>
        <w:t xml:space="preserve"> million</w:t>
      </w:r>
      <w:r w:rsidRPr="00AE78A5">
        <w:rPr>
          <w:rFonts w:cs="Calibri"/>
        </w:rPr>
        <w:t xml:space="preserve"> </w:t>
      </w:r>
      <w:r w:rsidR="00EF2435" w:rsidRPr="00AE78A5">
        <w:rPr>
          <w:rFonts w:cs="Calibri"/>
        </w:rPr>
        <w:t xml:space="preserve">will </w:t>
      </w:r>
      <w:r w:rsidR="009A1AAA" w:rsidRPr="00AE78A5">
        <w:rPr>
          <w:rFonts w:cs="Calibri"/>
        </w:rPr>
        <w:t xml:space="preserve">be </w:t>
      </w:r>
      <w:r w:rsidRPr="00AE78A5">
        <w:rPr>
          <w:rFonts w:cs="Calibri"/>
        </w:rPr>
        <w:t>made available for</w:t>
      </w:r>
      <w:r w:rsidR="008C3D5F">
        <w:rPr>
          <w:rFonts w:cs="Calibri"/>
        </w:rPr>
        <w:t xml:space="preserve"> </w:t>
      </w:r>
      <w:r w:rsidR="002D2186">
        <w:rPr>
          <w:rFonts w:cs="Calibri"/>
        </w:rPr>
        <w:t xml:space="preserve">the </w:t>
      </w:r>
      <w:r w:rsidR="00C26934">
        <w:rPr>
          <w:rFonts w:cs="Calibri"/>
          <w:b/>
          <w:bCs/>
        </w:rPr>
        <w:t>2023</w:t>
      </w:r>
      <w:r w:rsidR="00117EEB">
        <w:rPr>
          <w:rFonts w:cs="Calibri"/>
        </w:rPr>
        <w:t xml:space="preserve"> </w:t>
      </w:r>
      <w:r w:rsidR="008C1476">
        <w:rPr>
          <w:rFonts w:cs="Calibri"/>
          <w:b/>
          <w:bCs/>
          <w:i/>
          <w:iCs/>
        </w:rPr>
        <w:t>CDBG</w:t>
      </w:r>
      <w:r w:rsidR="00834E54" w:rsidRPr="00AE78A5">
        <w:rPr>
          <w:rFonts w:cs="Calibri"/>
          <w:b/>
          <w:i/>
        </w:rPr>
        <w:t xml:space="preserve"> Neighborhood</w:t>
      </w:r>
      <w:r w:rsidR="00EF2435" w:rsidRPr="00AE78A5">
        <w:rPr>
          <w:rFonts w:cs="Calibri"/>
          <w:b/>
          <w:i/>
        </w:rPr>
        <w:t xml:space="preserve"> </w:t>
      </w:r>
      <w:r w:rsidR="00955608">
        <w:rPr>
          <w:rFonts w:cs="Calibri"/>
          <w:b/>
          <w:i/>
        </w:rPr>
        <w:t xml:space="preserve">Revitalization </w:t>
      </w:r>
      <w:r w:rsidR="00EF2435" w:rsidRPr="00AE78A5">
        <w:rPr>
          <w:rFonts w:cs="Calibri"/>
          <w:b/>
          <w:i/>
        </w:rPr>
        <w:t>Program</w:t>
      </w:r>
      <w:r w:rsidRPr="00AE78A5">
        <w:rPr>
          <w:rFonts w:cs="Calibri"/>
          <w:b/>
          <w:i/>
        </w:rPr>
        <w:t>.</w:t>
      </w:r>
      <w:r w:rsidRPr="00AE78A5">
        <w:rPr>
          <w:rFonts w:cs="Calibri"/>
        </w:rPr>
        <w:t xml:space="preserve"> The state makes these funds available through </w:t>
      </w:r>
      <w:r w:rsidR="00CA67F7" w:rsidRPr="00AE78A5">
        <w:rPr>
          <w:rFonts w:cs="Calibri"/>
        </w:rPr>
        <w:t xml:space="preserve">awarding </w:t>
      </w:r>
      <w:r w:rsidRPr="00AE78A5">
        <w:rPr>
          <w:rFonts w:cs="Calibri"/>
        </w:rPr>
        <w:t>grants to non-entitlement governments throughout</w:t>
      </w:r>
      <w:r w:rsidRPr="00770CB2">
        <w:rPr>
          <w:rFonts w:cs="Calibri"/>
        </w:rPr>
        <w:t xml:space="preserve"> North Carolina.  </w:t>
      </w:r>
    </w:p>
    <w:p w14:paraId="7E6CDA3F" w14:textId="77777777" w:rsidR="00CF0320" w:rsidRDefault="00CF0320" w:rsidP="001F196F">
      <w:pPr>
        <w:spacing w:after="0" w:line="240" w:lineRule="auto"/>
        <w:jc w:val="both"/>
        <w:rPr>
          <w:rFonts w:cs="Calibri"/>
        </w:rPr>
      </w:pPr>
    </w:p>
    <w:p w14:paraId="0F2CA6AC" w14:textId="12D0A87D" w:rsidR="00CF0320" w:rsidRPr="007A40A2" w:rsidRDefault="00590597" w:rsidP="001F196F">
      <w:pPr>
        <w:spacing w:after="0" w:line="240" w:lineRule="auto"/>
        <w:jc w:val="both"/>
        <w:rPr>
          <w:rFonts w:cs="Calibri"/>
          <w:b/>
        </w:rPr>
      </w:pPr>
      <w:r>
        <w:rPr>
          <w:rFonts w:cs="Calibri"/>
        </w:rPr>
        <w:t>The CDBG-NR program will include a set-aside of</w:t>
      </w:r>
      <w:r w:rsidR="001F5228">
        <w:rPr>
          <w:rFonts w:cs="Calibri"/>
        </w:rPr>
        <w:t xml:space="preserve"> approximately </w:t>
      </w:r>
      <w:r w:rsidRPr="00234F37">
        <w:rPr>
          <w:rFonts w:cs="Calibri"/>
          <w:b/>
          <w:bCs/>
        </w:rPr>
        <w:t>$5 million</w:t>
      </w:r>
      <w:r>
        <w:rPr>
          <w:rFonts w:cs="Calibri"/>
        </w:rPr>
        <w:t xml:space="preserve"> for the </w:t>
      </w:r>
      <w:r w:rsidRPr="00560344">
        <w:rPr>
          <w:rFonts w:cs="Calibri"/>
          <w:b/>
          <w:bCs/>
          <w:i/>
          <w:iCs/>
        </w:rPr>
        <w:t>Rural Community Development Fund</w:t>
      </w:r>
      <w:r w:rsidR="00560344">
        <w:rPr>
          <w:rFonts w:cs="Calibri"/>
        </w:rPr>
        <w:t xml:space="preserve"> (RCDF)</w:t>
      </w:r>
      <w:r>
        <w:rPr>
          <w:rFonts w:cs="Calibri"/>
        </w:rPr>
        <w:t xml:space="preserve"> projects.  These funds will not require a housing-focused activity and are available to </w:t>
      </w:r>
      <w:r w:rsidR="00836B8A">
        <w:rPr>
          <w:rFonts w:cs="Calibri"/>
        </w:rPr>
        <w:t>the 40 most economically distressed counties (</w:t>
      </w:r>
      <w:r>
        <w:rPr>
          <w:rFonts w:cs="Calibri"/>
        </w:rPr>
        <w:t>Tier 1</w:t>
      </w:r>
      <w:r w:rsidR="00450D3D">
        <w:rPr>
          <w:rFonts w:cs="Calibri"/>
        </w:rPr>
        <w:t>)</w:t>
      </w:r>
      <w:r>
        <w:rPr>
          <w:rFonts w:cs="Calibri"/>
        </w:rPr>
        <w:t xml:space="preserve"> </w:t>
      </w:r>
      <w:r w:rsidR="00920DA1">
        <w:rPr>
          <w:rFonts w:cs="Calibri"/>
        </w:rPr>
        <w:t xml:space="preserve">and its municipalities </w:t>
      </w:r>
      <w:r>
        <w:rPr>
          <w:rFonts w:cs="Calibri"/>
        </w:rPr>
        <w:t xml:space="preserve">only. A list of the </w:t>
      </w:r>
      <w:r w:rsidR="00C26934">
        <w:rPr>
          <w:rFonts w:cs="Calibri"/>
        </w:rPr>
        <w:t>2023</w:t>
      </w:r>
      <w:r>
        <w:rPr>
          <w:rFonts w:cs="Calibri"/>
        </w:rPr>
        <w:t xml:space="preserve"> Tier 1 counties </w:t>
      </w:r>
      <w:r w:rsidR="00450D3D">
        <w:rPr>
          <w:rFonts w:cs="Calibri"/>
        </w:rPr>
        <w:t xml:space="preserve">is </w:t>
      </w:r>
      <w:r>
        <w:rPr>
          <w:rFonts w:cs="Calibri"/>
        </w:rPr>
        <w:t xml:space="preserve">located on the NC Commerce website at </w:t>
      </w:r>
      <w:hyperlink r:id="rId19" w:history="1">
        <w:r w:rsidR="00F46103" w:rsidRPr="00A67583">
          <w:rPr>
            <w:rStyle w:val="Hyperlink"/>
          </w:rPr>
          <w:t>www.commerce.nc.gov</w:t>
        </w:r>
      </w:hyperlink>
      <w:r w:rsidR="00F46103">
        <w:t xml:space="preserve"> </w:t>
      </w:r>
      <w:r>
        <w:rPr>
          <w:rFonts w:cs="Calibri"/>
        </w:rPr>
        <w:t>.</w:t>
      </w:r>
      <w:r w:rsidR="00450D3D">
        <w:rPr>
          <w:rFonts w:cs="Calibri"/>
        </w:rPr>
        <w:t xml:space="preserve"> </w:t>
      </w:r>
      <w:r w:rsidR="00920DA1">
        <w:rPr>
          <w:rFonts w:cs="Calibri"/>
        </w:rPr>
        <w:t xml:space="preserve">Use the Application Summary to request the </w:t>
      </w:r>
      <w:r w:rsidR="00920DA1" w:rsidRPr="00FE7D2A">
        <w:rPr>
          <w:rFonts w:cs="Calibri"/>
          <w:b/>
          <w:bCs/>
        </w:rPr>
        <w:t>funding amount not to exceed $950,000</w:t>
      </w:r>
      <w:r w:rsidR="00920DA1">
        <w:rPr>
          <w:rFonts w:cs="Calibri"/>
        </w:rPr>
        <w:t xml:space="preserve"> and </w:t>
      </w:r>
      <w:r w:rsidR="00560344">
        <w:rPr>
          <w:rFonts w:cs="Calibri"/>
        </w:rPr>
        <w:t xml:space="preserve">clearly state the project is for the RCDF.  </w:t>
      </w:r>
    </w:p>
    <w:p w14:paraId="4E52AE6E" w14:textId="47914329" w:rsidR="001F196F" w:rsidRDefault="001F196F" w:rsidP="001F196F">
      <w:pPr>
        <w:spacing w:after="0" w:line="240" w:lineRule="auto"/>
        <w:jc w:val="both"/>
        <w:rPr>
          <w:rFonts w:cs="Calibri"/>
        </w:rPr>
      </w:pPr>
    </w:p>
    <w:p w14:paraId="2D95D280" w14:textId="6232B059" w:rsidR="00224A43" w:rsidRDefault="00224A43" w:rsidP="00224A43">
      <w:pPr>
        <w:spacing w:after="0" w:line="240" w:lineRule="auto"/>
        <w:jc w:val="both"/>
        <w:rPr>
          <w:rFonts w:cs="Calibri"/>
          <w:color w:val="000000"/>
        </w:rPr>
      </w:pPr>
      <w:r w:rsidRPr="00AE78A5">
        <w:rPr>
          <w:rFonts w:cs="Calibri"/>
        </w:rPr>
        <w:t xml:space="preserve">The </w:t>
      </w:r>
      <w:r w:rsidR="00E161F0">
        <w:rPr>
          <w:rFonts w:cs="Calibri"/>
          <w:b/>
          <w:i/>
          <w:color w:val="000000"/>
        </w:rPr>
        <w:t>CDBG</w:t>
      </w:r>
      <w:r w:rsidRPr="00AE78A5">
        <w:rPr>
          <w:rFonts w:cs="Calibri"/>
          <w:b/>
          <w:i/>
          <w:color w:val="000000"/>
        </w:rPr>
        <w:t xml:space="preserve"> Neighborhood</w:t>
      </w:r>
      <w:r w:rsidRPr="00AE78A5">
        <w:rPr>
          <w:rFonts w:cs="Calibri"/>
          <w:i/>
          <w:color w:val="000000"/>
        </w:rPr>
        <w:t xml:space="preserve"> </w:t>
      </w:r>
      <w:r w:rsidR="000C4B89" w:rsidRPr="000C4B89">
        <w:rPr>
          <w:rFonts w:cs="Calibri"/>
          <w:b/>
          <w:bCs/>
          <w:i/>
          <w:color w:val="000000"/>
        </w:rPr>
        <w:t>Revitalization</w:t>
      </w:r>
      <w:r w:rsidR="000C4B89">
        <w:rPr>
          <w:rFonts w:cs="Calibri"/>
          <w:i/>
          <w:color w:val="000000"/>
        </w:rPr>
        <w:t xml:space="preserve"> </w:t>
      </w:r>
      <w:r w:rsidRPr="00E161F0">
        <w:rPr>
          <w:rFonts w:cs="Calibri"/>
          <w:b/>
          <w:bCs/>
          <w:i/>
          <w:color w:val="000000"/>
        </w:rPr>
        <w:t>Program</w:t>
      </w:r>
      <w:r w:rsidRPr="00AE78A5">
        <w:rPr>
          <w:rFonts w:cs="Calibri"/>
          <w:b/>
          <w:i/>
          <w:color w:val="000000"/>
        </w:rPr>
        <w:t xml:space="preserve"> </w:t>
      </w:r>
      <w:r w:rsidRPr="00AE78A5">
        <w:rPr>
          <w:rFonts w:cs="Calibri"/>
          <w:color w:val="000000"/>
        </w:rPr>
        <w:t xml:space="preserve">will support the three livability principles that helps guide sustainability and resiliency throughout areas that receive funding.   Regardless of the program </w:t>
      </w:r>
      <w:r w:rsidRPr="00AE78A5">
        <w:t>activity</w:t>
      </w:r>
      <w:r w:rsidRPr="00AE78A5">
        <w:rPr>
          <w:rFonts w:cs="Calibri"/>
          <w:color w:val="000000"/>
        </w:rPr>
        <w:t xml:space="preserve"> or activities local governments pursue, </w:t>
      </w:r>
      <w:r w:rsidR="00E161F0">
        <w:rPr>
          <w:rFonts w:cs="Calibri"/>
          <w:b/>
          <w:i/>
          <w:color w:val="000000"/>
        </w:rPr>
        <w:t>CDBG</w:t>
      </w:r>
      <w:r w:rsidRPr="00AE78A5">
        <w:rPr>
          <w:rFonts w:cs="Calibri"/>
          <w:b/>
          <w:i/>
          <w:color w:val="000000"/>
        </w:rPr>
        <w:t xml:space="preserve"> Neighborhood </w:t>
      </w:r>
      <w:r w:rsidR="000C4B89">
        <w:rPr>
          <w:rFonts w:cs="Calibri"/>
          <w:b/>
          <w:i/>
          <w:color w:val="000000"/>
        </w:rPr>
        <w:t xml:space="preserve">Revitalization </w:t>
      </w:r>
      <w:r w:rsidRPr="00E161F0">
        <w:rPr>
          <w:rFonts w:cs="Calibri"/>
          <w:b/>
          <w:bCs/>
          <w:i/>
          <w:color w:val="000000"/>
        </w:rPr>
        <w:t>Program</w:t>
      </w:r>
      <w:r w:rsidRPr="00AE78A5">
        <w:rPr>
          <w:rFonts w:cs="Calibri"/>
          <w:i/>
          <w:color w:val="000000"/>
        </w:rPr>
        <w:t xml:space="preserve"> </w:t>
      </w:r>
      <w:r w:rsidRPr="00AE78A5">
        <w:rPr>
          <w:rFonts w:cs="Calibri"/>
          <w:color w:val="000000"/>
        </w:rPr>
        <w:t>projects must incorporate at least one of the following three livability principles as an area of focus:</w:t>
      </w:r>
    </w:p>
    <w:p w14:paraId="2ACA4A6C" w14:textId="77777777" w:rsidR="00224A43" w:rsidRDefault="00224A43" w:rsidP="001F196F">
      <w:pPr>
        <w:spacing w:after="0" w:line="240" w:lineRule="auto"/>
        <w:jc w:val="both"/>
        <w:rPr>
          <w:rFonts w:cs="Calibri"/>
        </w:rPr>
      </w:pPr>
    </w:p>
    <w:p w14:paraId="6CA1824A" w14:textId="4F257D02" w:rsidR="00224A43" w:rsidRPr="00224A43" w:rsidRDefault="00224A43" w:rsidP="001F196F">
      <w:pPr>
        <w:spacing w:after="0" w:line="240" w:lineRule="auto"/>
        <w:jc w:val="both"/>
        <w:rPr>
          <w:rFonts w:cs="Calibri"/>
          <w:b/>
          <w:sz w:val="28"/>
          <w:szCs w:val="28"/>
        </w:rPr>
      </w:pPr>
      <w:r w:rsidRPr="00224A43">
        <w:rPr>
          <w:rFonts w:cs="Calibri"/>
          <w:b/>
          <w:sz w:val="28"/>
          <w:szCs w:val="28"/>
        </w:rPr>
        <w:t xml:space="preserve">NC Neighborhood </w:t>
      </w:r>
      <w:r w:rsidR="00E31C7F">
        <w:rPr>
          <w:rFonts w:cs="Calibri"/>
          <w:b/>
          <w:sz w:val="28"/>
          <w:szCs w:val="28"/>
        </w:rPr>
        <w:t xml:space="preserve">Revitalization </w:t>
      </w:r>
      <w:r w:rsidRPr="00224A43">
        <w:rPr>
          <w:rFonts w:cs="Calibri"/>
          <w:b/>
          <w:sz w:val="28"/>
          <w:szCs w:val="28"/>
        </w:rPr>
        <w:t xml:space="preserve">3 Livability Principles </w:t>
      </w:r>
    </w:p>
    <w:p w14:paraId="313C7C71" w14:textId="77777777" w:rsidR="00AB078D" w:rsidRPr="00770CB2" w:rsidRDefault="00AB078D" w:rsidP="00EC2FE8">
      <w:pPr>
        <w:numPr>
          <w:ilvl w:val="0"/>
          <w:numId w:val="1"/>
        </w:numPr>
        <w:spacing w:after="120" w:line="240" w:lineRule="auto"/>
        <w:jc w:val="both"/>
        <w:rPr>
          <w:rFonts w:cs="Calibri"/>
          <w:color w:val="000000"/>
        </w:rPr>
      </w:pPr>
      <w:r w:rsidRPr="00D14557">
        <w:rPr>
          <w:rFonts w:cs="Calibri"/>
          <w:b/>
          <w:i/>
          <w:color w:val="002060"/>
        </w:rPr>
        <w:t>Promote equitable, affordable housing</w:t>
      </w:r>
      <w:r w:rsidR="00E44ACF" w:rsidRPr="00D14557">
        <w:rPr>
          <w:rFonts w:cs="Calibri"/>
          <w:color w:val="002060"/>
        </w:rPr>
        <w:t xml:space="preserve">. </w:t>
      </w:r>
      <w:r w:rsidR="00E44ACF" w:rsidRPr="00770CB2">
        <w:rPr>
          <w:rFonts w:cs="Calibri"/>
          <w:color w:val="000000"/>
        </w:rPr>
        <w:t xml:space="preserve">Expand location </w:t>
      </w:r>
      <w:r w:rsidRPr="00770CB2">
        <w:rPr>
          <w:rFonts w:cs="Calibri"/>
          <w:color w:val="000000"/>
        </w:rPr>
        <w:t>and energy-efficient housing choices for people of all ages, incomes, races, and ethnicities to increase mobility and lower the combined cost of housing and transportation.</w:t>
      </w:r>
    </w:p>
    <w:p w14:paraId="787ED4E3" w14:textId="6740412F" w:rsidR="00AB078D" w:rsidRPr="00770CB2" w:rsidRDefault="00AB078D" w:rsidP="00EC2FE8">
      <w:pPr>
        <w:numPr>
          <w:ilvl w:val="0"/>
          <w:numId w:val="1"/>
        </w:numPr>
        <w:spacing w:after="120" w:line="240" w:lineRule="auto"/>
        <w:jc w:val="both"/>
        <w:rPr>
          <w:rFonts w:cs="Calibri"/>
          <w:color w:val="000000"/>
        </w:rPr>
      </w:pPr>
      <w:r w:rsidRPr="00D14557">
        <w:rPr>
          <w:rFonts w:cs="Calibri"/>
          <w:b/>
          <w:i/>
          <w:color w:val="002060"/>
        </w:rPr>
        <w:t>Support existing communities</w:t>
      </w:r>
      <w:r w:rsidRPr="00D14557">
        <w:rPr>
          <w:rFonts w:cs="Calibri"/>
          <w:color w:val="002060"/>
        </w:rPr>
        <w:t>.</w:t>
      </w:r>
      <w:r w:rsidR="00224A43" w:rsidRPr="00D14557">
        <w:rPr>
          <w:rFonts w:cs="Calibri"/>
          <w:color w:val="002060"/>
        </w:rPr>
        <w:t xml:space="preserve"> </w:t>
      </w:r>
      <w:r w:rsidRPr="00770CB2">
        <w:rPr>
          <w:rFonts w:cs="Calibri"/>
          <w:color w:val="000000"/>
        </w:rPr>
        <w:t>Target federal funding toward existing communities</w:t>
      </w:r>
      <w:r w:rsidR="00E44ACF" w:rsidRPr="00770CB2">
        <w:rPr>
          <w:rFonts w:cs="Calibri"/>
          <w:color w:val="000000"/>
        </w:rPr>
        <w:t xml:space="preserve"> </w:t>
      </w:r>
      <w:r w:rsidRPr="00770CB2">
        <w:rPr>
          <w:rFonts w:cs="Calibri"/>
          <w:color w:val="000000"/>
        </w:rPr>
        <w:t>-</w:t>
      </w:r>
      <w:r w:rsidR="00E44ACF" w:rsidRPr="00770CB2">
        <w:rPr>
          <w:rFonts w:cs="Calibri"/>
          <w:color w:val="000000"/>
        </w:rPr>
        <w:t xml:space="preserve"> </w:t>
      </w:r>
      <w:r w:rsidRPr="00770CB2">
        <w:rPr>
          <w:rFonts w:cs="Calibri"/>
          <w:color w:val="000000"/>
        </w:rPr>
        <w:t>through strategies like transit-oriented, mixed-use development, and land recycling</w:t>
      </w:r>
      <w:r w:rsidR="00E44ACF" w:rsidRPr="00770CB2">
        <w:rPr>
          <w:rFonts w:cs="Calibri"/>
          <w:color w:val="000000"/>
        </w:rPr>
        <w:t xml:space="preserve"> </w:t>
      </w:r>
      <w:r w:rsidRPr="00770CB2">
        <w:rPr>
          <w:rFonts w:cs="Calibri"/>
          <w:color w:val="000000"/>
        </w:rPr>
        <w:t>-</w:t>
      </w:r>
      <w:r w:rsidR="00E44ACF" w:rsidRPr="00770CB2">
        <w:rPr>
          <w:rFonts w:cs="Calibri"/>
          <w:color w:val="000000"/>
        </w:rPr>
        <w:t xml:space="preserve"> </w:t>
      </w:r>
      <w:r w:rsidRPr="00770CB2">
        <w:rPr>
          <w:rFonts w:cs="Calibri"/>
          <w:color w:val="000000"/>
        </w:rPr>
        <w:t>to increase</w:t>
      </w:r>
      <w:r w:rsidRPr="00770CB2">
        <w:rPr>
          <w:color w:val="000000"/>
        </w:rPr>
        <w:t xml:space="preserve"> community revitalization and the efficiency of public works investments and safeguard rural </w:t>
      </w:r>
      <w:r w:rsidRPr="00770CB2">
        <w:rPr>
          <w:rFonts w:cs="Calibri"/>
          <w:color w:val="000000"/>
        </w:rPr>
        <w:t>landscapes.</w:t>
      </w:r>
    </w:p>
    <w:p w14:paraId="34BA0080" w14:textId="00ACD049" w:rsidR="00D639AD" w:rsidRPr="00484398" w:rsidRDefault="00AB078D" w:rsidP="00EC2FE8">
      <w:pPr>
        <w:numPr>
          <w:ilvl w:val="0"/>
          <w:numId w:val="1"/>
        </w:numPr>
        <w:spacing w:after="120"/>
        <w:jc w:val="both"/>
        <w:rPr>
          <w:rFonts w:cs="Calibri"/>
          <w:sz w:val="24"/>
          <w:szCs w:val="24"/>
        </w:rPr>
      </w:pPr>
      <w:r w:rsidRPr="00D14557">
        <w:rPr>
          <w:rFonts w:cs="Calibri"/>
          <w:b/>
          <w:i/>
          <w:color w:val="002060"/>
        </w:rPr>
        <w:t>Value communities and neighborhoods</w:t>
      </w:r>
      <w:r w:rsidRPr="00D14557">
        <w:rPr>
          <w:rFonts w:cs="Calibri"/>
          <w:color w:val="002060"/>
        </w:rPr>
        <w:t xml:space="preserve">. </w:t>
      </w:r>
      <w:r w:rsidRPr="00484398">
        <w:rPr>
          <w:rFonts w:cs="Calibri"/>
          <w:color w:val="000000"/>
        </w:rPr>
        <w:t>Enhance</w:t>
      </w:r>
      <w:r w:rsidRPr="00484398">
        <w:rPr>
          <w:rFonts w:cs="Calibri"/>
        </w:rPr>
        <w:t xml:space="preserve"> the unique characteristics of all communities by investing in health, safe, and walkable neighborhoods</w:t>
      </w:r>
      <w:r w:rsidR="00E44ACF">
        <w:rPr>
          <w:rFonts w:cs="Calibri"/>
        </w:rPr>
        <w:t xml:space="preserve"> </w:t>
      </w:r>
      <w:r w:rsidRPr="00484398">
        <w:rPr>
          <w:rFonts w:cs="Calibri"/>
        </w:rPr>
        <w:t>-</w:t>
      </w:r>
      <w:r w:rsidR="00E44ACF">
        <w:rPr>
          <w:rFonts w:cs="Calibri"/>
        </w:rPr>
        <w:t xml:space="preserve"> </w:t>
      </w:r>
      <w:r w:rsidRPr="00484398">
        <w:rPr>
          <w:rFonts w:cs="Calibri"/>
        </w:rPr>
        <w:t>rural, urban, or suburban.</w:t>
      </w:r>
    </w:p>
    <w:p w14:paraId="5294AC9E" w14:textId="77777777" w:rsidR="00254439" w:rsidRPr="007864CB" w:rsidRDefault="00254439" w:rsidP="007864CB">
      <w:pPr>
        <w:pStyle w:val="Heading2"/>
        <w:shd w:val="clear" w:color="auto" w:fill="92D050"/>
        <w:tabs>
          <w:tab w:val="left" w:pos="3540"/>
        </w:tabs>
        <w:spacing w:before="0" w:line="240" w:lineRule="auto"/>
        <w:rPr>
          <w:rFonts w:asciiTheme="minorHAnsi" w:hAnsiTheme="minorHAnsi" w:cstheme="minorHAnsi"/>
          <w:color w:val="auto"/>
        </w:rPr>
      </w:pPr>
      <w:bookmarkStart w:id="20" w:name="_Toc327278819"/>
      <w:bookmarkStart w:id="21" w:name="_Toc330202499"/>
      <w:bookmarkStart w:id="22" w:name="_Toc330801875"/>
      <w:bookmarkStart w:id="23" w:name="_Toc332190746"/>
      <w:bookmarkStart w:id="24" w:name="_Toc332190978"/>
      <w:bookmarkStart w:id="25" w:name="_Toc143534946"/>
      <w:r w:rsidRPr="007864CB">
        <w:rPr>
          <w:rFonts w:asciiTheme="minorHAnsi" w:hAnsiTheme="minorHAnsi" w:cstheme="minorHAnsi"/>
          <w:color w:val="auto"/>
        </w:rPr>
        <w:t>NATIONAL OBJECTIVE</w:t>
      </w:r>
      <w:bookmarkEnd w:id="20"/>
      <w:r w:rsidR="00DF2008" w:rsidRPr="007864CB">
        <w:rPr>
          <w:rFonts w:asciiTheme="minorHAnsi" w:hAnsiTheme="minorHAnsi" w:cstheme="minorHAnsi"/>
          <w:color w:val="auto"/>
        </w:rPr>
        <w:t>S</w:t>
      </w:r>
      <w:bookmarkEnd w:id="21"/>
      <w:bookmarkEnd w:id="22"/>
      <w:bookmarkEnd w:id="23"/>
      <w:bookmarkEnd w:id="24"/>
      <w:bookmarkEnd w:id="25"/>
      <w:r w:rsidR="00A36FF8" w:rsidRPr="007864CB">
        <w:rPr>
          <w:rFonts w:asciiTheme="minorHAnsi" w:hAnsiTheme="minorHAnsi" w:cstheme="minorHAnsi"/>
          <w:color w:val="auto"/>
        </w:rPr>
        <w:tab/>
      </w:r>
    </w:p>
    <w:p w14:paraId="54E7A11E" w14:textId="03E3E9B3" w:rsidR="00254439" w:rsidRPr="00770CB2" w:rsidRDefault="00611E6D" w:rsidP="00AB2E97">
      <w:pPr>
        <w:spacing w:after="0" w:line="240" w:lineRule="auto"/>
        <w:jc w:val="both"/>
        <w:rPr>
          <w:rFonts w:cs="Calibri"/>
          <w:szCs w:val="24"/>
        </w:rPr>
      </w:pPr>
      <w:r>
        <w:rPr>
          <w:rFonts w:cs="Calibri"/>
          <w:szCs w:val="24"/>
        </w:rPr>
        <w:t xml:space="preserve">Since the </w:t>
      </w:r>
      <w:r w:rsidR="00520437">
        <w:rPr>
          <w:rFonts w:cs="Calibri"/>
          <w:b/>
          <w:i/>
          <w:szCs w:val="24"/>
        </w:rPr>
        <w:t>CDBG</w:t>
      </w:r>
      <w:r w:rsidR="00834E54">
        <w:rPr>
          <w:rFonts w:cs="Calibri"/>
          <w:b/>
          <w:i/>
          <w:szCs w:val="24"/>
        </w:rPr>
        <w:t xml:space="preserve"> Neighborhood</w:t>
      </w:r>
      <w:r w:rsidRPr="00611E6D">
        <w:rPr>
          <w:rFonts w:cs="Calibri"/>
          <w:b/>
          <w:i/>
          <w:szCs w:val="24"/>
        </w:rPr>
        <w:t xml:space="preserve"> </w:t>
      </w:r>
      <w:r w:rsidR="00AE306F">
        <w:rPr>
          <w:rFonts w:cs="Calibri"/>
          <w:b/>
          <w:i/>
          <w:szCs w:val="24"/>
        </w:rPr>
        <w:t xml:space="preserve">Revitalization </w:t>
      </w:r>
      <w:r w:rsidRPr="00611E6D">
        <w:rPr>
          <w:rFonts w:cs="Calibri"/>
          <w:b/>
          <w:i/>
          <w:szCs w:val="24"/>
        </w:rPr>
        <w:t>Program</w:t>
      </w:r>
      <w:r w:rsidR="00CF0CBD">
        <w:rPr>
          <w:rFonts w:cs="Calibri"/>
          <w:szCs w:val="24"/>
        </w:rPr>
        <w:t xml:space="preserve"> uses </w:t>
      </w:r>
      <w:r>
        <w:rPr>
          <w:rFonts w:cs="Calibri"/>
          <w:szCs w:val="24"/>
        </w:rPr>
        <w:t xml:space="preserve">Community Development Block Grant </w:t>
      </w:r>
      <w:r w:rsidR="00D96E51">
        <w:rPr>
          <w:rFonts w:cs="Calibri"/>
          <w:szCs w:val="24"/>
        </w:rPr>
        <w:t xml:space="preserve">(CDBG) </w:t>
      </w:r>
      <w:r>
        <w:rPr>
          <w:rFonts w:cs="Calibri"/>
          <w:szCs w:val="24"/>
        </w:rPr>
        <w:t>funds, a</w:t>
      </w:r>
      <w:r w:rsidR="00254439" w:rsidRPr="00770CB2">
        <w:rPr>
          <w:rFonts w:cs="Calibri"/>
          <w:szCs w:val="24"/>
        </w:rPr>
        <w:t>ll project activities must meet a</w:t>
      </w:r>
      <w:r w:rsidR="001C108E">
        <w:rPr>
          <w:rFonts w:cs="Calibri"/>
          <w:szCs w:val="24"/>
        </w:rPr>
        <w:t>t least one of three</w:t>
      </w:r>
      <w:r w:rsidR="00254439" w:rsidRPr="00770CB2">
        <w:rPr>
          <w:rFonts w:cs="Calibri"/>
          <w:szCs w:val="24"/>
        </w:rPr>
        <w:t xml:space="preserve"> national objective</w:t>
      </w:r>
      <w:r w:rsidR="001C108E">
        <w:rPr>
          <w:rFonts w:cs="Calibri"/>
          <w:szCs w:val="24"/>
        </w:rPr>
        <w:t>s</w:t>
      </w:r>
      <w:r w:rsidR="00254439" w:rsidRPr="00770CB2">
        <w:rPr>
          <w:rFonts w:cs="Calibri"/>
          <w:szCs w:val="24"/>
        </w:rPr>
        <w:t xml:space="preserve"> </w:t>
      </w:r>
      <w:r w:rsidR="007A40A2" w:rsidRPr="00770CB2">
        <w:rPr>
          <w:rFonts w:cs="Calibri"/>
          <w:szCs w:val="24"/>
        </w:rPr>
        <w:t>to</w:t>
      </w:r>
      <w:r w:rsidR="00254439" w:rsidRPr="00770CB2">
        <w:rPr>
          <w:rFonts w:cs="Calibri"/>
          <w:szCs w:val="24"/>
        </w:rPr>
        <w:t xml:space="preserve"> be eligible.  </w:t>
      </w:r>
      <w:r w:rsidR="001C108E">
        <w:rPr>
          <w:rFonts w:cs="Calibri"/>
          <w:szCs w:val="24"/>
        </w:rPr>
        <w:t xml:space="preserve">The </w:t>
      </w:r>
      <w:r w:rsidR="00254439" w:rsidRPr="00770CB2">
        <w:rPr>
          <w:rFonts w:cs="Calibri"/>
          <w:szCs w:val="24"/>
        </w:rPr>
        <w:t>three national o</w:t>
      </w:r>
      <w:r w:rsidR="001C108E">
        <w:rPr>
          <w:rFonts w:cs="Calibri"/>
          <w:szCs w:val="24"/>
        </w:rPr>
        <w:t xml:space="preserve">bjectives in the CDBG program are: </w:t>
      </w:r>
      <w:r w:rsidR="00254439" w:rsidRPr="00770CB2">
        <w:rPr>
          <w:rFonts w:cs="Calibri"/>
          <w:szCs w:val="24"/>
        </w:rPr>
        <w:t>(1) benefit</w:t>
      </w:r>
      <w:r w:rsidR="001C108E">
        <w:rPr>
          <w:rFonts w:cs="Calibri"/>
          <w:szCs w:val="24"/>
        </w:rPr>
        <w:t>ing</w:t>
      </w:r>
      <w:r w:rsidR="00254439" w:rsidRPr="00770CB2">
        <w:rPr>
          <w:rFonts w:cs="Calibri"/>
          <w:szCs w:val="24"/>
        </w:rPr>
        <w:t xml:space="preserve"> low</w:t>
      </w:r>
      <w:r w:rsidR="001C108E">
        <w:rPr>
          <w:rFonts w:cs="Calibri"/>
          <w:szCs w:val="24"/>
        </w:rPr>
        <w:t>-</w:t>
      </w:r>
      <w:r w:rsidR="00254439" w:rsidRPr="00770CB2">
        <w:rPr>
          <w:rFonts w:cs="Calibri"/>
          <w:szCs w:val="24"/>
        </w:rPr>
        <w:t>and</w:t>
      </w:r>
      <w:r w:rsidR="001C108E">
        <w:rPr>
          <w:rFonts w:cs="Calibri"/>
          <w:szCs w:val="24"/>
        </w:rPr>
        <w:t>-</w:t>
      </w:r>
      <w:r w:rsidR="00254439" w:rsidRPr="00770CB2">
        <w:rPr>
          <w:rFonts w:cs="Calibri"/>
          <w:szCs w:val="24"/>
        </w:rPr>
        <w:t xml:space="preserve">moderate income (LMI) </w:t>
      </w:r>
      <w:r w:rsidR="001C108E">
        <w:rPr>
          <w:rFonts w:cs="Calibri"/>
          <w:szCs w:val="24"/>
        </w:rPr>
        <w:t>persons;</w:t>
      </w:r>
      <w:r w:rsidR="00254439" w:rsidRPr="00770CB2">
        <w:rPr>
          <w:rFonts w:cs="Calibri"/>
          <w:szCs w:val="24"/>
        </w:rPr>
        <w:t xml:space="preserve"> (2) </w:t>
      </w:r>
      <w:r w:rsidR="001C108E">
        <w:rPr>
          <w:rFonts w:cs="Calibri"/>
          <w:szCs w:val="24"/>
        </w:rPr>
        <w:t>preventing or eliminating</w:t>
      </w:r>
      <w:r w:rsidR="00254439" w:rsidRPr="00770CB2">
        <w:rPr>
          <w:rFonts w:cs="Calibri"/>
          <w:szCs w:val="24"/>
        </w:rPr>
        <w:t xml:space="preserve"> </w:t>
      </w:r>
      <w:r w:rsidR="001C108E">
        <w:rPr>
          <w:rFonts w:cs="Calibri"/>
          <w:szCs w:val="24"/>
        </w:rPr>
        <w:t>slum</w:t>
      </w:r>
      <w:r w:rsidR="00231F60">
        <w:rPr>
          <w:rFonts w:cs="Calibri"/>
          <w:szCs w:val="24"/>
        </w:rPr>
        <w:t>s</w:t>
      </w:r>
      <w:r w:rsidR="001C108E">
        <w:rPr>
          <w:rFonts w:cs="Calibri"/>
          <w:szCs w:val="24"/>
        </w:rPr>
        <w:t xml:space="preserve"> </w:t>
      </w:r>
      <w:r w:rsidR="00231F60">
        <w:rPr>
          <w:rFonts w:cs="Calibri"/>
          <w:szCs w:val="24"/>
        </w:rPr>
        <w:t>or</w:t>
      </w:r>
      <w:r w:rsidR="001C108E">
        <w:rPr>
          <w:rFonts w:cs="Calibri"/>
          <w:szCs w:val="24"/>
        </w:rPr>
        <w:t xml:space="preserve"> blight; and (3) meeting other community development needs</w:t>
      </w:r>
      <w:r w:rsidR="00B54C3A">
        <w:rPr>
          <w:rFonts w:cs="Calibri"/>
          <w:szCs w:val="24"/>
        </w:rPr>
        <w:t xml:space="preserve"> that are deemed to be urgent</w:t>
      </w:r>
      <w:r w:rsidR="001C108E">
        <w:rPr>
          <w:rFonts w:cs="Calibri"/>
          <w:szCs w:val="24"/>
        </w:rPr>
        <w:t xml:space="preserve"> because of existing conditions pose a serious and immediate threat to the health and welfare of the community, and other financial resources are not available to meet the need</w:t>
      </w:r>
      <w:r w:rsidR="00254439" w:rsidRPr="00770CB2">
        <w:rPr>
          <w:rFonts w:cs="Calibri"/>
          <w:szCs w:val="24"/>
        </w:rPr>
        <w:t>.</w:t>
      </w:r>
      <w:r w:rsidR="000B1D4F">
        <w:rPr>
          <w:rFonts w:cs="Calibri"/>
          <w:szCs w:val="24"/>
        </w:rPr>
        <w:t xml:space="preserve"> </w:t>
      </w:r>
      <w:r w:rsidR="000B1D4F" w:rsidRPr="00EF2435">
        <w:rPr>
          <w:rFonts w:cs="Calibri"/>
          <w:i/>
          <w:szCs w:val="24"/>
        </w:rPr>
        <w:t>Pleas</w:t>
      </w:r>
      <w:r w:rsidR="00834E54" w:rsidRPr="00EF2435">
        <w:rPr>
          <w:rFonts w:cs="Calibri"/>
          <w:i/>
          <w:szCs w:val="24"/>
        </w:rPr>
        <w:t xml:space="preserve">e note that </w:t>
      </w:r>
      <w:r w:rsidR="00956B55">
        <w:rPr>
          <w:rFonts w:cs="Calibri"/>
          <w:b/>
          <w:i/>
          <w:szCs w:val="24"/>
        </w:rPr>
        <w:t>CDBG-NR</w:t>
      </w:r>
      <w:r w:rsidR="000B1D4F" w:rsidRPr="00EF2435">
        <w:rPr>
          <w:rFonts w:cs="Calibri"/>
          <w:i/>
          <w:szCs w:val="24"/>
        </w:rPr>
        <w:t xml:space="preserve"> activities generally will not qualify for the urgent need national objective</w:t>
      </w:r>
      <w:r w:rsidR="000B1D4F">
        <w:rPr>
          <w:rFonts w:cs="Calibri"/>
          <w:szCs w:val="24"/>
        </w:rPr>
        <w:t xml:space="preserve">. </w:t>
      </w:r>
    </w:p>
    <w:p w14:paraId="551CEFD0" w14:textId="77777777" w:rsidR="00307261" w:rsidRDefault="00307261" w:rsidP="00FE6178">
      <w:pPr>
        <w:spacing w:after="0" w:line="240" w:lineRule="auto"/>
        <w:rPr>
          <w:rFonts w:cs="Calibri"/>
          <w:szCs w:val="24"/>
        </w:rPr>
      </w:pPr>
    </w:p>
    <w:p w14:paraId="6677C10F" w14:textId="49683C11" w:rsidR="00262FBC" w:rsidRPr="00262FBC" w:rsidRDefault="00262FBC" w:rsidP="00FE6178">
      <w:pPr>
        <w:spacing w:after="0" w:line="240" w:lineRule="auto"/>
        <w:rPr>
          <w:rFonts w:cs="Calibri"/>
          <w:b/>
          <w:sz w:val="28"/>
          <w:szCs w:val="28"/>
        </w:rPr>
      </w:pPr>
      <w:r w:rsidRPr="00262FBC">
        <w:rPr>
          <w:rFonts w:cs="Calibri"/>
          <w:b/>
          <w:sz w:val="28"/>
          <w:szCs w:val="28"/>
        </w:rPr>
        <w:t>National Objectives</w:t>
      </w:r>
      <w:r w:rsidR="00B668B7">
        <w:rPr>
          <w:rFonts w:cs="Calibri"/>
          <w:b/>
          <w:sz w:val="28"/>
          <w:szCs w:val="28"/>
        </w:rPr>
        <w:t xml:space="preserve"> Defined</w:t>
      </w:r>
      <w:r w:rsidRPr="00262FBC">
        <w:rPr>
          <w:rFonts w:cs="Calibri"/>
          <w:b/>
          <w:sz w:val="28"/>
          <w:szCs w:val="28"/>
        </w:rPr>
        <w:t>:</w:t>
      </w:r>
    </w:p>
    <w:p w14:paraId="716F3217" w14:textId="77777777" w:rsidR="00262FBC" w:rsidRDefault="00262FBC" w:rsidP="00FE6178">
      <w:pPr>
        <w:spacing w:after="0" w:line="240" w:lineRule="auto"/>
        <w:rPr>
          <w:rFonts w:cs="Calibri"/>
          <w:szCs w:val="24"/>
        </w:rPr>
      </w:pPr>
      <w:r>
        <w:rPr>
          <w:rFonts w:cs="Calibri"/>
          <w:szCs w:val="24"/>
        </w:rPr>
        <w:t xml:space="preserve">1. </w:t>
      </w:r>
      <w:r w:rsidR="00254439" w:rsidRPr="00262FBC">
        <w:rPr>
          <w:rFonts w:cs="Calibri"/>
          <w:b/>
          <w:szCs w:val="24"/>
        </w:rPr>
        <w:t xml:space="preserve">Benefit to </w:t>
      </w:r>
      <w:r w:rsidR="00352934" w:rsidRPr="00262FBC">
        <w:rPr>
          <w:rFonts w:cs="Calibri"/>
          <w:b/>
          <w:szCs w:val="24"/>
        </w:rPr>
        <w:t xml:space="preserve">LMI </w:t>
      </w:r>
      <w:r w:rsidR="005E1F9F" w:rsidRPr="00262FBC">
        <w:rPr>
          <w:rFonts w:cs="Calibri"/>
          <w:b/>
          <w:szCs w:val="24"/>
        </w:rPr>
        <w:t>persons</w:t>
      </w:r>
      <w:r>
        <w:rPr>
          <w:rFonts w:cs="Calibri"/>
          <w:szCs w:val="24"/>
        </w:rPr>
        <w:t>: Benefit to LMI persons</w:t>
      </w:r>
      <w:r w:rsidR="00352934">
        <w:rPr>
          <w:rFonts w:cs="Calibri"/>
          <w:szCs w:val="24"/>
        </w:rPr>
        <w:t xml:space="preserve"> may be either </w:t>
      </w:r>
      <w:r w:rsidR="00352934" w:rsidRPr="00262FBC">
        <w:rPr>
          <w:rFonts w:cs="Calibri"/>
          <w:b/>
          <w:szCs w:val="24"/>
        </w:rPr>
        <w:t>direct</w:t>
      </w:r>
      <w:r w:rsidR="00352934">
        <w:rPr>
          <w:rFonts w:cs="Calibri"/>
          <w:szCs w:val="24"/>
        </w:rPr>
        <w:t xml:space="preserve"> </w:t>
      </w:r>
      <w:r w:rsidR="00254439" w:rsidRPr="00770CB2">
        <w:rPr>
          <w:rFonts w:cs="Calibri"/>
          <w:szCs w:val="24"/>
        </w:rPr>
        <w:t xml:space="preserve">or </w:t>
      </w:r>
      <w:r w:rsidR="00254439" w:rsidRPr="00262FBC">
        <w:rPr>
          <w:rFonts w:cs="Calibri"/>
          <w:b/>
          <w:szCs w:val="24"/>
        </w:rPr>
        <w:t>area-wide</w:t>
      </w:r>
      <w:r w:rsidR="00254439" w:rsidRPr="00770CB2">
        <w:rPr>
          <w:rFonts w:cs="Calibri"/>
          <w:szCs w:val="24"/>
        </w:rPr>
        <w:t xml:space="preserve"> benefit.  </w:t>
      </w:r>
    </w:p>
    <w:p w14:paraId="7F038E4F" w14:textId="77777777" w:rsidR="00262FBC" w:rsidRDefault="00262FBC" w:rsidP="00012439">
      <w:pPr>
        <w:spacing w:after="0" w:line="240" w:lineRule="auto"/>
        <w:ind w:left="720"/>
        <w:rPr>
          <w:rFonts w:cs="Calibri"/>
          <w:szCs w:val="24"/>
        </w:rPr>
      </w:pPr>
      <w:r>
        <w:rPr>
          <w:rFonts w:cs="Calibri"/>
          <w:b/>
          <w:szCs w:val="24"/>
        </w:rPr>
        <w:lastRenderedPageBreak/>
        <w:t xml:space="preserve">□ </w:t>
      </w:r>
      <w:r w:rsidR="00254439" w:rsidRPr="00770CB2">
        <w:rPr>
          <w:rFonts w:cs="Calibri"/>
          <w:szCs w:val="24"/>
        </w:rPr>
        <w:t xml:space="preserve">Direct benefits are those activities that </w:t>
      </w:r>
      <w:r w:rsidR="007A40A2" w:rsidRPr="00770CB2">
        <w:rPr>
          <w:rFonts w:cs="Calibri"/>
          <w:szCs w:val="24"/>
        </w:rPr>
        <w:t>serve</w:t>
      </w:r>
      <w:r w:rsidR="00254439" w:rsidRPr="00770CB2">
        <w:rPr>
          <w:rFonts w:cs="Calibri"/>
          <w:szCs w:val="24"/>
        </w:rPr>
        <w:t xml:space="preserve"> certain persons (e.g.</w:t>
      </w:r>
      <w:r w:rsidR="007158E4">
        <w:rPr>
          <w:rFonts w:cs="Calibri"/>
          <w:szCs w:val="24"/>
        </w:rPr>
        <w:t>,</w:t>
      </w:r>
      <w:r w:rsidR="00254439" w:rsidRPr="00770CB2">
        <w:rPr>
          <w:rFonts w:cs="Calibri"/>
          <w:szCs w:val="24"/>
        </w:rPr>
        <w:t xml:space="preserve"> housing rehabilitation).  </w:t>
      </w:r>
    </w:p>
    <w:p w14:paraId="2E6C9D45" w14:textId="26451730" w:rsidR="00262FBC" w:rsidRDefault="00262FBC" w:rsidP="00012439">
      <w:pPr>
        <w:spacing w:after="0" w:line="240" w:lineRule="auto"/>
        <w:ind w:left="720"/>
        <w:rPr>
          <w:rFonts w:cs="Calibri"/>
          <w:szCs w:val="24"/>
        </w:rPr>
      </w:pPr>
      <w:r>
        <w:rPr>
          <w:rFonts w:cs="Calibri"/>
          <w:szCs w:val="24"/>
        </w:rPr>
        <w:t xml:space="preserve">□ </w:t>
      </w:r>
      <w:r w:rsidR="00254439" w:rsidRPr="00770CB2">
        <w:rPr>
          <w:rFonts w:cs="Calibri"/>
          <w:szCs w:val="24"/>
        </w:rPr>
        <w:t xml:space="preserve">Area-wide benefits are those activities that benefit communities </w:t>
      </w:r>
      <w:r w:rsidR="007A40A2" w:rsidRPr="00770CB2">
        <w:rPr>
          <w:rFonts w:cs="Calibri"/>
          <w:szCs w:val="24"/>
        </w:rPr>
        <w:t>and</w:t>
      </w:r>
      <w:r w:rsidR="00254439" w:rsidRPr="00770CB2">
        <w:rPr>
          <w:rFonts w:cs="Calibri"/>
          <w:szCs w:val="24"/>
        </w:rPr>
        <w:t xml:space="preserve"> are not participant specific (e.g.</w:t>
      </w:r>
      <w:r w:rsidR="003E07C1">
        <w:rPr>
          <w:rFonts w:cs="Calibri"/>
          <w:szCs w:val="24"/>
        </w:rPr>
        <w:t>,</w:t>
      </w:r>
      <w:r w:rsidR="00254439" w:rsidRPr="00770CB2">
        <w:rPr>
          <w:rFonts w:cs="Calibri"/>
          <w:szCs w:val="24"/>
        </w:rPr>
        <w:t xml:space="preserve"> neighborhood parks).</w:t>
      </w:r>
    </w:p>
    <w:p w14:paraId="43975E7C" w14:textId="77777777" w:rsidR="00D14557" w:rsidRDefault="00D14557" w:rsidP="00012439">
      <w:pPr>
        <w:spacing w:after="0" w:line="240" w:lineRule="auto"/>
        <w:ind w:left="720"/>
        <w:rPr>
          <w:rFonts w:cs="Calibri"/>
          <w:szCs w:val="24"/>
        </w:rPr>
      </w:pPr>
    </w:p>
    <w:p w14:paraId="29FA5823" w14:textId="7280DCDC" w:rsidR="00B668B7" w:rsidRPr="00D14557" w:rsidRDefault="00B668B7" w:rsidP="008C007E">
      <w:pPr>
        <w:spacing w:after="0" w:line="240" w:lineRule="auto"/>
        <w:jc w:val="both"/>
        <w:rPr>
          <w:rFonts w:cs="Calibri"/>
          <w:b/>
          <w:i/>
          <w:color w:val="002060"/>
          <w:szCs w:val="24"/>
        </w:rPr>
      </w:pPr>
      <w:r w:rsidRPr="00D14557">
        <w:rPr>
          <w:rFonts w:cs="Calibri"/>
          <w:b/>
          <w:i/>
          <w:color w:val="002060"/>
          <w:szCs w:val="24"/>
        </w:rPr>
        <w:t>Please note that applicants must ensure that both area-wide benefit at least 51% low and moderate-income (LMI) persons, and direct activities benefit 100% low and moderate-income (LMI) persons.  If proposing economic development activities, 60% of beneficiaries must be LMI.  Additionally, applicants</w:t>
      </w:r>
      <w:r w:rsidRPr="00D14557">
        <w:rPr>
          <w:rFonts w:cs="Calibri"/>
          <w:i/>
          <w:color w:val="002060"/>
          <w:szCs w:val="24"/>
        </w:rPr>
        <w:t xml:space="preserve"> </w:t>
      </w:r>
      <w:r w:rsidRPr="00D14557">
        <w:rPr>
          <w:rFonts w:cs="Calibri"/>
          <w:b/>
          <w:i/>
          <w:color w:val="002060"/>
          <w:szCs w:val="24"/>
        </w:rPr>
        <w:t xml:space="preserve">must ensure that </w:t>
      </w:r>
      <w:r w:rsidR="00BD3342">
        <w:rPr>
          <w:rFonts w:cs="Calibri"/>
          <w:b/>
          <w:i/>
          <w:color w:val="002060"/>
          <w:szCs w:val="24"/>
        </w:rPr>
        <w:t>CDBG-NR</w:t>
      </w:r>
      <w:r w:rsidRPr="00D14557">
        <w:rPr>
          <w:rFonts w:cs="Calibri"/>
          <w:b/>
          <w:i/>
          <w:color w:val="002060"/>
          <w:szCs w:val="24"/>
        </w:rPr>
        <w:t xml:space="preserve"> Program projects do not benefit moderate-income persons to the exclusion of low-income persons.</w:t>
      </w:r>
    </w:p>
    <w:p w14:paraId="71502077" w14:textId="77777777" w:rsidR="00B668B7" w:rsidRDefault="00B668B7" w:rsidP="00FE6178">
      <w:pPr>
        <w:spacing w:after="0" w:line="240" w:lineRule="auto"/>
        <w:rPr>
          <w:rFonts w:cs="Calibri"/>
          <w:szCs w:val="24"/>
        </w:rPr>
      </w:pPr>
    </w:p>
    <w:p w14:paraId="0F72F8C8" w14:textId="77777777" w:rsidR="00B668B7" w:rsidRDefault="00262FBC" w:rsidP="008C007E">
      <w:pPr>
        <w:spacing w:after="0" w:line="240" w:lineRule="auto"/>
        <w:ind w:left="720"/>
        <w:jc w:val="both"/>
        <w:rPr>
          <w:rFonts w:cs="Calibri"/>
          <w:i/>
          <w:szCs w:val="24"/>
        </w:rPr>
      </w:pPr>
      <w:r>
        <w:rPr>
          <w:rFonts w:cs="Calibri"/>
          <w:szCs w:val="24"/>
        </w:rPr>
        <w:t xml:space="preserve">□ </w:t>
      </w:r>
      <w:r w:rsidRPr="00262FBC">
        <w:rPr>
          <w:rFonts w:cs="Calibri"/>
          <w:b/>
          <w:szCs w:val="24"/>
        </w:rPr>
        <w:t>Slum or Blight:</w:t>
      </w:r>
      <w:r>
        <w:rPr>
          <w:rFonts w:cs="Calibri"/>
          <w:szCs w:val="24"/>
        </w:rPr>
        <w:t xml:space="preserve"> </w:t>
      </w:r>
      <w:r w:rsidRPr="00770CB2">
        <w:rPr>
          <w:rFonts w:cs="Calibri"/>
          <w:szCs w:val="24"/>
        </w:rPr>
        <w:t>The elimination of slum and blighting conditions may be undertaken on an area or spot basis.  Activities on an area basis must have an area officially designated by the grantee.  Activities to be assisted with CDBG funds must be limited to those that address the conditions which contribute to the deterioration of the area.  Activities on a spot basis (those outside an officially designated slum and blight area) are limited to acquisition, clearance, relocation, historic preservation, and rehabilitation of buildings to the extent that it is causing detriment to public health and safety.  Local governments are encouraged to certify areas under North Carolina Redevelopment Law (G.S. 160A.500).</w:t>
      </w:r>
      <w:r w:rsidR="00B668B7" w:rsidRPr="00B668B7">
        <w:rPr>
          <w:rFonts w:cs="Calibri"/>
          <w:i/>
          <w:szCs w:val="24"/>
        </w:rPr>
        <w:t xml:space="preserve"> </w:t>
      </w:r>
    </w:p>
    <w:p w14:paraId="58C4E60A" w14:textId="77777777" w:rsidR="00B668B7" w:rsidRDefault="00B668B7" w:rsidP="00B668B7">
      <w:pPr>
        <w:spacing w:after="0" w:line="240" w:lineRule="auto"/>
        <w:rPr>
          <w:rFonts w:cs="Calibri"/>
          <w:i/>
          <w:szCs w:val="24"/>
        </w:rPr>
      </w:pPr>
    </w:p>
    <w:p w14:paraId="1A8B0528" w14:textId="7A449BEB" w:rsidR="00B668B7" w:rsidRPr="00D14557" w:rsidRDefault="00B668B7" w:rsidP="008C007E">
      <w:pPr>
        <w:spacing w:after="0" w:line="240" w:lineRule="auto"/>
        <w:jc w:val="both"/>
        <w:rPr>
          <w:rFonts w:cs="Calibri"/>
          <w:b/>
          <w:i/>
          <w:color w:val="002060"/>
          <w:szCs w:val="24"/>
        </w:rPr>
      </w:pPr>
      <w:bookmarkStart w:id="26" w:name="_Hlk536693112"/>
      <w:r w:rsidRPr="00D14557">
        <w:rPr>
          <w:rFonts w:cs="Calibri"/>
          <w:b/>
          <w:i/>
          <w:color w:val="002060"/>
          <w:szCs w:val="24"/>
        </w:rPr>
        <w:t xml:space="preserve">Please note that slum or blight activities proposed in the </w:t>
      </w:r>
      <w:r w:rsidR="00BD3342">
        <w:rPr>
          <w:rFonts w:cs="Calibri"/>
          <w:b/>
          <w:i/>
          <w:color w:val="002060"/>
          <w:szCs w:val="24"/>
        </w:rPr>
        <w:t>CDBG-NR</w:t>
      </w:r>
      <w:r w:rsidRPr="00D14557">
        <w:rPr>
          <w:rFonts w:cs="Calibri"/>
          <w:b/>
          <w:i/>
          <w:color w:val="002060"/>
          <w:szCs w:val="24"/>
        </w:rPr>
        <w:t xml:space="preserve"> </w:t>
      </w:r>
      <w:r w:rsidR="00310C0F">
        <w:rPr>
          <w:rFonts w:cs="Calibri"/>
          <w:b/>
          <w:i/>
          <w:color w:val="002060"/>
          <w:szCs w:val="24"/>
        </w:rPr>
        <w:t xml:space="preserve">Revitalization </w:t>
      </w:r>
      <w:r w:rsidRPr="00D14557">
        <w:rPr>
          <w:rFonts w:cs="Calibri"/>
          <w:b/>
          <w:i/>
          <w:color w:val="002060"/>
          <w:szCs w:val="24"/>
        </w:rPr>
        <w:t xml:space="preserve">grant application are only eligible if there is a redevelopment plan for that space to be completed within the </w:t>
      </w:r>
      <w:r w:rsidR="00254391" w:rsidRPr="00D14557">
        <w:rPr>
          <w:rFonts w:cs="Calibri"/>
          <w:b/>
          <w:i/>
          <w:color w:val="002060"/>
          <w:szCs w:val="24"/>
        </w:rPr>
        <w:t>life cycle</w:t>
      </w:r>
      <w:r w:rsidRPr="00D14557">
        <w:rPr>
          <w:rFonts w:cs="Calibri"/>
          <w:b/>
          <w:i/>
          <w:color w:val="002060"/>
          <w:szCs w:val="24"/>
        </w:rPr>
        <w:t xml:space="preserve"> (30 months) of this grant (e.g., new and affordable housing development, community garden, community park, etc.) In addition, slum</w:t>
      </w:r>
      <w:r w:rsidR="00254391">
        <w:rPr>
          <w:rFonts w:cs="Calibri"/>
          <w:b/>
          <w:i/>
          <w:color w:val="002060"/>
          <w:szCs w:val="24"/>
        </w:rPr>
        <w:t>,</w:t>
      </w:r>
      <w:r w:rsidRPr="00D14557">
        <w:rPr>
          <w:rFonts w:cs="Calibri"/>
          <w:b/>
          <w:i/>
          <w:color w:val="002060"/>
          <w:szCs w:val="24"/>
        </w:rPr>
        <w:t xml:space="preserve"> or blight activities with a plan for redevelopment must benefit LMI households.</w:t>
      </w:r>
    </w:p>
    <w:bookmarkEnd w:id="26"/>
    <w:p w14:paraId="03FFD939" w14:textId="77777777" w:rsidR="00B72FA3" w:rsidRDefault="00B72FA3" w:rsidP="00B72FA3">
      <w:pPr>
        <w:spacing w:after="0" w:line="240" w:lineRule="auto"/>
        <w:rPr>
          <w:rFonts w:cs="Calibri"/>
          <w:szCs w:val="24"/>
        </w:rPr>
      </w:pPr>
    </w:p>
    <w:p w14:paraId="09A57ED7" w14:textId="0481B15E" w:rsidR="00262FBC" w:rsidRPr="00B668B7" w:rsidRDefault="00262FBC" w:rsidP="00B72FA3">
      <w:pPr>
        <w:spacing w:after="0" w:line="240" w:lineRule="auto"/>
        <w:rPr>
          <w:rFonts w:cs="Calibri"/>
          <w:b/>
          <w:sz w:val="28"/>
          <w:szCs w:val="28"/>
        </w:rPr>
      </w:pPr>
      <w:r w:rsidRPr="00B668B7">
        <w:rPr>
          <w:rFonts w:cs="Calibri"/>
          <w:b/>
          <w:sz w:val="28"/>
          <w:szCs w:val="28"/>
        </w:rPr>
        <w:t>Low- and Moderate-Income (LMI) Households</w:t>
      </w:r>
      <w:r w:rsidR="008A4103">
        <w:rPr>
          <w:rFonts w:cs="Calibri"/>
          <w:b/>
          <w:sz w:val="28"/>
          <w:szCs w:val="28"/>
        </w:rPr>
        <w:t xml:space="preserve"> Defined</w:t>
      </w:r>
      <w:r w:rsidRPr="00B668B7">
        <w:rPr>
          <w:rFonts w:cs="Calibri"/>
          <w:b/>
          <w:sz w:val="28"/>
          <w:szCs w:val="28"/>
        </w:rPr>
        <w:t>:</w:t>
      </w:r>
    </w:p>
    <w:p w14:paraId="093D16DC" w14:textId="242FCD2E" w:rsidR="00254439" w:rsidRPr="00770CB2" w:rsidRDefault="00254439" w:rsidP="00213025">
      <w:pPr>
        <w:spacing w:after="0" w:line="240" w:lineRule="auto"/>
        <w:rPr>
          <w:sz w:val="18"/>
        </w:rPr>
      </w:pPr>
      <w:r w:rsidRPr="00770CB2">
        <w:rPr>
          <w:rFonts w:cs="Calibri"/>
          <w:szCs w:val="24"/>
        </w:rPr>
        <w:t>Low</w:t>
      </w:r>
      <w:r w:rsidR="00C558D1">
        <w:rPr>
          <w:rFonts w:cs="Calibri"/>
          <w:szCs w:val="24"/>
        </w:rPr>
        <w:t>-</w:t>
      </w:r>
      <w:r w:rsidRPr="00770CB2">
        <w:rPr>
          <w:rFonts w:cs="Calibri"/>
          <w:szCs w:val="24"/>
        </w:rPr>
        <w:t>and</w:t>
      </w:r>
      <w:r w:rsidR="00C558D1">
        <w:rPr>
          <w:rFonts w:cs="Calibri"/>
          <w:szCs w:val="24"/>
        </w:rPr>
        <w:t>-</w:t>
      </w:r>
      <w:r w:rsidR="00D2435A" w:rsidRPr="00770CB2">
        <w:rPr>
          <w:rFonts w:cs="Calibri"/>
          <w:szCs w:val="24"/>
        </w:rPr>
        <w:t>moderate-income</w:t>
      </w:r>
      <w:r w:rsidRPr="00770CB2">
        <w:rPr>
          <w:rFonts w:cs="Calibri"/>
          <w:szCs w:val="24"/>
        </w:rPr>
        <w:t xml:space="preserve"> households in metropolitan areas are defined as those with incomes equal to or less than eighty percent (80%) of the median family income of the metropolitan area.  For families residing in non-metropolitan areas, low and moderate income is defined as eighty percent (80%) or less of the median income of the county.  </w:t>
      </w:r>
      <w:r w:rsidRPr="000B5ADF">
        <w:rPr>
          <w:rFonts w:cs="Calibri"/>
          <w:szCs w:val="24"/>
        </w:rPr>
        <w:t>“</w:t>
      </w:r>
      <w:r w:rsidRPr="006D28DE">
        <w:rPr>
          <w:rFonts w:cs="Calibri"/>
          <w:szCs w:val="24"/>
        </w:rPr>
        <w:t>20</w:t>
      </w:r>
      <w:r w:rsidR="008A3371" w:rsidRPr="006D28DE">
        <w:rPr>
          <w:rFonts w:cs="Calibri"/>
          <w:szCs w:val="24"/>
        </w:rPr>
        <w:t>2</w:t>
      </w:r>
      <w:r w:rsidR="00D6330E">
        <w:rPr>
          <w:rFonts w:cs="Calibri"/>
          <w:szCs w:val="24"/>
        </w:rPr>
        <w:t>3</w:t>
      </w:r>
      <w:r w:rsidRPr="00770CB2">
        <w:rPr>
          <w:rFonts w:cs="Calibri"/>
          <w:szCs w:val="24"/>
        </w:rPr>
        <w:t xml:space="preserve"> </w:t>
      </w:r>
      <w:r w:rsidR="00AB236B">
        <w:rPr>
          <w:rFonts w:cs="Calibri"/>
          <w:szCs w:val="24"/>
        </w:rPr>
        <w:t xml:space="preserve">or the most current </w:t>
      </w:r>
      <w:r w:rsidRPr="00770CB2">
        <w:rPr>
          <w:rFonts w:cs="Calibri"/>
          <w:szCs w:val="24"/>
        </w:rPr>
        <w:t>Income Limits,” published by the Department of Housing and Urban Development (HUD), defines income limits for low</w:t>
      </w:r>
      <w:r w:rsidRPr="00770CB2">
        <w:rPr>
          <w:szCs w:val="24"/>
        </w:rPr>
        <w:t xml:space="preserve"> and moderate-income families </w:t>
      </w:r>
      <w:r w:rsidR="007A40A2" w:rsidRPr="00770CB2">
        <w:rPr>
          <w:szCs w:val="24"/>
        </w:rPr>
        <w:t>per</w:t>
      </w:r>
      <w:r w:rsidRPr="00770CB2">
        <w:rPr>
          <w:szCs w:val="24"/>
        </w:rPr>
        <w:t xml:space="preserve"> family size for non-metropolitan and metropolitan areas of the state.  The document is </w:t>
      </w:r>
      <w:r w:rsidRPr="00AE78A5">
        <w:rPr>
          <w:szCs w:val="24"/>
        </w:rPr>
        <w:t>available</w:t>
      </w:r>
      <w:r w:rsidR="006C4C06" w:rsidRPr="00AE78A5">
        <w:rPr>
          <w:szCs w:val="24"/>
        </w:rPr>
        <w:t xml:space="preserve"> on the HUD Exchange Website using this link </w:t>
      </w:r>
      <w:hyperlink r:id="rId20" w:history="1">
        <w:r w:rsidR="006C4C06" w:rsidRPr="00AE78A5">
          <w:rPr>
            <w:rStyle w:val="Hyperlink"/>
            <w:rFonts w:cs="Calibri"/>
            <w:szCs w:val="24"/>
          </w:rPr>
          <w:t>https://www.huduser.gov/portal/datasets/il.html</w:t>
        </w:r>
      </w:hyperlink>
      <w:r w:rsidR="006C4C06" w:rsidRPr="00AE78A5">
        <w:rPr>
          <w:szCs w:val="24"/>
        </w:rPr>
        <w:t xml:space="preserve"> </w:t>
      </w:r>
      <w:r w:rsidRPr="00AE78A5">
        <w:rPr>
          <w:szCs w:val="24"/>
        </w:rPr>
        <w:t>.</w:t>
      </w:r>
    </w:p>
    <w:p w14:paraId="60B3AD74" w14:textId="77777777" w:rsidR="00AD24A5" w:rsidRDefault="00AD24A5" w:rsidP="00FE6178">
      <w:pPr>
        <w:spacing w:after="0" w:line="240" w:lineRule="auto"/>
        <w:rPr>
          <w:rFonts w:cs="Calibri"/>
          <w:szCs w:val="24"/>
        </w:rPr>
      </w:pPr>
    </w:p>
    <w:p w14:paraId="68121A26" w14:textId="77777777" w:rsidR="00AD24A5" w:rsidRPr="00AC2490" w:rsidRDefault="00AD24A5" w:rsidP="0035693C">
      <w:pPr>
        <w:pStyle w:val="Heading3"/>
        <w:shd w:val="clear" w:color="auto" w:fill="92D050"/>
        <w:tabs>
          <w:tab w:val="left" w:pos="6765"/>
        </w:tabs>
        <w:spacing w:before="0" w:line="240" w:lineRule="auto"/>
        <w:rPr>
          <w:rFonts w:asciiTheme="minorHAnsi" w:hAnsiTheme="minorHAnsi" w:cstheme="minorHAnsi"/>
          <w:sz w:val="24"/>
          <w:szCs w:val="24"/>
        </w:rPr>
      </w:pPr>
      <w:bookmarkStart w:id="27" w:name="_Toc330202500"/>
      <w:bookmarkStart w:id="28" w:name="_Toc330801876"/>
      <w:bookmarkStart w:id="29" w:name="_Toc332190747"/>
      <w:bookmarkStart w:id="30" w:name="_Toc332190979"/>
      <w:bookmarkStart w:id="31" w:name="_Toc143534947"/>
      <w:r w:rsidRPr="00C363C7">
        <w:rPr>
          <w:rFonts w:asciiTheme="minorHAnsi" w:hAnsiTheme="minorHAnsi" w:cstheme="minorHAnsi"/>
          <w:color w:val="auto"/>
          <w:sz w:val="24"/>
          <w:szCs w:val="24"/>
        </w:rPr>
        <w:t>PROJECTS WITH MULTIPLE ACTIVITIES</w:t>
      </w:r>
      <w:bookmarkEnd w:id="27"/>
      <w:bookmarkEnd w:id="28"/>
      <w:bookmarkEnd w:id="29"/>
      <w:bookmarkEnd w:id="30"/>
      <w:bookmarkEnd w:id="31"/>
      <w:r w:rsidR="00A36FF8" w:rsidRPr="00600E1E">
        <w:rPr>
          <w:rFonts w:asciiTheme="minorHAnsi" w:hAnsiTheme="minorHAnsi" w:cstheme="minorHAnsi"/>
          <w:sz w:val="24"/>
          <w:szCs w:val="24"/>
        </w:rPr>
        <w:tab/>
      </w:r>
    </w:p>
    <w:p w14:paraId="022A1D8F" w14:textId="11885EE0" w:rsidR="00224A43" w:rsidRDefault="008A4103" w:rsidP="00213025">
      <w:pPr>
        <w:pStyle w:val="Heading1"/>
        <w:spacing w:before="0" w:line="240" w:lineRule="auto"/>
        <w:jc w:val="both"/>
        <w:rPr>
          <w:rFonts w:ascii="Calibri" w:hAnsi="Calibri"/>
          <w:b w:val="0"/>
          <w:color w:val="auto"/>
          <w:sz w:val="22"/>
          <w:szCs w:val="22"/>
        </w:rPr>
      </w:pPr>
      <w:bookmarkStart w:id="32" w:name="_Toc536701630"/>
      <w:bookmarkStart w:id="33" w:name="_Toc536710166"/>
      <w:bookmarkStart w:id="34" w:name="_Toc77587293"/>
      <w:bookmarkStart w:id="35" w:name="_Toc143534948"/>
      <w:bookmarkStart w:id="36" w:name="_Toc330202501"/>
      <w:bookmarkStart w:id="37" w:name="_Toc330801877"/>
      <w:bookmarkStart w:id="38" w:name="_Toc332190748"/>
      <w:bookmarkStart w:id="39" w:name="_Toc332190980"/>
      <w:bookmarkStart w:id="40" w:name="_Toc264106447"/>
      <w:bookmarkStart w:id="41" w:name="_Toc268529343"/>
      <w:bookmarkStart w:id="42" w:name="_Toc327278820"/>
      <w:r w:rsidRPr="008A4103">
        <w:rPr>
          <w:rFonts w:ascii="Calibri" w:hAnsi="Calibri"/>
          <w:b w:val="0"/>
          <w:color w:val="auto"/>
          <w:sz w:val="22"/>
          <w:szCs w:val="22"/>
        </w:rPr>
        <w:t>Applicants may complete projects that include multiple activities in the</w:t>
      </w:r>
      <w:r>
        <w:rPr>
          <w:rFonts w:ascii="Calibri" w:hAnsi="Calibri"/>
          <w:i/>
          <w:color w:val="auto"/>
          <w:sz w:val="22"/>
          <w:szCs w:val="22"/>
        </w:rPr>
        <w:t xml:space="preserve"> </w:t>
      </w:r>
      <w:r w:rsidR="00D818FF">
        <w:rPr>
          <w:rFonts w:ascii="Calibri" w:hAnsi="Calibri"/>
          <w:i/>
          <w:color w:val="auto"/>
          <w:sz w:val="22"/>
          <w:szCs w:val="22"/>
        </w:rPr>
        <w:t>CDBG-NR</w:t>
      </w:r>
      <w:r w:rsidR="00E06CF7">
        <w:rPr>
          <w:rFonts w:ascii="Calibri" w:hAnsi="Calibri"/>
          <w:i/>
          <w:color w:val="auto"/>
          <w:sz w:val="22"/>
          <w:szCs w:val="22"/>
        </w:rPr>
        <w:t xml:space="preserve"> </w:t>
      </w:r>
      <w:r w:rsidR="00F71ABA" w:rsidRPr="00AE78A5">
        <w:rPr>
          <w:rFonts w:ascii="Calibri" w:hAnsi="Calibri"/>
          <w:i/>
          <w:color w:val="auto"/>
          <w:sz w:val="22"/>
          <w:szCs w:val="22"/>
        </w:rPr>
        <w:t>Program</w:t>
      </w:r>
      <w:r>
        <w:rPr>
          <w:rFonts w:ascii="Calibri" w:hAnsi="Calibri"/>
          <w:b w:val="0"/>
          <w:color w:val="auto"/>
          <w:sz w:val="22"/>
          <w:szCs w:val="22"/>
        </w:rPr>
        <w:t>.</w:t>
      </w:r>
      <w:r w:rsidR="00DB6F42" w:rsidRPr="00AE78A5">
        <w:rPr>
          <w:rFonts w:ascii="Calibri" w:hAnsi="Calibri"/>
          <w:b w:val="0"/>
          <w:color w:val="auto"/>
          <w:sz w:val="22"/>
          <w:szCs w:val="22"/>
        </w:rPr>
        <w:t xml:space="preserve">  </w:t>
      </w:r>
      <w:r>
        <w:rPr>
          <w:rFonts w:ascii="Calibri" w:hAnsi="Calibri"/>
          <w:b w:val="0"/>
          <w:color w:val="auto"/>
          <w:sz w:val="22"/>
          <w:szCs w:val="22"/>
        </w:rPr>
        <w:t>Excluding administration, e</w:t>
      </w:r>
      <w:r w:rsidR="00231F60" w:rsidRPr="00AE78A5">
        <w:rPr>
          <w:rFonts w:ascii="Calibri" w:hAnsi="Calibri"/>
          <w:b w:val="0"/>
          <w:color w:val="auto"/>
          <w:sz w:val="22"/>
          <w:szCs w:val="22"/>
        </w:rPr>
        <w:t xml:space="preserve">ach activity </w:t>
      </w:r>
      <w:r w:rsidR="00163BFD" w:rsidRPr="00AE78A5">
        <w:rPr>
          <w:rFonts w:ascii="Calibri" w:hAnsi="Calibri"/>
          <w:b w:val="0"/>
          <w:color w:val="auto"/>
          <w:sz w:val="22"/>
          <w:szCs w:val="22"/>
        </w:rPr>
        <w:t>funded</w:t>
      </w:r>
      <w:r>
        <w:rPr>
          <w:rFonts w:ascii="Calibri" w:hAnsi="Calibri"/>
          <w:b w:val="0"/>
          <w:color w:val="auto"/>
          <w:sz w:val="22"/>
          <w:szCs w:val="22"/>
        </w:rPr>
        <w:t xml:space="preserve"> </w:t>
      </w:r>
      <w:r w:rsidR="00231F60" w:rsidRPr="00AE78A5">
        <w:rPr>
          <w:rFonts w:ascii="Calibri" w:hAnsi="Calibri"/>
          <w:b w:val="0"/>
          <w:color w:val="auto"/>
          <w:sz w:val="22"/>
          <w:szCs w:val="22"/>
        </w:rPr>
        <w:t>must meet a national objective</w:t>
      </w:r>
      <w:r w:rsidR="00163BFD" w:rsidRPr="00AE78A5">
        <w:rPr>
          <w:rFonts w:ascii="Calibri" w:hAnsi="Calibri"/>
          <w:b w:val="0"/>
          <w:color w:val="auto"/>
          <w:sz w:val="22"/>
          <w:szCs w:val="22"/>
        </w:rPr>
        <w:t xml:space="preserve">.  </w:t>
      </w:r>
      <w:r>
        <w:rPr>
          <w:rFonts w:ascii="Calibri" w:hAnsi="Calibri"/>
          <w:b w:val="0"/>
          <w:color w:val="auto"/>
          <w:sz w:val="22"/>
          <w:szCs w:val="22"/>
        </w:rPr>
        <w:t xml:space="preserve">There are instances when </w:t>
      </w:r>
      <w:r w:rsidR="00163BFD" w:rsidRPr="00AE78A5">
        <w:rPr>
          <w:rFonts w:ascii="Calibri" w:hAnsi="Calibri"/>
          <w:b w:val="0"/>
          <w:color w:val="auto"/>
          <w:sz w:val="22"/>
          <w:szCs w:val="22"/>
        </w:rPr>
        <w:t xml:space="preserve">activities can qualify under more than one </w:t>
      </w:r>
      <w:r w:rsidR="00136D83" w:rsidRPr="00AE78A5">
        <w:rPr>
          <w:rFonts w:ascii="Calibri" w:hAnsi="Calibri"/>
          <w:b w:val="0"/>
          <w:color w:val="auto"/>
          <w:sz w:val="22"/>
          <w:szCs w:val="22"/>
        </w:rPr>
        <w:t xml:space="preserve">national objective </w:t>
      </w:r>
      <w:r w:rsidR="00163BFD" w:rsidRPr="00AE78A5">
        <w:rPr>
          <w:rFonts w:ascii="Calibri" w:hAnsi="Calibri"/>
          <w:b w:val="0"/>
          <w:color w:val="auto"/>
          <w:sz w:val="22"/>
          <w:szCs w:val="22"/>
        </w:rPr>
        <w:t>category</w:t>
      </w:r>
      <w:r w:rsidR="00224A43">
        <w:rPr>
          <w:rFonts w:ascii="Calibri" w:hAnsi="Calibri"/>
          <w:b w:val="0"/>
          <w:color w:val="auto"/>
          <w:sz w:val="22"/>
          <w:szCs w:val="22"/>
        </w:rPr>
        <w:t xml:space="preserve">. When this happens applicants must </w:t>
      </w:r>
      <w:r w:rsidR="009C0829" w:rsidRPr="00AE78A5">
        <w:rPr>
          <w:rFonts w:ascii="Calibri" w:hAnsi="Calibri"/>
          <w:b w:val="0"/>
          <w:color w:val="auto"/>
          <w:sz w:val="22"/>
          <w:szCs w:val="22"/>
        </w:rPr>
        <w:t>select</w:t>
      </w:r>
      <w:r w:rsidR="00163BFD" w:rsidRPr="00AE78A5">
        <w:rPr>
          <w:rFonts w:ascii="Calibri" w:hAnsi="Calibri"/>
          <w:b w:val="0"/>
          <w:color w:val="auto"/>
          <w:sz w:val="22"/>
          <w:szCs w:val="22"/>
        </w:rPr>
        <w:t xml:space="preserve"> </w:t>
      </w:r>
      <w:r w:rsidR="00224A43">
        <w:rPr>
          <w:rFonts w:ascii="Calibri" w:hAnsi="Calibri"/>
          <w:b w:val="0"/>
          <w:color w:val="auto"/>
          <w:sz w:val="22"/>
          <w:szCs w:val="22"/>
        </w:rPr>
        <w:t xml:space="preserve">only </w:t>
      </w:r>
      <w:r w:rsidR="00163BFD" w:rsidRPr="00AE78A5">
        <w:rPr>
          <w:rFonts w:ascii="Calibri" w:hAnsi="Calibri"/>
          <w:b w:val="0"/>
          <w:color w:val="auto"/>
          <w:sz w:val="22"/>
          <w:szCs w:val="22"/>
        </w:rPr>
        <w:t>one.</w:t>
      </w:r>
      <w:bookmarkEnd w:id="32"/>
      <w:bookmarkEnd w:id="33"/>
      <w:bookmarkEnd w:id="34"/>
      <w:bookmarkEnd w:id="35"/>
      <w:r w:rsidR="00163BFD" w:rsidRPr="00AE78A5">
        <w:rPr>
          <w:rFonts w:ascii="Calibri" w:hAnsi="Calibri"/>
          <w:b w:val="0"/>
          <w:color w:val="auto"/>
          <w:sz w:val="22"/>
          <w:szCs w:val="22"/>
        </w:rPr>
        <w:t xml:space="preserve">  </w:t>
      </w:r>
    </w:p>
    <w:p w14:paraId="732B1D0E" w14:textId="77777777" w:rsidR="00224A43" w:rsidRDefault="00224A43" w:rsidP="00FE6178">
      <w:pPr>
        <w:pStyle w:val="Heading1"/>
        <w:spacing w:before="0" w:line="240" w:lineRule="auto"/>
        <w:rPr>
          <w:rFonts w:ascii="Calibri" w:hAnsi="Calibri"/>
          <w:b w:val="0"/>
          <w:color w:val="auto"/>
          <w:sz w:val="22"/>
          <w:szCs w:val="22"/>
        </w:rPr>
      </w:pPr>
    </w:p>
    <w:p w14:paraId="715E5A7E" w14:textId="3258DC9F" w:rsidR="00D7286C" w:rsidRPr="003C3A4B" w:rsidRDefault="00224A43" w:rsidP="007853A0">
      <w:pPr>
        <w:pStyle w:val="Heading1"/>
        <w:spacing w:before="0" w:line="240" w:lineRule="auto"/>
        <w:rPr>
          <w:rFonts w:ascii="Calibri" w:hAnsi="Calibri"/>
          <w:i/>
          <w:color w:val="77210D" w:themeColor="accent5" w:themeShade="80"/>
          <w:sz w:val="22"/>
          <w:szCs w:val="22"/>
        </w:rPr>
      </w:pPr>
      <w:bookmarkStart w:id="43" w:name="_Toc536701631"/>
      <w:bookmarkStart w:id="44" w:name="_Toc536710167"/>
      <w:bookmarkStart w:id="45" w:name="_Toc77587294"/>
      <w:bookmarkStart w:id="46" w:name="_Toc143534949"/>
      <w:r w:rsidRPr="003C3A4B">
        <w:rPr>
          <w:rFonts w:ascii="Calibri" w:hAnsi="Calibri"/>
          <w:color w:val="77210D" w:themeColor="accent5" w:themeShade="80"/>
          <w:sz w:val="22"/>
          <w:szCs w:val="22"/>
        </w:rPr>
        <w:t>Note</w:t>
      </w:r>
      <w:r w:rsidRPr="003C3A4B">
        <w:rPr>
          <w:rFonts w:ascii="Calibri" w:hAnsi="Calibri"/>
          <w:i/>
          <w:color w:val="77210D" w:themeColor="accent5" w:themeShade="80"/>
          <w:sz w:val="22"/>
          <w:szCs w:val="22"/>
        </w:rPr>
        <w:t xml:space="preserve">: Proposed activities that </w:t>
      </w:r>
      <w:r w:rsidR="00163BFD" w:rsidRPr="003C3A4B">
        <w:rPr>
          <w:rFonts w:ascii="Calibri" w:hAnsi="Calibri"/>
          <w:i/>
          <w:color w:val="77210D" w:themeColor="accent5" w:themeShade="80"/>
          <w:sz w:val="22"/>
          <w:szCs w:val="22"/>
        </w:rPr>
        <w:t>fail to meet a national objectiv</w:t>
      </w:r>
      <w:r w:rsidR="00DF4348" w:rsidRPr="003C3A4B">
        <w:rPr>
          <w:rFonts w:ascii="Calibri" w:hAnsi="Calibri"/>
          <w:i/>
          <w:color w:val="77210D" w:themeColor="accent5" w:themeShade="80"/>
          <w:sz w:val="22"/>
          <w:szCs w:val="22"/>
        </w:rPr>
        <w:t>e and/or program requirement</w:t>
      </w:r>
      <w:r w:rsidRPr="003C3A4B">
        <w:rPr>
          <w:rFonts w:ascii="Calibri" w:hAnsi="Calibri"/>
          <w:i/>
          <w:color w:val="77210D" w:themeColor="accent5" w:themeShade="80"/>
          <w:sz w:val="22"/>
          <w:szCs w:val="22"/>
        </w:rPr>
        <w:t xml:space="preserve"> may result in </w:t>
      </w:r>
      <w:r w:rsidR="00DF4348" w:rsidRPr="003C3A4B">
        <w:rPr>
          <w:rFonts w:ascii="Calibri" w:hAnsi="Calibri"/>
          <w:i/>
          <w:color w:val="77210D" w:themeColor="accent5" w:themeShade="80"/>
          <w:sz w:val="22"/>
          <w:szCs w:val="22"/>
        </w:rPr>
        <w:t>RED</w:t>
      </w:r>
      <w:r w:rsidR="00AE60CD" w:rsidRPr="003C3A4B">
        <w:rPr>
          <w:rFonts w:ascii="Calibri" w:hAnsi="Calibri"/>
          <w:i/>
          <w:color w:val="77210D" w:themeColor="accent5" w:themeShade="80"/>
          <w:sz w:val="22"/>
          <w:szCs w:val="22"/>
        </w:rPr>
        <w:t>D</w:t>
      </w:r>
      <w:r w:rsidR="00163BFD" w:rsidRPr="003C3A4B">
        <w:rPr>
          <w:rFonts w:ascii="Calibri" w:hAnsi="Calibri"/>
          <w:i/>
          <w:color w:val="77210D" w:themeColor="accent5" w:themeShade="80"/>
          <w:sz w:val="22"/>
          <w:szCs w:val="22"/>
        </w:rPr>
        <w:t xml:space="preserve"> </w:t>
      </w:r>
      <w:r w:rsidRPr="003C3A4B">
        <w:rPr>
          <w:rFonts w:ascii="Calibri" w:hAnsi="Calibri"/>
          <w:i/>
          <w:color w:val="77210D" w:themeColor="accent5" w:themeShade="80"/>
          <w:sz w:val="22"/>
          <w:szCs w:val="22"/>
        </w:rPr>
        <w:t xml:space="preserve">eliminating </w:t>
      </w:r>
      <w:r w:rsidR="00163BFD" w:rsidRPr="003C3A4B">
        <w:rPr>
          <w:rFonts w:ascii="Calibri" w:hAnsi="Calibri"/>
          <w:i/>
          <w:color w:val="77210D" w:themeColor="accent5" w:themeShade="80"/>
          <w:sz w:val="22"/>
          <w:szCs w:val="22"/>
        </w:rPr>
        <w:t xml:space="preserve">the activity from the project and </w:t>
      </w:r>
      <w:r w:rsidRPr="003C3A4B">
        <w:rPr>
          <w:rFonts w:ascii="Calibri" w:hAnsi="Calibri"/>
          <w:i/>
          <w:color w:val="77210D" w:themeColor="accent5" w:themeShade="80"/>
          <w:sz w:val="22"/>
          <w:szCs w:val="22"/>
        </w:rPr>
        <w:t>disqualifying</w:t>
      </w:r>
      <w:r w:rsidR="00163BFD" w:rsidRPr="003C3A4B">
        <w:rPr>
          <w:rFonts w:ascii="Calibri" w:hAnsi="Calibri"/>
          <w:i/>
          <w:color w:val="77210D" w:themeColor="accent5" w:themeShade="80"/>
          <w:sz w:val="22"/>
          <w:szCs w:val="22"/>
        </w:rPr>
        <w:t xml:space="preserve"> the project for funding.</w:t>
      </w:r>
      <w:bookmarkEnd w:id="36"/>
      <w:bookmarkEnd w:id="37"/>
      <w:bookmarkEnd w:id="38"/>
      <w:bookmarkEnd w:id="39"/>
      <w:bookmarkEnd w:id="43"/>
      <w:bookmarkEnd w:id="44"/>
      <w:bookmarkEnd w:id="45"/>
      <w:bookmarkEnd w:id="46"/>
      <w:r w:rsidR="00163BFD" w:rsidRPr="003C3A4B">
        <w:rPr>
          <w:rFonts w:ascii="Calibri" w:hAnsi="Calibri"/>
          <w:i/>
          <w:color w:val="77210D" w:themeColor="accent5" w:themeShade="80"/>
          <w:sz w:val="22"/>
          <w:szCs w:val="22"/>
        </w:rPr>
        <w:t xml:space="preserve">  </w:t>
      </w:r>
    </w:p>
    <w:p w14:paraId="4BC27913" w14:textId="77777777" w:rsidR="00CB4267" w:rsidRPr="00AC2490" w:rsidRDefault="000910AC" w:rsidP="006C2257">
      <w:pPr>
        <w:pStyle w:val="Heading3"/>
      </w:pPr>
      <w:bookmarkStart w:id="47" w:name="_Toc330202502"/>
      <w:bookmarkStart w:id="48" w:name="_Toc330801878"/>
      <w:bookmarkStart w:id="49" w:name="_Toc332190749"/>
      <w:bookmarkStart w:id="50" w:name="_Toc332190981"/>
      <w:bookmarkStart w:id="51" w:name="_Toc143534950"/>
      <w:r w:rsidRPr="00C363C7">
        <w:rPr>
          <w:color w:val="auto"/>
        </w:rPr>
        <w:t>THRESHOLD REQUIREMENTS</w:t>
      </w:r>
      <w:bookmarkEnd w:id="40"/>
      <w:bookmarkEnd w:id="41"/>
      <w:bookmarkEnd w:id="42"/>
      <w:bookmarkEnd w:id="47"/>
      <w:bookmarkEnd w:id="48"/>
      <w:bookmarkEnd w:id="49"/>
      <w:bookmarkEnd w:id="50"/>
      <w:bookmarkEnd w:id="51"/>
      <w:r w:rsidR="00A36FF8" w:rsidRPr="00AC2490">
        <w:tab/>
      </w:r>
    </w:p>
    <w:p w14:paraId="646C221F" w14:textId="748C9B1B" w:rsidR="001F202E" w:rsidRDefault="009841C2" w:rsidP="0005321A">
      <w:pPr>
        <w:spacing w:after="0" w:line="240" w:lineRule="auto"/>
        <w:jc w:val="both"/>
      </w:pPr>
      <w:r w:rsidRPr="00AE78A5">
        <w:t xml:space="preserve">Threshold requirements address the minimum expectations pertaining to the application process, submission requirements, and minimum program requirements.  </w:t>
      </w:r>
      <w:r w:rsidR="00997FFD" w:rsidRPr="00AE78A5">
        <w:t>The</w:t>
      </w:r>
      <w:r w:rsidRPr="00AE78A5">
        <w:t xml:space="preserve"> </w:t>
      </w:r>
      <w:r w:rsidR="00D47816" w:rsidRPr="00AE78A5">
        <w:t>Rural Economic Development</w:t>
      </w:r>
      <w:r w:rsidR="00997FFD" w:rsidRPr="00AE78A5">
        <w:t xml:space="preserve"> </w:t>
      </w:r>
      <w:r w:rsidR="00997FFD" w:rsidRPr="00AE78A5">
        <w:lastRenderedPageBreak/>
        <w:t>Division (REDD)</w:t>
      </w:r>
      <w:r w:rsidR="00D47816" w:rsidRPr="00AE78A5">
        <w:t xml:space="preserve"> </w:t>
      </w:r>
      <w:r w:rsidRPr="00AE78A5">
        <w:t xml:space="preserve">will not consider any </w:t>
      </w:r>
      <w:r w:rsidR="00F741B4" w:rsidRPr="00F741B4">
        <w:rPr>
          <w:b/>
          <w:bCs/>
          <w:i/>
          <w:iCs/>
        </w:rPr>
        <w:t>CDBG-NR</w:t>
      </w:r>
      <w:r w:rsidR="00F741B4">
        <w:t xml:space="preserve"> </w:t>
      </w:r>
      <w:r w:rsidR="00997FFD" w:rsidRPr="00F741B4">
        <w:rPr>
          <w:b/>
          <w:i/>
          <w:iCs/>
        </w:rPr>
        <w:t>Program</w:t>
      </w:r>
      <w:r w:rsidR="00DF4348" w:rsidRPr="00AE78A5">
        <w:t xml:space="preserve"> </w:t>
      </w:r>
      <w:r w:rsidRPr="00AE78A5">
        <w:t>applications for competition if one or more of the following requirements are not met:</w:t>
      </w:r>
    </w:p>
    <w:p w14:paraId="18D5C320" w14:textId="1D32538E" w:rsidR="001F202E" w:rsidRDefault="001F202E" w:rsidP="0005321A">
      <w:pPr>
        <w:spacing w:after="0" w:line="240" w:lineRule="auto"/>
        <w:jc w:val="both"/>
      </w:pPr>
      <w:r w:rsidRPr="001F202E">
        <w:t>Application will be deemed ineligible for the following reasons:</w:t>
      </w:r>
    </w:p>
    <w:p w14:paraId="1148450E" w14:textId="0E209B20" w:rsidR="001F202E" w:rsidRPr="001F202E" w:rsidRDefault="001F202E" w:rsidP="0005321A">
      <w:pPr>
        <w:pStyle w:val="ListParagraph"/>
        <w:numPr>
          <w:ilvl w:val="0"/>
          <w:numId w:val="2"/>
        </w:numPr>
        <w:spacing w:after="0"/>
        <w:jc w:val="both"/>
      </w:pPr>
      <w:r w:rsidRPr="001F202E">
        <w:t>Applica</w:t>
      </w:r>
      <w:r w:rsidR="009E25C4">
        <w:t>tion</w:t>
      </w:r>
      <w:r w:rsidRPr="001F202E">
        <w:t xml:space="preserve"> is physically received by the REDD past the deadline;</w:t>
      </w:r>
    </w:p>
    <w:p w14:paraId="483B8BD2" w14:textId="77777777" w:rsidR="009841C2" w:rsidRPr="00AE78A5" w:rsidRDefault="009841C2" w:rsidP="0005321A">
      <w:pPr>
        <w:numPr>
          <w:ilvl w:val="0"/>
          <w:numId w:val="2"/>
        </w:numPr>
        <w:spacing w:after="0" w:line="240" w:lineRule="auto"/>
        <w:jc w:val="both"/>
      </w:pPr>
      <w:r w:rsidRPr="00AE78A5">
        <w:t>Applicant is not an eligible non-entitlement local government;</w:t>
      </w:r>
    </w:p>
    <w:p w14:paraId="2F6FC49E" w14:textId="77777777" w:rsidR="009841C2" w:rsidRPr="00AE78A5" w:rsidRDefault="009841C2" w:rsidP="0005321A">
      <w:pPr>
        <w:numPr>
          <w:ilvl w:val="0"/>
          <w:numId w:val="2"/>
        </w:numPr>
        <w:spacing w:after="0" w:line="240" w:lineRule="auto"/>
        <w:jc w:val="both"/>
      </w:pPr>
      <w:r w:rsidRPr="00AE78A5">
        <w:t xml:space="preserve">Applicant did not submit </w:t>
      </w:r>
      <w:r w:rsidRPr="002577EC">
        <w:rPr>
          <w:u w:val="single"/>
        </w:rPr>
        <w:t>two</w:t>
      </w:r>
      <w:r w:rsidRPr="002577EC">
        <w:t xml:space="preserve"> </w:t>
      </w:r>
      <w:r w:rsidRPr="002577EC">
        <w:rPr>
          <w:u w:val="single"/>
        </w:rPr>
        <w:t>complete</w:t>
      </w:r>
      <w:r w:rsidRPr="00AE78A5">
        <w:t xml:space="preserve"> original applications bound as instructed;</w:t>
      </w:r>
    </w:p>
    <w:p w14:paraId="6DD6A641" w14:textId="77777777" w:rsidR="009841C2" w:rsidRPr="00AE78A5" w:rsidRDefault="009841C2" w:rsidP="0005321A">
      <w:pPr>
        <w:numPr>
          <w:ilvl w:val="0"/>
          <w:numId w:val="2"/>
        </w:numPr>
        <w:spacing w:after="0" w:line="240" w:lineRule="auto"/>
        <w:jc w:val="both"/>
      </w:pPr>
      <w:r w:rsidRPr="00AE78A5">
        <w:t>The Application S</w:t>
      </w:r>
      <w:r w:rsidR="001A3341" w:rsidRPr="00AE78A5">
        <w:t>ummary form in each application</w:t>
      </w:r>
      <w:r w:rsidRPr="00AE78A5">
        <w:t xml:space="preserve"> </w:t>
      </w:r>
      <w:r w:rsidR="00151BA3" w:rsidRPr="00AE78A5">
        <w:t>was not complete</w:t>
      </w:r>
      <w:r w:rsidR="001F317F" w:rsidRPr="00AE78A5">
        <w:t>d</w:t>
      </w:r>
      <w:r w:rsidRPr="00AE78A5">
        <w:t xml:space="preserve"> and signed by the chief elected official or </w:t>
      </w:r>
      <w:r w:rsidR="007A40A2" w:rsidRPr="00AE78A5">
        <w:t>another</w:t>
      </w:r>
      <w:r w:rsidRPr="00AE78A5">
        <w:t xml:space="preserve"> documented authorized certifying officer;</w:t>
      </w:r>
    </w:p>
    <w:p w14:paraId="5EB5090B" w14:textId="77777777" w:rsidR="009841C2" w:rsidRPr="00AE78A5" w:rsidRDefault="009841C2" w:rsidP="0005321A">
      <w:pPr>
        <w:numPr>
          <w:ilvl w:val="0"/>
          <w:numId w:val="2"/>
        </w:numPr>
        <w:spacing w:after="0" w:line="240" w:lineRule="auto"/>
        <w:jc w:val="both"/>
      </w:pPr>
      <w:r w:rsidRPr="00AE78A5">
        <w:t xml:space="preserve">All required attachments </w:t>
      </w:r>
      <w:r w:rsidR="001A3341" w:rsidRPr="00AE78A5">
        <w:t>were not</w:t>
      </w:r>
      <w:r w:rsidRPr="00AE78A5">
        <w:t xml:space="preserve"> included in the application;</w:t>
      </w:r>
    </w:p>
    <w:p w14:paraId="6228C788" w14:textId="07DE95D5" w:rsidR="009841C2" w:rsidRDefault="009841C2" w:rsidP="0005321A">
      <w:pPr>
        <w:numPr>
          <w:ilvl w:val="0"/>
          <w:numId w:val="2"/>
        </w:numPr>
        <w:spacing w:after="0" w:line="240" w:lineRule="auto"/>
        <w:jc w:val="both"/>
      </w:pPr>
      <w:r w:rsidRPr="00AE78A5">
        <w:t xml:space="preserve">All </w:t>
      </w:r>
      <w:r w:rsidR="00A2310A" w:rsidRPr="00AE78A5">
        <w:t xml:space="preserve">or some </w:t>
      </w:r>
      <w:r w:rsidRPr="00AE78A5">
        <w:t xml:space="preserve">identified eligible activities in the application </w:t>
      </w:r>
      <w:r w:rsidR="001A3341" w:rsidRPr="00AE78A5">
        <w:t>did not</w:t>
      </w:r>
      <w:r w:rsidRPr="00AE78A5">
        <w:t xml:space="preserve"> address a national objective;</w:t>
      </w:r>
    </w:p>
    <w:p w14:paraId="0126B1FF" w14:textId="3E8764D5" w:rsidR="00E16028" w:rsidRPr="00AE78A5" w:rsidRDefault="00E16028" w:rsidP="0005321A">
      <w:pPr>
        <w:numPr>
          <w:ilvl w:val="0"/>
          <w:numId w:val="2"/>
        </w:numPr>
        <w:spacing w:after="0" w:line="240" w:lineRule="auto"/>
        <w:jc w:val="both"/>
      </w:pPr>
      <w:r>
        <w:t xml:space="preserve">The project does not include housing </w:t>
      </w:r>
      <w:r w:rsidR="00BA0D8D">
        <w:t xml:space="preserve">and housing-related </w:t>
      </w:r>
      <w:r>
        <w:t>activit</w:t>
      </w:r>
      <w:r w:rsidR="00BA0D8D">
        <w:t>ies</w:t>
      </w:r>
      <w:r>
        <w:t>;</w:t>
      </w:r>
    </w:p>
    <w:p w14:paraId="517B92C2" w14:textId="43C361A6" w:rsidR="0032534F" w:rsidRPr="00AE78A5" w:rsidRDefault="00DF4348" w:rsidP="0005321A">
      <w:pPr>
        <w:numPr>
          <w:ilvl w:val="0"/>
          <w:numId w:val="2"/>
        </w:numPr>
        <w:spacing w:after="0" w:line="240" w:lineRule="auto"/>
        <w:jc w:val="both"/>
      </w:pPr>
      <w:r w:rsidRPr="00AE78A5">
        <w:t xml:space="preserve">Applicant’s </w:t>
      </w:r>
      <w:r w:rsidRPr="009C769B">
        <w:rPr>
          <w:b/>
          <w:bCs/>
          <w:i/>
          <w:iCs/>
        </w:rPr>
        <w:t>CDBG</w:t>
      </w:r>
      <w:r w:rsidR="002519F8" w:rsidRPr="009C769B">
        <w:rPr>
          <w:b/>
          <w:bCs/>
          <w:i/>
          <w:iCs/>
        </w:rPr>
        <w:t>-NR</w:t>
      </w:r>
      <w:r w:rsidR="009C769B">
        <w:t xml:space="preserve"> </w:t>
      </w:r>
      <w:r w:rsidR="0032534F" w:rsidRPr="00AE78A5">
        <w:t xml:space="preserve">funding request exceeds the maximum grant amount of </w:t>
      </w:r>
      <w:r w:rsidR="004C63EC" w:rsidRPr="00641525">
        <w:rPr>
          <w:b/>
          <w:bCs/>
        </w:rPr>
        <w:t>$</w:t>
      </w:r>
      <w:r w:rsidR="00641525" w:rsidRPr="00641525">
        <w:rPr>
          <w:b/>
          <w:bCs/>
        </w:rPr>
        <w:t>9</w:t>
      </w:r>
      <w:r w:rsidR="004C63EC" w:rsidRPr="00641525">
        <w:rPr>
          <w:b/>
          <w:bCs/>
        </w:rPr>
        <w:t>50,000.00</w:t>
      </w:r>
      <w:r w:rsidR="0032534F" w:rsidRPr="00AE78A5">
        <w:t xml:space="preserve"> and/or the maximum activity grant amount;</w:t>
      </w:r>
    </w:p>
    <w:p w14:paraId="16E8A5C1" w14:textId="15E163F3" w:rsidR="002A5119" w:rsidRDefault="0086504B" w:rsidP="0005321A">
      <w:pPr>
        <w:numPr>
          <w:ilvl w:val="0"/>
          <w:numId w:val="2"/>
        </w:numPr>
        <w:spacing w:after="0" w:line="240" w:lineRule="auto"/>
        <w:jc w:val="both"/>
      </w:pPr>
      <w:r w:rsidRPr="00AE78A5">
        <w:t xml:space="preserve">Previous CDBG grants were </w:t>
      </w:r>
      <w:r w:rsidR="001A3341" w:rsidRPr="00AE78A5">
        <w:t xml:space="preserve">not </w:t>
      </w:r>
      <w:r w:rsidRPr="00AE78A5">
        <w:t>administered in compliance with applicable regulations, and all monitoring and audit findings on closed or open grants were</w:t>
      </w:r>
      <w:r w:rsidR="0026488C" w:rsidRPr="00AE78A5">
        <w:t xml:space="preserve"> not</w:t>
      </w:r>
      <w:r w:rsidRPr="00AE78A5">
        <w:t xml:space="preserve"> resolved</w:t>
      </w:r>
      <w:r w:rsidRPr="00F83894">
        <w:t>;</w:t>
      </w:r>
      <w:r w:rsidR="00224A43">
        <w:t xml:space="preserve"> and</w:t>
      </w:r>
    </w:p>
    <w:p w14:paraId="2F2D64B2" w14:textId="6FC4F66C" w:rsidR="00571EB5" w:rsidRDefault="00571EB5" w:rsidP="0005321A">
      <w:pPr>
        <w:numPr>
          <w:ilvl w:val="0"/>
          <w:numId w:val="2"/>
        </w:numPr>
        <w:spacing w:after="0" w:line="240" w:lineRule="auto"/>
        <w:jc w:val="both"/>
      </w:pPr>
      <w:r>
        <w:t>Applicant or identified sub-recipient appears on the Federal or State Suspension of Funds list.</w:t>
      </w:r>
    </w:p>
    <w:p w14:paraId="0CB55D3C" w14:textId="49094B3E" w:rsidR="00224A43" w:rsidRPr="0050215A" w:rsidRDefault="00224A43" w:rsidP="0050215A">
      <w:pPr>
        <w:spacing w:after="120" w:line="240" w:lineRule="auto"/>
        <w:rPr>
          <w:color w:val="C00000"/>
        </w:rPr>
      </w:pPr>
      <w:bookmarkStart w:id="52" w:name="_Hlk536697510"/>
      <w:r w:rsidRPr="0050215A">
        <w:rPr>
          <w:b/>
          <w:color w:val="C00000"/>
        </w:rPr>
        <w:t>Note:</w:t>
      </w:r>
      <w:r w:rsidRPr="0050215A">
        <w:rPr>
          <w:color w:val="C00000"/>
        </w:rPr>
        <w:t xml:space="preserve"> </w:t>
      </w:r>
      <w:r w:rsidRPr="0050215A">
        <w:rPr>
          <w:i/>
          <w:color w:val="C00000"/>
        </w:rPr>
        <w:t xml:space="preserve">A waiver may be granted by the NC Department of Commerce if current funding </w:t>
      </w:r>
      <w:r w:rsidR="00267213" w:rsidRPr="0050215A">
        <w:rPr>
          <w:i/>
          <w:color w:val="C00000"/>
        </w:rPr>
        <w:t xml:space="preserve">including the </w:t>
      </w:r>
      <w:r w:rsidRPr="0050215A">
        <w:rPr>
          <w:i/>
          <w:color w:val="C00000"/>
        </w:rPr>
        <w:t>request exceeds $1,250,000 in applications for local governments in any of the CDBG categories and demonstration programs except Urgent Needs</w:t>
      </w:r>
      <w:r w:rsidR="0062700E" w:rsidRPr="0050215A">
        <w:rPr>
          <w:i/>
          <w:color w:val="C00000"/>
        </w:rPr>
        <w:t xml:space="preserve">, </w:t>
      </w:r>
      <w:r w:rsidR="006A326A" w:rsidRPr="0050215A">
        <w:rPr>
          <w:i/>
          <w:color w:val="C00000"/>
        </w:rPr>
        <w:t xml:space="preserve">Contingency, </w:t>
      </w:r>
      <w:r w:rsidR="0062700E" w:rsidRPr="0050215A">
        <w:rPr>
          <w:i/>
          <w:color w:val="C00000"/>
        </w:rPr>
        <w:t>Coronavirus,</w:t>
      </w:r>
      <w:r w:rsidR="00360AA7" w:rsidRPr="0050215A">
        <w:rPr>
          <w:i/>
          <w:color w:val="C00000"/>
        </w:rPr>
        <w:t xml:space="preserve"> </w:t>
      </w:r>
      <w:r w:rsidRPr="0050215A">
        <w:rPr>
          <w:i/>
          <w:color w:val="C00000"/>
        </w:rPr>
        <w:t>and Capacity Building grants.</w:t>
      </w:r>
    </w:p>
    <w:p w14:paraId="7B7CBFC0" w14:textId="77777777" w:rsidR="00571EB5" w:rsidRPr="00125F55" w:rsidRDefault="00571EB5" w:rsidP="00571EB5">
      <w:pPr>
        <w:pStyle w:val="Heading1"/>
        <w:spacing w:before="0" w:line="240" w:lineRule="auto"/>
        <w:rPr>
          <w:rFonts w:ascii="Calibri" w:hAnsi="Calibri"/>
          <w:sz w:val="22"/>
          <w:szCs w:val="22"/>
        </w:rPr>
      </w:pPr>
      <w:bookmarkStart w:id="53" w:name="_Toc327278821"/>
      <w:bookmarkStart w:id="54" w:name="_Toc284846534"/>
      <w:bookmarkEnd w:id="52"/>
    </w:p>
    <w:p w14:paraId="7BD526B3" w14:textId="77777777" w:rsidR="000910AC" w:rsidRPr="00996A58" w:rsidRDefault="000910AC" w:rsidP="00996A58">
      <w:pPr>
        <w:pStyle w:val="Heading2"/>
        <w:shd w:val="clear" w:color="auto" w:fill="92D050"/>
        <w:tabs>
          <w:tab w:val="left" w:pos="5460"/>
        </w:tabs>
        <w:spacing w:before="0" w:line="240" w:lineRule="auto"/>
        <w:rPr>
          <w:rFonts w:asciiTheme="minorHAnsi" w:hAnsiTheme="minorHAnsi" w:cstheme="minorHAnsi"/>
          <w:color w:val="auto"/>
        </w:rPr>
      </w:pPr>
      <w:bookmarkStart w:id="55" w:name="_Toc330202503"/>
      <w:bookmarkStart w:id="56" w:name="_Toc330801879"/>
      <w:bookmarkStart w:id="57" w:name="_Toc332190750"/>
      <w:bookmarkStart w:id="58" w:name="_Toc332190982"/>
      <w:bookmarkStart w:id="59" w:name="_Toc143534951"/>
      <w:r w:rsidRPr="00996A58">
        <w:rPr>
          <w:rFonts w:asciiTheme="minorHAnsi" w:hAnsiTheme="minorHAnsi" w:cstheme="minorHAnsi"/>
          <w:color w:val="auto"/>
        </w:rPr>
        <w:t>ELIGIBLE RECIPIENTS</w:t>
      </w:r>
      <w:bookmarkEnd w:id="53"/>
      <w:bookmarkEnd w:id="55"/>
      <w:bookmarkEnd w:id="56"/>
      <w:bookmarkEnd w:id="57"/>
      <w:bookmarkEnd w:id="58"/>
      <w:bookmarkEnd w:id="59"/>
      <w:r w:rsidRPr="00996A58">
        <w:rPr>
          <w:rFonts w:asciiTheme="minorHAnsi" w:hAnsiTheme="minorHAnsi" w:cstheme="minorHAnsi"/>
          <w:color w:val="auto"/>
        </w:rPr>
        <w:t xml:space="preserve"> </w:t>
      </w:r>
      <w:bookmarkEnd w:id="54"/>
      <w:r w:rsidR="00A36FF8" w:rsidRPr="00996A58">
        <w:rPr>
          <w:rFonts w:asciiTheme="minorHAnsi" w:hAnsiTheme="minorHAnsi" w:cstheme="minorHAnsi"/>
          <w:color w:val="auto"/>
        </w:rPr>
        <w:tab/>
      </w:r>
    </w:p>
    <w:p w14:paraId="553C4FAD" w14:textId="709E3BF8" w:rsidR="000910AC" w:rsidRPr="008C3D5F" w:rsidRDefault="000910AC" w:rsidP="00213025">
      <w:pPr>
        <w:tabs>
          <w:tab w:val="left" w:pos="-1440"/>
          <w:tab w:val="left" w:pos="-720"/>
          <w:tab w:val="left" w:pos="0"/>
          <w:tab w:val="left" w:pos="528"/>
          <w:tab w:val="left" w:pos="720"/>
        </w:tabs>
        <w:suppressAutoHyphens/>
        <w:spacing w:after="0" w:line="240" w:lineRule="auto"/>
        <w:jc w:val="both"/>
        <w:rPr>
          <w:rFonts w:cs="Calibri"/>
          <w:b/>
        </w:rPr>
      </w:pPr>
      <w:r w:rsidRPr="000910AC">
        <w:rPr>
          <w:rFonts w:cs="Calibri"/>
        </w:rPr>
        <w:t>All municipalities are eligible to receive State CDBG funds</w:t>
      </w:r>
      <w:r w:rsidR="00B51C18">
        <w:rPr>
          <w:rFonts w:cs="Calibri"/>
        </w:rPr>
        <w:t>. Entitlement communities</w:t>
      </w:r>
      <w:r w:rsidRPr="000910AC">
        <w:rPr>
          <w:rFonts w:cs="Calibri"/>
        </w:rPr>
        <w:t xml:space="preserve"> receive funds directly from HUD.  North Carolina's 2</w:t>
      </w:r>
      <w:r w:rsidR="00B928B0">
        <w:rPr>
          <w:rFonts w:cs="Calibri"/>
        </w:rPr>
        <w:t>4</w:t>
      </w:r>
      <w:r w:rsidRPr="000910AC">
        <w:rPr>
          <w:rFonts w:cs="Calibri"/>
        </w:rPr>
        <w:t xml:space="preserve"> entitlement municipalities</w:t>
      </w:r>
      <w:r w:rsidR="0026488C">
        <w:rPr>
          <w:rFonts w:cs="Calibri"/>
        </w:rPr>
        <w:t xml:space="preserve"> </w:t>
      </w:r>
      <w:r w:rsidRPr="000910AC">
        <w:rPr>
          <w:rFonts w:cs="Calibri"/>
        </w:rPr>
        <w:t xml:space="preserve">are:  </w:t>
      </w:r>
      <w:r w:rsidRPr="008C3D5F">
        <w:rPr>
          <w:rFonts w:cs="Calibri"/>
          <w:b/>
        </w:rPr>
        <w:t>Asheville, Burlington, Cary, Chapel Hill, Charlotte, Concord, Durham, Fayetteville, Gastonia, Goldsboro, Greensboro, Greenville, Hickory, High Point, Jacksonville, Kannapolis, Lenoir,</w:t>
      </w:r>
      <w:r w:rsidR="007C6502" w:rsidRPr="008C3D5F">
        <w:rPr>
          <w:rFonts w:cs="Calibri"/>
          <w:b/>
        </w:rPr>
        <w:t xml:space="preserve"> </w:t>
      </w:r>
      <w:r w:rsidRPr="008C3D5F">
        <w:rPr>
          <w:rFonts w:cs="Calibri"/>
          <w:b/>
        </w:rPr>
        <w:t xml:space="preserve">Morganton, </w:t>
      </w:r>
      <w:r w:rsidR="007C6502" w:rsidRPr="008C3D5F">
        <w:rPr>
          <w:rFonts w:cs="Calibri"/>
          <w:b/>
        </w:rPr>
        <w:t>New Bern</w:t>
      </w:r>
      <w:r w:rsidR="00F54D63" w:rsidRPr="008C3D5F">
        <w:rPr>
          <w:rFonts w:cs="Calibri"/>
          <w:b/>
        </w:rPr>
        <w:t xml:space="preserve">, </w:t>
      </w:r>
      <w:r w:rsidRPr="008C3D5F">
        <w:rPr>
          <w:rFonts w:cs="Calibri"/>
          <w:b/>
        </w:rPr>
        <w:t xml:space="preserve">Raleigh, Rocky Mount, Salisbury, Wilmington, and Winston-Salem.  </w:t>
      </w:r>
    </w:p>
    <w:p w14:paraId="05C98C0C" w14:textId="77777777" w:rsidR="00A840B3" w:rsidRPr="000910AC" w:rsidRDefault="00A840B3" w:rsidP="00213025">
      <w:pPr>
        <w:tabs>
          <w:tab w:val="left" w:pos="-1440"/>
          <w:tab w:val="left" w:pos="-720"/>
          <w:tab w:val="left" w:pos="0"/>
          <w:tab w:val="left" w:pos="528"/>
          <w:tab w:val="left" w:pos="720"/>
        </w:tabs>
        <w:suppressAutoHyphens/>
        <w:spacing w:after="0" w:line="240" w:lineRule="auto"/>
        <w:jc w:val="both"/>
        <w:rPr>
          <w:rFonts w:cs="Calibri"/>
        </w:rPr>
      </w:pPr>
    </w:p>
    <w:p w14:paraId="638F5F46" w14:textId="5E939073" w:rsidR="009130FF" w:rsidRPr="00202D63" w:rsidRDefault="000910AC" w:rsidP="00213025">
      <w:pPr>
        <w:tabs>
          <w:tab w:val="left" w:pos="-1440"/>
          <w:tab w:val="left" w:pos="-720"/>
          <w:tab w:val="left" w:pos="0"/>
          <w:tab w:val="left" w:pos="528"/>
          <w:tab w:val="left" w:pos="720"/>
        </w:tabs>
        <w:suppressAutoHyphens/>
        <w:spacing w:after="120" w:line="240" w:lineRule="auto"/>
        <w:jc w:val="both"/>
        <w:rPr>
          <w:rFonts w:cs="Calibri"/>
        </w:rPr>
      </w:pPr>
      <w:r w:rsidRPr="000910AC">
        <w:rPr>
          <w:rFonts w:cs="Calibri"/>
        </w:rPr>
        <w:t xml:space="preserve">In addition, all counties are eligible to receive State CDBG funds </w:t>
      </w:r>
      <w:r w:rsidRPr="008C3D5F">
        <w:rPr>
          <w:rFonts w:cs="Calibri"/>
          <w:b/>
          <w:u w:val="single"/>
        </w:rPr>
        <w:t>except</w:t>
      </w:r>
      <w:r w:rsidRPr="000910AC">
        <w:rPr>
          <w:rFonts w:cs="Calibri"/>
        </w:rPr>
        <w:t xml:space="preserve"> </w:t>
      </w:r>
      <w:r w:rsidRPr="008C3D5F">
        <w:rPr>
          <w:rFonts w:cs="Calibri"/>
          <w:b/>
        </w:rPr>
        <w:t>Mecklenburg County</w:t>
      </w:r>
      <w:r w:rsidRPr="000910AC">
        <w:rPr>
          <w:rFonts w:cs="Calibri"/>
        </w:rPr>
        <w:t xml:space="preserve">, </w:t>
      </w:r>
      <w:r w:rsidRPr="008C3D5F">
        <w:rPr>
          <w:rFonts w:cs="Calibri"/>
          <w:b/>
        </w:rPr>
        <w:t>Wake County</w:t>
      </w:r>
      <w:r w:rsidR="00E84598" w:rsidRPr="008C3D5F">
        <w:rPr>
          <w:rFonts w:cs="Calibri"/>
          <w:b/>
        </w:rPr>
        <w:t>, Union</w:t>
      </w:r>
      <w:r w:rsidR="009A153F">
        <w:rPr>
          <w:rFonts w:cs="Calibri"/>
          <w:b/>
        </w:rPr>
        <w:t xml:space="preserve"> County</w:t>
      </w:r>
      <w:r w:rsidR="00E84598" w:rsidRPr="008C3D5F">
        <w:rPr>
          <w:rFonts w:cs="Calibri"/>
          <w:b/>
        </w:rPr>
        <w:t>,</w:t>
      </w:r>
      <w:r w:rsidRPr="008C3D5F">
        <w:rPr>
          <w:rFonts w:cs="Calibri"/>
          <w:b/>
        </w:rPr>
        <w:t xml:space="preserve"> and Cumberland County</w:t>
      </w:r>
      <w:r w:rsidRPr="000910AC">
        <w:rPr>
          <w:rFonts w:cs="Calibri"/>
        </w:rPr>
        <w:t>, which have been designated</w:t>
      </w:r>
      <w:r w:rsidR="0026488C">
        <w:rPr>
          <w:rFonts w:cs="Calibri"/>
        </w:rPr>
        <w:t xml:space="preserve"> </w:t>
      </w:r>
      <w:r w:rsidR="0026488C" w:rsidRPr="00AC2B03">
        <w:rPr>
          <w:rFonts w:cs="Calibri"/>
        </w:rPr>
        <w:t>by HUD</w:t>
      </w:r>
      <w:r w:rsidRPr="000910AC">
        <w:rPr>
          <w:rFonts w:cs="Calibri"/>
        </w:rPr>
        <w:t xml:space="preserve"> as urban entitlement counties.  As entitlement counties, neither the counties nor their municipalities are eligible for Small Cities funding, </w:t>
      </w:r>
      <w:r w:rsidRPr="008C3D5F">
        <w:rPr>
          <w:rFonts w:cs="Calibri"/>
          <w:b/>
          <w:u w:val="single"/>
        </w:rPr>
        <w:t>except</w:t>
      </w:r>
      <w:r w:rsidRPr="000910AC">
        <w:rPr>
          <w:rFonts w:cs="Calibri"/>
        </w:rPr>
        <w:t xml:space="preserve"> for the towns of </w:t>
      </w:r>
      <w:r w:rsidRPr="008C3D5F">
        <w:rPr>
          <w:rFonts w:cs="Calibri"/>
          <w:b/>
        </w:rPr>
        <w:t>Holly Springs</w:t>
      </w:r>
      <w:r w:rsidRPr="000910AC">
        <w:rPr>
          <w:rFonts w:cs="Calibri"/>
        </w:rPr>
        <w:t xml:space="preserve"> and </w:t>
      </w:r>
      <w:r w:rsidRPr="008C3D5F">
        <w:rPr>
          <w:rFonts w:cs="Calibri"/>
          <w:b/>
        </w:rPr>
        <w:t>Linden</w:t>
      </w:r>
      <w:r w:rsidRPr="000910AC">
        <w:rPr>
          <w:rFonts w:cs="Calibri"/>
        </w:rPr>
        <w:t>.</w:t>
      </w:r>
      <w:bookmarkStart w:id="60" w:name="_Toc327278822"/>
    </w:p>
    <w:p w14:paraId="0E46DDB8" w14:textId="77777777" w:rsidR="00254439" w:rsidRPr="00996A58" w:rsidRDefault="00254439" w:rsidP="00996A58">
      <w:pPr>
        <w:pStyle w:val="Heading2"/>
        <w:shd w:val="clear" w:color="auto" w:fill="92D050"/>
        <w:tabs>
          <w:tab w:val="center" w:pos="4680"/>
        </w:tabs>
        <w:spacing w:before="0" w:line="240" w:lineRule="auto"/>
        <w:rPr>
          <w:rFonts w:asciiTheme="minorHAnsi" w:hAnsiTheme="minorHAnsi" w:cstheme="minorHAnsi"/>
          <w:color w:val="auto"/>
        </w:rPr>
      </w:pPr>
      <w:bookmarkStart w:id="61" w:name="_Toc330202504"/>
      <w:bookmarkStart w:id="62" w:name="_Toc330801880"/>
      <w:bookmarkStart w:id="63" w:name="_Toc332190751"/>
      <w:bookmarkStart w:id="64" w:name="_Toc332190983"/>
      <w:bookmarkStart w:id="65" w:name="_Toc143534952"/>
      <w:r w:rsidRPr="00996A58">
        <w:rPr>
          <w:rFonts w:asciiTheme="minorHAnsi" w:hAnsiTheme="minorHAnsi" w:cstheme="minorHAnsi"/>
          <w:color w:val="auto"/>
        </w:rPr>
        <w:t>ELIGIBLE APPLICANTS</w:t>
      </w:r>
      <w:bookmarkEnd w:id="60"/>
      <w:bookmarkEnd w:id="61"/>
      <w:bookmarkEnd w:id="62"/>
      <w:bookmarkEnd w:id="63"/>
      <w:bookmarkEnd w:id="64"/>
      <w:bookmarkEnd w:id="65"/>
      <w:r w:rsidR="00A36FF8" w:rsidRPr="00996A58">
        <w:rPr>
          <w:rFonts w:asciiTheme="minorHAnsi" w:hAnsiTheme="minorHAnsi" w:cstheme="minorHAnsi"/>
          <w:color w:val="auto"/>
        </w:rPr>
        <w:tab/>
      </w:r>
    </w:p>
    <w:p w14:paraId="7BC43B48" w14:textId="3FBC49E1" w:rsidR="008C3D5F" w:rsidRDefault="00254439"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rPr>
          <w:bCs/>
        </w:rPr>
        <w:t>Eligible applicants are local governments that (1) meet specific funding and threshold criteria, (2) meet a specific level of readiness to proceed</w:t>
      </w:r>
      <w:r w:rsidR="00BB0C3E">
        <w:rPr>
          <w:bCs/>
        </w:rPr>
        <w:t>, and (3) are acknowledged by REDD</w:t>
      </w:r>
      <w:r w:rsidRPr="00770CB2">
        <w:rPr>
          <w:bCs/>
        </w:rPr>
        <w:t xml:space="preserve"> in writing as eligible to </w:t>
      </w:r>
      <w:r w:rsidR="002725C5" w:rsidRPr="00770CB2">
        <w:rPr>
          <w:bCs/>
        </w:rPr>
        <w:t>apply</w:t>
      </w:r>
      <w:r w:rsidRPr="00770CB2">
        <w:rPr>
          <w:bCs/>
        </w:rPr>
        <w:t>.</w:t>
      </w:r>
      <w:r w:rsidR="00FD6358" w:rsidRPr="00770CB2">
        <w:rPr>
          <w:bCs/>
        </w:rPr>
        <w:t xml:space="preserve">  </w:t>
      </w:r>
      <w:r w:rsidR="0026488C" w:rsidRPr="00AC2B03">
        <w:rPr>
          <w:bCs/>
        </w:rPr>
        <w:t xml:space="preserve">Local governments that are </w:t>
      </w:r>
      <w:r w:rsidRPr="00AC2B03">
        <w:t>eligible to apply</w:t>
      </w:r>
      <w:r w:rsidRPr="00770CB2">
        <w:t xml:space="preserve"> must meet or exceed a set percentage of severe and moderate need and a set percentage of benefit for low and moderate-income households.</w:t>
      </w:r>
    </w:p>
    <w:p w14:paraId="25121544" w14:textId="41C69EBB" w:rsidR="008C3D5F" w:rsidRDefault="00254439"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 xml:space="preserve">  </w:t>
      </w:r>
      <w:r w:rsidR="00FD6358" w:rsidRPr="00770CB2">
        <w:t xml:space="preserve"> </w:t>
      </w:r>
    </w:p>
    <w:p w14:paraId="32AAD047" w14:textId="615BC907" w:rsidR="00D41BDB" w:rsidRDefault="00FD6358"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These minimum performance requirements measure an applicant's capacity to adequately implement an</w:t>
      </w:r>
      <w:r w:rsidR="00BB0C3E">
        <w:t>d administer a CDBG program.  REDD</w:t>
      </w:r>
      <w:r w:rsidRPr="00770CB2">
        <w:t xml:space="preserve"> will review progress on CDBG programs currently underway in the </w:t>
      </w:r>
      <w:r w:rsidR="002D2186" w:rsidRPr="00770CB2">
        <w:t>locality and</w:t>
      </w:r>
      <w:r w:rsidRPr="00770CB2">
        <w:t xml:space="preserve"> will consider all unresolved audit and monitoring findings on active CDBG grants in determining capacity.  </w:t>
      </w:r>
    </w:p>
    <w:p w14:paraId="193C02C3" w14:textId="77777777" w:rsidR="00F00B30" w:rsidRDefault="00F00B30"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p>
    <w:p w14:paraId="5E04F701" w14:textId="793FD9ED" w:rsidR="00254439" w:rsidRDefault="00FD6358"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Eligible local governments may submit applications to undertake eligible activities within their jurisdictions.  The jurisdiction may be the corporate limits of the municipality</w:t>
      </w:r>
      <w:r w:rsidR="00410850">
        <w:t>, it</w:t>
      </w:r>
      <w:r w:rsidRPr="00770CB2">
        <w:t>s extraterritorial</w:t>
      </w:r>
      <w:r w:rsidR="00770CB2" w:rsidRPr="00770CB2">
        <w:t xml:space="preserve"> </w:t>
      </w:r>
      <w:r w:rsidRPr="00770CB2">
        <w:t xml:space="preserve">jurisdiction (ETJ) or areas outside of the extraterritorial jurisdiction, depending on project activities.  Each applicant is required to certify that it possesses legal authority to carry out the proposed activities.  Unless </w:t>
      </w:r>
      <w:r w:rsidRPr="00770CB2">
        <w:lastRenderedPageBreak/>
        <w:t>contradic</w:t>
      </w:r>
      <w:r w:rsidR="00BB0C3E">
        <w:t>tory evidence is submitted to REDD,</w:t>
      </w:r>
      <w:r w:rsidRPr="00770CB2">
        <w:t xml:space="preserve"> the Division will accept the applicant's certification of legal authority.</w:t>
      </w:r>
    </w:p>
    <w:p w14:paraId="7F84B894" w14:textId="77777777" w:rsidR="008F7370" w:rsidRPr="00125F55" w:rsidRDefault="008F7370" w:rsidP="008F7370">
      <w:pPr>
        <w:pStyle w:val="Heading1"/>
        <w:spacing w:before="0" w:line="240" w:lineRule="auto"/>
        <w:rPr>
          <w:sz w:val="22"/>
          <w:szCs w:val="22"/>
        </w:rPr>
      </w:pPr>
      <w:bookmarkStart w:id="66" w:name="_Toc327278823"/>
    </w:p>
    <w:p w14:paraId="21A9F017" w14:textId="77777777" w:rsidR="00CE72DA" w:rsidRPr="00996A58" w:rsidRDefault="003A78D8" w:rsidP="00996A58">
      <w:pPr>
        <w:pStyle w:val="Heading2"/>
        <w:shd w:val="clear" w:color="auto" w:fill="92D050"/>
        <w:tabs>
          <w:tab w:val="left" w:pos="7065"/>
        </w:tabs>
        <w:spacing w:before="0" w:line="240" w:lineRule="auto"/>
        <w:rPr>
          <w:rFonts w:asciiTheme="minorHAnsi" w:hAnsiTheme="minorHAnsi" w:cstheme="minorHAnsi"/>
          <w:color w:val="auto"/>
        </w:rPr>
      </w:pPr>
      <w:bookmarkStart w:id="67" w:name="_Toc330202505"/>
      <w:bookmarkStart w:id="68" w:name="_Toc330801881"/>
      <w:bookmarkStart w:id="69" w:name="_Toc332190752"/>
      <w:bookmarkStart w:id="70" w:name="_Toc332190984"/>
      <w:bookmarkStart w:id="71" w:name="_Toc143534953"/>
      <w:r w:rsidRPr="00996A58">
        <w:rPr>
          <w:rFonts w:asciiTheme="minorHAnsi" w:hAnsiTheme="minorHAnsi" w:cstheme="minorHAnsi"/>
          <w:color w:val="auto"/>
        </w:rPr>
        <w:t>AWARD AMOUNTS</w:t>
      </w:r>
      <w:bookmarkEnd w:id="66"/>
      <w:bookmarkEnd w:id="67"/>
      <w:bookmarkEnd w:id="68"/>
      <w:bookmarkEnd w:id="69"/>
      <w:bookmarkEnd w:id="70"/>
      <w:bookmarkEnd w:id="71"/>
      <w:r w:rsidR="00A36FF8" w:rsidRPr="00996A58">
        <w:rPr>
          <w:rFonts w:asciiTheme="minorHAnsi" w:hAnsiTheme="minorHAnsi" w:cstheme="minorHAnsi"/>
          <w:color w:val="auto"/>
        </w:rPr>
        <w:tab/>
      </w:r>
    </w:p>
    <w:p w14:paraId="09CC0821" w14:textId="1A570F8A" w:rsidR="00BB0C3E" w:rsidRDefault="003A78D8" w:rsidP="00213025">
      <w:pPr>
        <w:spacing w:after="0" w:line="240" w:lineRule="auto"/>
        <w:jc w:val="both"/>
        <w:rPr>
          <w:rFonts w:cs="Calibri"/>
          <w:color w:val="000000"/>
          <w:szCs w:val="24"/>
        </w:rPr>
      </w:pPr>
      <w:r w:rsidRPr="00E44ACF">
        <w:rPr>
          <w:rFonts w:cs="Calibri"/>
          <w:color w:val="000000"/>
          <w:szCs w:val="24"/>
        </w:rPr>
        <w:t xml:space="preserve">The maximum grant amount is </w:t>
      </w:r>
      <w:r w:rsidRPr="00213025">
        <w:rPr>
          <w:rFonts w:cs="Calibri"/>
          <w:b/>
          <w:color w:val="0070C0"/>
          <w:szCs w:val="24"/>
        </w:rPr>
        <w:t>$</w:t>
      </w:r>
      <w:r w:rsidR="009F2122" w:rsidRPr="00213025">
        <w:rPr>
          <w:rFonts w:cs="Calibri"/>
          <w:b/>
          <w:color w:val="0070C0"/>
          <w:szCs w:val="24"/>
        </w:rPr>
        <w:t>9</w:t>
      </w:r>
      <w:r w:rsidR="00E84598" w:rsidRPr="00213025">
        <w:rPr>
          <w:rFonts w:cs="Calibri"/>
          <w:b/>
          <w:color w:val="0070C0"/>
          <w:szCs w:val="24"/>
        </w:rPr>
        <w:t>50</w:t>
      </w:r>
      <w:r w:rsidRPr="00213025">
        <w:rPr>
          <w:rFonts w:cs="Calibri"/>
          <w:b/>
          <w:color w:val="0070C0"/>
          <w:szCs w:val="24"/>
        </w:rPr>
        <w:t>,000</w:t>
      </w:r>
      <w:r w:rsidRPr="00213025">
        <w:rPr>
          <w:rFonts w:cs="Calibri"/>
          <w:color w:val="0070C0"/>
          <w:szCs w:val="24"/>
        </w:rPr>
        <w:t xml:space="preserve"> </w:t>
      </w:r>
      <w:r w:rsidRPr="00FC4B2A">
        <w:rPr>
          <w:rFonts w:cs="Calibri"/>
          <w:color w:val="000000"/>
          <w:szCs w:val="24"/>
        </w:rPr>
        <w:t>per grantee</w:t>
      </w:r>
      <w:r w:rsidR="00E2467C" w:rsidRPr="00FC4B2A">
        <w:rPr>
          <w:rFonts w:cs="Calibri"/>
          <w:color w:val="000000"/>
          <w:szCs w:val="24"/>
        </w:rPr>
        <w:t xml:space="preserve"> with some restrictions for </w:t>
      </w:r>
      <w:r w:rsidR="0009603E">
        <w:rPr>
          <w:rFonts w:cs="Calibri"/>
          <w:color w:val="000000"/>
          <w:szCs w:val="24"/>
        </w:rPr>
        <w:t xml:space="preserve">specific </w:t>
      </w:r>
      <w:r w:rsidR="009B36A2" w:rsidRPr="00FC4B2A">
        <w:rPr>
          <w:rFonts w:cs="Calibri"/>
          <w:color w:val="000000"/>
          <w:szCs w:val="24"/>
        </w:rPr>
        <w:t>activities</w:t>
      </w:r>
      <w:r w:rsidRPr="00FC4B2A">
        <w:rPr>
          <w:rFonts w:cs="Calibri"/>
          <w:color w:val="000000"/>
          <w:szCs w:val="24"/>
        </w:rPr>
        <w:t>.</w:t>
      </w:r>
      <w:r w:rsidRPr="00E44ACF">
        <w:rPr>
          <w:rFonts w:cs="Calibri"/>
          <w:color w:val="000000"/>
          <w:szCs w:val="24"/>
        </w:rPr>
        <w:t xml:space="preserve">  There is no minimum grant amount.  However, applicant should consider feasibility as it relates to the overall cost of </w:t>
      </w:r>
      <w:r w:rsidR="00B06253" w:rsidRPr="00E44ACF">
        <w:rPr>
          <w:rFonts w:cs="Calibri"/>
          <w:color w:val="000000"/>
          <w:szCs w:val="24"/>
        </w:rPr>
        <w:t xml:space="preserve">any project.  </w:t>
      </w:r>
    </w:p>
    <w:p w14:paraId="73609E9F" w14:textId="77777777" w:rsidR="00BE0318" w:rsidRDefault="00BE0318" w:rsidP="009F39A5">
      <w:pPr>
        <w:spacing w:after="0" w:line="240" w:lineRule="auto"/>
        <w:rPr>
          <w:rFonts w:cs="Calibri"/>
          <w:color w:val="000000"/>
          <w:szCs w:val="24"/>
        </w:rPr>
      </w:pPr>
    </w:p>
    <w:p w14:paraId="5CB22249" w14:textId="37A94F2F" w:rsidR="00BE0318" w:rsidRPr="00AC2490" w:rsidRDefault="00BE0318" w:rsidP="00996A58">
      <w:pPr>
        <w:pStyle w:val="Heading2"/>
        <w:shd w:val="clear" w:color="auto" w:fill="92D050"/>
        <w:tabs>
          <w:tab w:val="left" w:pos="5760"/>
        </w:tabs>
        <w:spacing w:before="0" w:line="240" w:lineRule="auto"/>
        <w:rPr>
          <w:rFonts w:asciiTheme="minorHAnsi" w:hAnsiTheme="minorHAnsi" w:cstheme="minorHAnsi"/>
        </w:rPr>
      </w:pPr>
      <w:bookmarkStart w:id="72" w:name="_Toc330202506"/>
      <w:bookmarkStart w:id="73" w:name="_Toc330801882"/>
      <w:bookmarkStart w:id="74" w:name="_Toc332190753"/>
      <w:bookmarkStart w:id="75" w:name="_Toc332190985"/>
      <w:bookmarkStart w:id="76" w:name="_Toc143534954"/>
      <w:r w:rsidRPr="00996A58">
        <w:rPr>
          <w:rFonts w:asciiTheme="minorHAnsi" w:hAnsiTheme="minorHAnsi" w:cstheme="minorHAnsi"/>
          <w:color w:val="auto"/>
          <w:shd w:val="clear" w:color="auto" w:fill="92D050"/>
        </w:rPr>
        <w:t>GRANT PERIOD</w:t>
      </w:r>
      <w:bookmarkEnd w:id="72"/>
      <w:bookmarkEnd w:id="73"/>
      <w:bookmarkEnd w:id="74"/>
      <w:bookmarkEnd w:id="75"/>
      <w:r w:rsidR="00C91F10">
        <w:rPr>
          <w:rFonts w:asciiTheme="minorHAnsi" w:hAnsiTheme="minorHAnsi" w:cstheme="minorHAnsi"/>
          <w:color w:val="C00000"/>
          <w:shd w:val="clear" w:color="auto" w:fill="92D050"/>
        </w:rPr>
        <w:t xml:space="preserve"> </w:t>
      </w:r>
      <w:r w:rsidR="00676AE4">
        <w:rPr>
          <w:rFonts w:asciiTheme="minorHAnsi" w:hAnsiTheme="minorHAnsi" w:cstheme="minorHAnsi"/>
          <w:color w:val="auto"/>
          <w:shd w:val="clear" w:color="auto" w:fill="92D050"/>
        </w:rPr>
        <w:t>AND</w:t>
      </w:r>
      <w:r w:rsidR="00C91F10" w:rsidRPr="00C91F10">
        <w:rPr>
          <w:rFonts w:asciiTheme="minorHAnsi" w:hAnsiTheme="minorHAnsi" w:cstheme="minorHAnsi"/>
          <w:color w:val="auto"/>
          <w:shd w:val="clear" w:color="auto" w:fill="92D050"/>
        </w:rPr>
        <w:t xml:space="preserve"> EXTENSIONS</w:t>
      </w:r>
      <w:bookmarkEnd w:id="76"/>
      <w:r w:rsidR="00C91F10" w:rsidRPr="00C91F10">
        <w:rPr>
          <w:rFonts w:asciiTheme="minorHAnsi" w:hAnsiTheme="minorHAnsi" w:cstheme="minorHAnsi"/>
          <w:color w:val="auto"/>
          <w:shd w:val="clear" w:color="auto" w:fill="92D050"/>
        </w:rPr>
        <w:t xml:space="preserve"> </w:t>
      </w:r>
      <w:r w:rsidR="00A36FF8" w:rsidRPr="00AC2490">
        <w:rPr>
          <w:rFonts w:asciiTheme="minorHAnsi" w:hAnsiTheme="minorHAnsi" w:cstheme="minorHAnsi"/>
        </w:rPr>
        <w:tab/>
      </w:r>
    </w:p>
    <w:p w14:paraId="25F0953B" w14:textId="0F4CA690" w:rsidR="00BE0318" w:rsidRDefault="00BE0318" w:rsidP="009F39A5">
      <w:pPr>
        <w:spacing w:after="0" w:line="240" w:lineRule="auto"/>
        <w:rPr>
          <w:rFonts w:cs="Calibri"/>
          <w:color w:val="000000"/>
          <w:szCs w:val="24"/>
        </w:rPr>
      </w:pPr>
      <w:r>
        <w:rPr>
          <w:rFonts w:cs="Calibri"/>
          <w:color w:val="000000"/>
          <w:szCs w:val="24"/>
        </w:rPr>
        <w:t xml:space="preserve">The grant period </w:t>
      </w:r>
      <w:r w:rsidR="008256AC" w:rsidRPr="0026488C">
        <w:rPr>
          <w:rFonts w:cs="Calibri"/>
          <w:i/>
          <w:color w:val="000000"/>
          <w:szCs w:val="24"/>
        </w:rPr>
        <w:t>i</w:t>
      </w:r>
      <w:r w:rsidR="008256AC" w:rsidRPr="0026488C">
        <w:rPr>
          <w:rFonts w:cs="Calibri"/>
          <w:color w:val="000000"/>
          <w:szCs w:val="24"/>
        </w:rPr>
        <w:t>s</w:t>
      </w:r>
      <w:r w:rsidR="008256AC">
        <w:rPr>
          <w:rFonts w:cs="Calibri"/>
          <w:color w:val="000000"/>
          <w:szCs w:val="24"/>
        </w:rPr>
        <w:t xml:space="preserve"> </w:t>
      </w:r>
      <w:r w:rsidR="008256AC" w:rsidRPr="004F19B5">
        <w:rPr>
          <w:rFonts w:cs="Calibri"/>
          <w:color w:val="000000"/>
          <w:szCs w:val="24"/>
        </w:rPr>
        <w:t>30 months</w:t>
      </w:r>
      <w:r w:rsidR="008256AC">
        <w:rPr>
          <w:rFonts w:cs="Calibri"/>
          <w:color w:val="000000"/>
          <w:szCs w:val="24"/>
        </w:rPr>
        <w:t xml:space="preserve"> </w:t>
      </w:r>
      <w:r>
        <w:rPr>
          <w:rFonts w:cs="Calibri"/>
          <w:color w:val="000000"/>
          <w:szCs w:val="24"/>
        </w:rPr>
        <w:t>for</w:t>
      </w:r>
      <w:r w:rsidR="0026488C">
        <w:rPr>
          <w:rFonts w:cs="Calibri"/>
          <w:color w:val="000000"/>
          <w:szCs w:val="24"/>
        </w:rPr>
        <w:t xml:space="preserve"> the</w:t>
      </w:r>
      <w:r>
        <w:rPr>
          <w:rFonts w:cs="Calibri"/>
          <w:color w:val="000000"/>
          <w:szCs w:val="24"/>
        </w:rPr>
        <w:t xml:space="preserve"> </w:t>
      </w:r>
      <w:r w:rsidR="00504E8B">
        <w:rPr>
          <w:rFonts w:cs="Calibri"/>
          <w:b/>
          <w:i/>
          <w:color w:val="000000"/>
          <w:szCs w:val="24"/>
        </w:rPr>
        <w:t xml:space="preserve">CDBG </w:t>
      </w:r>
      <w:r w:rsidR="00DF4348">
        <w:rPr>
          <w:rFonts w:cs="Calibri"/>
          <w:b/>
          <w:i/>
          <w:color w:val="000000"/>
          <w:szCs w:val="24"/>
        </w:rPr>
        <w:t>Neighborhood</w:t>
      </w:r>
      <w:r w:rsidR="0026488C">
        <w:rPr>
          <w:rFonts w:cs="Calibri"/>
          <w:b/>
          <w:i/>
          <w:color w:val="000000"/>
          <w:szCs w:val="24"/>
        </w:rPr>
        <w:t xml:space="preserve"> </w:t>
      </w:r>
      <w:r w:rsidR="005548E2">
        <w:rPr>
          <w:rFonts w:cs="Calibri"/>
          <w:b/>
          <w:i/>
          <w:color w:val="000000"/>
          <w:szCs w:val="24"/>
        </w:rPr>
        <w:t xml:space="preserve">Revitalization </w:t>
      </w:r>
      <w:r w:rsidR="0026488C">
        <w:rPr>
          <w:rFonts w:cs="Calibri"/>
          <w:b/>
          <w:i/>
          <w:color w:val="000000"/>
          <w:szCs w:val="24"/>
        </w:rPr>
        <w:t xml:space="preserve">Program </w:t>
      </w:r>
      <w:r w:rsidR="0026488C" w:rsidRPr="0026488C">
        <w:rPr>
          <w:rFonts w:cs="Calibri"/>
          <w:i/>
          <w:color w:val="000000"/>
          <w:szCs w:val="24"/>
        </w:rPr>
        <w:t>projects</w:t>
      </w:r>
      <w:r>
        <w:rPr>
          <w:rFonts w:cs="Calibri"/>
          <w:color w:val="000000"/>
          <w:szCs w:val="24"/>
        </w:rPr>
        <w:t xml:space="preserve">.   </w:t>
      </w:r>
      <w:r w:rsidR="00504E8B">
        <w:rPr>
          <w:rFonts w:cs="Calibri"/>
          <w:color w:val="000000"/>
          <w:szCs w:val="24"/>
        </w:rPr>
        <w:t>Applicants should allow up to four months for start-u</w:t>
      </w:r>
      <w:r w:rsidR="00CD61C8">
        <w:rPr>
          <w:rFonts w:cs="Calibri"/>
          <w:color w:val="000000"/>
          <w:szCs w:val="24"/>
        </w:rPr>
        <w:t>p and two months for closeout within the 30 months.</w:t>
      </w:r>
      <w:r w:rsidR="00DF3A3A">
        <w:rPr>
          <w:rFonts w:cs="Calibri"/>
          <w:color w:val="000000"/>
          <w:szCs w:val="24"/>
        </w:rPr>
        <w:t xml:space="preserve"> Extensions to </w:t>
      </w:r>
      <w:r w:rsidR="00FB6EDD">
        <w:rPr>
          <w:rFonts w:cs="Calibri"/>
          <w:color w:val="000000"/>
          <w:szCs w:val="24"/>
        </w:rPr>
        <w:t xml:space="preserve">milestones during the grant period must be requested and will only be approved based on </w:t>
      </w:r>
      <w:r w:rsidR="00C91F10">
        <w:rPr>
          <w:rFonts w:cs="Calibri"/>
          <w:color w:val="000000"/>
          <w:szCs w:val="24"/>
        </w:rPr>
        <w:t xml:space="preserve">circumstances beyond the grantee’s control or a change in the grant administrator.  </w:t>
      </w:r>
    </w:p>
    <w:p w14:paraId="1999BF3E" w14:textId="77777777" w:rsidR="00044C05" w:rsidRDefault="00044C05" w:rsidP="00F500D8">
      <w:pPr>
        <w:spacing w:after="0" w:line="240" w:lineRule="auto"/>
        <w:rPr>
          <w:rFonts w:cs="Calibri"/>
          <w:color w:val="000000"/>
          <w:szCs w:val="24"/>
        </w:rPr>
      </w:pPr>
    </w:p>
    <w:p w14:paraId="3A4A79F3" w14:textId="77777777" w:rsidR="00FD6358" w:rsidRPr="00996A58" w:rsidRDefault="00B75E85" w:rsidP="00996A58">
      <w:pPr>
        <w:pStyle w:val="Heading2"/>
        <w:shd w:val="clear" w:color="auto" w:fill="92D050"/>
        <w:spacing w:before="0"/>
        <w:rPr>
          <w:rFonts w:asciiTheme="minorHAnsi" w:hAnsiTheme="minorHAnsi" w:cstheme="minorHAnsi"/>
          <w:color w:val="auto"/>
        </w:rPr>
      </w:pPr>
      <w:bookmarkStart w:id="77" w:name="_Toc330202507"/>
      <w:bookmarkStart w:id="78" w:name="_Toc330801883"/>
      <w:bookmarkStart w:id="79" w:name="_Toc332190754"/>
      <w:bookmarkStart w:id="80" w:name="_Toc332190986"/>
      <w:bookmarkStart w:id="81" w:name="_Toc143534955"/>
      <w:r w:rsidRPr="00996A58">
        <w:rPr>
          <w:rFonts w:asciiTheme="minorHAnsi" w:hAnsiTheme="minorHAnsi" w:cstheme="minorHAnsi"/>
          <w:color w:val="auto"/>
        </w:rPr>
        <w:t>MATCHING FUNDS REQUIREMENT</w:t>
      </w:r>
      <w:bookmarkEnd w:id="77"/>
      <w:bookmarkEnd w:id="78"/>
      <w:bookmarkEnd w:id="79"/>
      <w:bookmarkEnd w:id="80"/>
      <w:bookmarkEnd w:id="81"/>
    </w:p>
    <w:p w14:paraId="546F7377" w14:textId="082FA69E" w:rsidR="004C3BA0" w:rsidRDefault="0026488C" w:rsidP="008C3659">
      <w:pPr>
        <w:tabs>
          <w:tab w:val="left" w:pos="-1440"/>
          <w:tab w:val="left" w:pos="-720"/>
          <w:tab w:val="left" w:pos="0"/>
          <w:tab w:val="left" w:pos="288"/>
          <w:tab w:val="left" w:pos="1440"/>
          <w:tab w:val="left" w:pos="2160"/>
          <w:tab w:val="left" w:pos="2484"/>
          <w:tab w:val="left" w:pos="7320"/>
        </w:tabs>
        <w:suppressAutoHyphens/>
        <w:spacing w:after="0" w:line="240" w:lineRule="auto"/>
      </w:pPr>
      <w:r w:rsidRPr="00AC2B03">
        <w:t>The</w:t>
      </w:r>
      <w:r w:rsidRPr="00AC2B03">
        <w:rPr>
          <w:b/>
          <w:i/>
        </w:rPr>
        <w:t xml:space="preserve"> </w:t>
      </w:r>
      <w:r w:rsidR="00D7440C">
        <w:rPr>
          <w:b/>
          <w:i/>
        </w:rPr>
        <w:t>CDBG</w:t>
      </w:r>
      <w:r w:rsidR="00772AD2">
        <w:rPr>
          <w:b/>
          <w:i/>
        </w:rPr>
        <w:t xml:space="preserve">-NR </w:t>
      </w:r>
      <w:r w:rsidRPr="00AC2B03">
        <w:rPr>
          <w:b/>
          <w:i/>
        </w:rPr>
        <w:t>Program</w:t>
      </w:r>
      <w:r w:rsidR="00DF4348">
        <w:rPr>
          <w:b/>
          <w:i/>
        </w:rPr>
        <w:t xml:space="preserve"> </w:t>
      </w:r>
      <w:r w:rsidR="00B75E85" w:rsidRPr="00B75E85">
        <w:t xml:space="preserve">does not have a matching fund requirement.  </w:t>
      </w:r>
    </w:p>
    <w:p w14:paraId="52AD741F" w14:textId="6F554A9D" w:rsidR="00354E65" w:rsidRPr="00DF7CCB" w:rsidRDefault="00354E65" w:rsidP="00DF7CCB">
      <w:pPr>
        <w:pStyle w:val="Heading2"/>
        <w:shd w:val="clear" w:color="auto" w:fill="92D050"/>
        <w:rPr>
          <w:rFonts w:asciiTheme="minorHAnsi" w:hAnsiTheme="minorHAnsi" w:cstheme="minorHAnsi"/>
          <w:color w:val="auto"/>
        </w:rPr>
      </w:pPr>
      <w:bookmarkStart w:id="82" w:name="_Toc327278825"/>
      <w:bookmarkStart w:id="83" w:name="_Toc330202508"/>
      <w:bookmarkStart w:id="84" w:name="_Toc330801884"/>
      <w:bookmarkStart w:id="85" w:name="_Toc332190755"/>
      <w:bookmarkStart w:id="86" w:name="_Toc332190987"/>
      <w:bookmarkStart w:id="87" w:name="_Toc143534956"/>
      <w:r w:rsidRPr="00DF7CCB">
        <w:rPr>
          <w:rFonts w:asciiTheme="minorHAnsi" w:hAnsiTheme="minorHAnsi" w:cstheme="minorHAnsi"/>
          <w:color w:val="auto"/>
        </w:rPr>
        <w:t>ALLOWABLE PROJECTS</w:t>
      </w:r>
      <w:bookmarkEnd w:id="82"/>
      <w:bookmarkEnd w:id="83"/>
      <w:bookmarkEnd w:id="84"/>
      <w:bookmarkEnd w:id="85"/>
      <w:bookmarkEnd w:id="86"/>
      <w:bookmarkEnd w:id="87"/>
    </w:p>
    <w:p w14:paraId="0E78C9DA" w14:textId="2DF722E4" w:rsidR="00484398" w:rsidRPr="00770CB2" w:rsidRDefault="00EE0919" w:rsidP="006F0786">
      <w:pPr>
        <w:spacing w:after="0" w:line="240" w:lineRule="auto"/>
      </w:pPr>
      <w:r w:rsidRPr="00FF6304">
        <w:rPr>
          <w:b/>
          <w:bCs/>
          <w:i/>
          <w:iCs/>
        </w:rPr>
        <w:t>CDBG-NR</w:t>
      </w:r>
      <w:r>
        <w:t xml:space="preserve"> a</w:t>
      </w:r>
      <w:r w:rsidR="00E5075E" w:rsidRPr="00770CB2">
        <w:t xml:space="preserve">ctivities must be based on need or needs substantiated by the local government applicant.  Each activity must meet one of </w:t>
      </w:r>
      <w:r w:rsidR="00C16B80" w:rsidRPr="00770CB2">
        <w:t>following two</w:t>
      </w:r>
      <w:r w:rsidR="00E5075E" w:rsidRPr="00770CB2">
        <w:t xml:space="preserve"> national objectives:  low</w:t>
      </w:r>
      <w:r w:rsidR="002038DA">
        <w:t>-</w:t>
      </w:r>
      <w:r w:rsidR="00E5075E" w:rsidRPr="00770CB2">
        <w:t>and</w:t>
      </w:r>
      <w:r w:rsidR="002038DA">
        <w:t>-</w:t>
      </w:r>
      <w:r w:rsidR="00E5075E" w:rsidRPr="00770CB2">
        <w:t xml:space="preserve">moderate-income (LMI), or </w:t>
      </w:r>
      <w:r w:rsidR="00C16B80" w:rsidRPr="00770CB2">
        <w:t xml:space="preserve">elimination of </w:t>
      </w:r>
      <w:r w:rsidR="00E5075E" w:rsidRPr="00770CB2">
        <w:t>area-wide</w:t>
      </w:r>
      <w:r w:rsidR="00C16B80" w:rsidRPr="00770CB2">
        <w:t>/spot</w:t>
      </w:r>
      <w:r w:rsidR="00E5075E" w:rsidRPr="00770CB2">
        <w:t xml:space="preserve"> slum and blight.  Since the State must meet a 70% low and moderate-income requirement for its yearly allocation from HUD, most single activity projects will need to meet the LMI national objective.</w:t>
      </w:r>
      <w:r w:rsidR="00675232" w:rsidRPr="00770CB2">
        <w:t xml:space="preserve">  </w:t>
      </w:r>
    </w:p>
    <w:p w14:paraId="4AE474AE" w14:textId="77777777" w:rsidR="00F675CE" w:rsidRDefault="00F675CE" w:rsidP="00E24026">
      <w:pPr>
        <w:spacing w:after="0" w:line="240" w:lineRule="auto"/>
      </w:pPr>
    </w:p>
    <w:p w14:paraId="395D11CD" w14:textId="58E5531A" w:rsidR="0029157C" w:rsidRPr="00D14557" w:rsidRDefault="00224A43" w:rsidP="00E84598">
      <w:pPr>
        <w:spacing w:after="0" w:line="240" w:lineRule="auto"/>
        <w:rPr>
          <w:b/>
          <w:i/>
          <w:color w:val="002060"/>
        </w:rPr>
      </w:pPr>
      <w:r w:rsidRPr="00D14557">
        <w:rPr>
          <w:b/>
          <w:i/>
          <w:iCs/>
          <w:color w:val="002060"/>
        </w:rPr>
        <w:t xml:space="preserve">Please note that </w:t>
      </w:r>
      <w:r w:rsidR="00F7592A" w:rsidRPr="00D14557">
        <w:rPr>
          <w:b/>
          <w:i/>
          <w:iCs/>
          <w:color w:val="002060"/>
        </w:rPr>
        <w:t xml:space="preserve">proposed projects funded by the </w:t>
      </w:r>
      <w:r w:rsidR="005922EF">
        <w:rPr>
          <w:b/>
          <w:i/>
          <w:iCs/>
          <w:color w:val="002060"/>
        </w:rPr>
        <w:t>CDBG-NR</w:t>
      </w:r>
      <w:r w:rsidR="00854434" w:rsidRPr="00D14557">
        <w:rPr>
          <w:b/>
          <w:i/>
          <w:iCs/>
          <w:color w:val="002060"/>
        </w:rPr>
        <w:t xml:space="preserve"> </w:t>
      </w:r>
      <w:r w:rsidR="00F7592A" w:rsidRPr="00367B0E">
        <w:rPr>
          <w:b/>
          <w:i/>
          <w:iCs/>
          <w:color w:val="002060"/>
          <w:u w:val="single"/>
        </w:rPr>
        <w:t>must</w:t>
      </w:r>
      <w:r w:rsidR="00854434" w:rsidRPr="00367B0E">
        <w:rPr>
          <w:b/>
          <w:i/>
          <w:color w:val="002060"/>
          <w:u w:val="single"/>
        </w:rPr>
        <w:t xml:space="preserve"> </w:t>
      </w:r>
      <w:r w:rsidR="00854434" w:rsidRPr="00D14557">
        <w:rPr>
          <w:b/>
          <w:i/>
          <w:color w:val="002060"/>
        </w:rPr>
        <w:t xml:space="preserve">consist of </w:t>
      </w:r>
      <w:r w:rsidR="00E84598" w:rsidRPr="00D14557">
        <w:rPr>
          <w:b/>
          <w:i/>
          <w:color w:val="002060"/>
        </w:rPr>
        <w:t>housing and housing related activities</w:t>
      </w:r>
      <w:r w:rsidR="00F7592A" w:rsidRPr="00D14557">
        <w:rPr>
          <w:b/>
          <w:i/>
          <w:color w:val="002060"/>
        </w:rPr>
        <w:t xml:space="preserve"> to be completed within the </w:t>
      </w:r>
      <w:r w:rsidR="00002098" w:rsidRPr="00D14557">
        <w:rPr>
          <w:b/>
          <w:i/>
          <w:color w:val="002060"/>
        </w:rPr>
        <w:t>life cycle</w:t>
      </w:r>
      <w:r w:rsidR="00F7592A" w:rsidRPr="00D14557">
        <w:rPr>
          <w:b/>
          <w:i/>
          <w:color w:val="002060"/>
        </w:rPr>
        <w:t xml:space="preserve"> of the grant (30 months)</w:t>
      </w:r>
      <w:r w:rsidR="00E84598" w:rsidRPr="00D14557">
        <w:rPr>
          <w:b/>
          <w:i/>
          <w:color w:val="002060"/>
        </w:rPr>
        <w:t>.</w:t>
      </w:r>
    </w:p>
    <w:p w14:paraId="4280B01A" w14:textId="77777777" w:rsidR="00FD6358" w:rsidRPr="00A25E7F" w:rsidRDefault="00FD6358" w:rsidP="00A25E7F">
      <w:pPr>
        <w:pStyle w:val="Heading2"/>
        <w:shd w:val="clear" w:color="auto" w:fill="92D050"/>
        <w:rPr>
          <w:rFonts w:asciiTheme="minorHAnsi" w:hAnsiTheme="minorHAnsi" w:cstheme="minorHAnsi"/>
          <w:color w:val="auto"/>
        </w:rPr>
      </w:pPr>
      <w:bookmarkStart w:id="88" w:name="_Toc268529341"/>
      <w:bookmarkStart w:id="89" w:name="_Toc327278830"/>
      <w:bookmarkStart w:id="90" w:name="_Toc330202509"/>
      <w:bookmarkStart w:id="91" w:name="_Toc330801885"/>
      <w:bookmarkStart w:id="92" w:name="_Toc332190756"/>
      <w:bookmarkStart w:id="93" w:name="_Toc332190988"/>
      <w:bookmarkStart w:id="94" w:name="_Toc143534957"/>
      <w:bookmarkStart w:id="95" w:name="_Toc327182071"/>
      <w:r w:rsidRPr="00A25E7F">
        <w:rPr>
          <w:rFonts w:asciiTheme="minorHAnsi" w:hAnsiTheme="minorHAnsi" w:cstheme="minorHAnsi"/>
          <w:color w:val="auto"/>
        </w:rPr>
        <w:t>DESCRIPTION OF PROJECT CATEGORIES</w:t>
      </w:r>
      <w:bookmarkEnd w:id="88"/>
      <w:bookmarkEnd w:id="89"/>
      <w:bookmarkEnd w:id="90"/>
      <w:bookmarkEnd w:id="91"/>
      <w:bookmarkEnd w:id="92"/>
      <w:bookmarkEnd w:id="93"/>
      <w:bookmarkEnd w:id="94"/>
    </w:p>
    <w:p w14:paraId="1E11020B" w14:textId="77777777" w:rsidR="00B16232" w:rsidRPr="00A25E7F" w:rsidRDefault="00B16232" w:rsidP="009D519E">
      <w:pPr>
        <w:pStyle w:val="Heading3"/>
        <w:spacing w:before="0" w:line="240" w:lineRule="auto"/>
        <w:rPr>
          <w:rFonts w:asciiTheme="minorHAnsi" w:hAnsiTheme="minorHAnsi" w:cstheme="minorHAnsi"/>
          <w:color w:val="auto"/>
        </w:rPr>
      </w:pPr>
      <w:bookmarkStart w:id="96" w:name="_Toc330202522"/>
      <w:bookmarkStart w:id="97" w:name="_Toc330801897"/>
      <w:bookmarkStart w:id="98" w:name="_Toc332190769"/>
      <w:bookmarkStart w:id="99" w:name="_Toc332191001"/>
      <w:bookmarkStart w:id="100" w:name="_Toc143534958"/>
      <w:r w:rsidRPr="00A25E7F">
        <w:rPr>
          <w:rFonts w:asciiTheme="minorHAnsi" w:hAnsiTheme="minorHAnsi" w:cstheme="minorHAnsi"/>
          <w:color w:val="auto"/>
        </w:rPr>
        <w:t>Community Revitalization Activities Description</w:t>
      </w:r>
      <w:bookmarkEnd w:id="96"/>
      <w:bookmarkEnd w:id="97"/>
      <w:bookmarkEnd w:id="98"/>
      <w:bookmarkEnd w:id="99"/>
      <w:bookmarkEnd w:id="100"/>
    </w:p>
    <w:p w14:paraId="02F4A2CF" w14:textId="5E35F703" w:rsidR="003471DA" w:rsidRDefault="003471DA" w:rsidP="00B16232">
      <w:pPr>
        <w:spacing w:after="0" w:line="240" w:lineRule="auto"/>
      </w:pPr>
      <w:r w:rsidRPr="003471DA">
        <w:t>The primary purpose of</w:t>
      </w:r>
      <w:r>
        <w:rPr>
          <w:b/>
        </w:rPr>
        <w:t xml:space="preserve"> </w:t>
      </w:r>
      <w:r w:rsidR="00B16232" w:rsidRPr="003471DA">
        <w:rPr>
          <w:b/>
        </w:rPr>
        <w:t>Community Revitalization</w:t>
      </w:r>
      <w:r w:rsidR="00B16232">
        <w:t xml:space="preserve"> </w:t>
      </w:r>
      <w:r w:rsidR="00B16232" w:rsidRPr="005B7A72">
        <w:t xml:space="preserve">activities </w:t>
      </w:r>
      <w:r>
        <w:t>is to</w:t>
      </w:r>
      <w:r w:rsidR="00B16232" w:rsidRPr="005B7A72">
        <w:t xml:space="preserve"> revitalize an area, through </w:t>
      </w:r>
      <w:r w:rsidR="00B16232" w:rsidRPr="007D4DB0">
        <w:t>improvements, preservation</w:t>
      </w:r>
      <w:r w:rsidR="00525FB8">
        <w:t>,</w:t>
      </w:r>
      <w:r w:rsidR="00B16232" w:rsidRPr="007D4DB0">
        <w:t xml:space="preserve"> or development</w:t>
      </w:r>
      <w:r w:rsidR="00B16232" w:rsidRPr="005B7A72">
        <w:t xml:space="preserve"> in a residential </w:t>
      </w:r>
      <w:r w:rsidR="00B16232">
        <w:t>neighborhood</w:t>
      </w:r>
      <w:r w:rsidR="00B16232" w:rsidRPr="005B7A72">
        <w:t>.</w:t>
      </w:r>
      <w:r w:rsidR="00B16232">
        <w:t xml:space="preserve">  </w:t>
      </w:r>
    </w:p>
    <w:p w14:paraId="42117384" w14:textId="77777777" w:rsidR="003471DA" w:rsidRDefault="003471DA" w:rsidP="00B16232">
      <w:pPr>
        <w:spacing w:after="0" w:line="240" w:lineRule="auto"/>
      </w:pPr>
    </w:p>
    <w:p w14:paraId="14EF2302" w14:textId="77777777" w:rsidR="003471DA" w:rsidRPr="00F7592A" w:rsidRDefault="003471DA" w:rsidP="00B16232">
      <w:pPr>
        <w:spacing w:after="0" w:line="240" w:lineRule="auto"/>
        <w:rPr>
          <w:b/>
        </w:rPr>
      </w:pPr>
      <w:r w:rsidRPr="00F7592A">
        <w:rPr>
          <w:b/>
        </w:rPr>
        <w:t xml:space="preserve">Eligible </w:t>
      </w:r>
      <w:r w:rsidR="007D4DB0" w:rsidRPr="00F7592A">
        <w:rPr>
          <w:b/>
        </w:rPr>
        <w:t>Community Revitalization activities includes</w:t>
      </w:r>
      <w:r w:rsidRPr="00F7592A">
        <w:rPr>
          <w:b/>
        </w:rPr>
        <w:t>:</w:t>
      </w:r>
    </w:p>
    <w:p w14:paraId="5B5F94F3" w14:textId="24DC60B4" w:rsidR="003471DA" w:rsidRPr="00012439" w:rsidRDefault="003471DA" w:rsidP="00B16232">
      <w:pPr>
        <w:spacing w:after="0" w:line="240" w:lineRule="auto"/>
      </w:pPr>
      <w:r w:rsidRPr="00F7592A">
        <w:rPr>
          <w:b/>
        </w:rPr>
        <w:t>I</w:t>
      </w:r>
      <w:r w:rsidR="00B16232" w:rsidRPr="00F7592A">
        <w:rPr>
          <w:b/>
        </w:rPr>
        <w:t>nfrastructure</w:t>
      </w:r>
      <w:r w:rsidR="00B16232" w:rsidRPr="00F7592A">
        <w:t xml:space="preserve"> and </w:t>
      </w:r>
      <w:r w:rsidR="00B16232" w:rsidRPr="00F7592A">
        <w:rPr>
          <w:b/>
        </w:rPr>
        <w:t>public improvements</w:t>
      </w:r>
      <w:r w:rsidR="00B16232" w:rsidRPr="00F7592A">
        <w:t xml:space="preserve"> that support existing housing in the designated </w:t>
      </w:r>
      <w:r w:rsidR="00B16232" w:rsidRPr="00012439">
        <w:t xml:space="preserve">area </w:t>
      </w:r>
      <w:r w:rsidR="007D4DB0" w:rsidRPr="00012439">
        <w:t>(</w:t>
      </w:r>
      <w:r w:rsidR="00B16232" w:rsidRPr="00012439">
        <w:t xml:space="preserve">e.g., streets, sidewalks/pedestrian ways, curbs and gutters, parks, playgrounds, greenways, water and sewer lines, flood and drainage improvements, and trees). </w:t>
      </w:r>
    </w:p>
    <w:p w14:paraId="0A382C37" w14:textId="77777777" w:rsidR="003471DA" w:rsidRDefault="003471DA" w:rsidP="00B16232">
      <w:pPr>
        <w:spacing w:after="0" w:line="240" w:lineRule="auto"/>
      </w:pPr>
    </w:p>
    <w:p w14:paraId="2AAD50A2" w14:textId="7BE808A5" w:rsidR="00F7592A" w:rsidRDefault="003471DA" w:rsidP="00B16232">
      <w:pPr>
        <w:spacing w:after="0" w:line="240" w:lineRule="auto"/>
      </w:pPr>
      <w:r w:rsidRPr="003471DA">
        <w:rPr>
          <w:b/>
        </w:rPr>
        <w:t>Note:</w:t>
      </w:r>
      <w:r>
        <w:t xml:space="preserve"> </w:t>
      </w:r>
      <w:r w:rsidR="00B16232" w:rsidRPr="003471DA">
        <w:t>The community revitalization area must</w:t>
      </w:r>
      <w:r w:rsidR="00B16232">
        <w:t xml:space="preserve"> be defined by boundaries that are clearly defined and mapped in the </w:t>
      </w:r>
      <w:r w:rsidR="00493FDC">
        <w:rPr>
          <w:b/>
          <w:i/>
        </w:rPr>
        <w:t>CDBG-NR</w:t>
      </w:r>
      <w:r w:rsidR="00B16232">
        <w:t xml:space="preserve"> application. </w:t>
      </w:r>
      <w:r w:rsidR="00B16232" w:rsidRPr="005B7A72">
        <w:t xml:space="preserve"> A</w:t>
      </w:r>
      <w:r w:rsidR="00B16232">
        <w:t xml:space="preserve">t least </w:t>
      </w:r>
      <w:r w:rsidR="00B16232" w:rsidRPr="007D4DB0">
        <w:rPr>
          <w:b/>
        </w:rPr>
        <w:t>two needs</w:t>
      </w:r>
      <w:r w:rsidR="00B16232">
        <w:t xml:space="preserve"> </w:t>
      </w:r>
      <w:r w:rsidR="00B16232" w:rsidRPr="007D4DB0">
        <w:rPr>
          <w:b/>
        </w:rPr>
        <w:t>in the area must be identified with housing as one need</w:t>
      </w:r>
      <w:r w:rsidR="00B16232">
        <w:t>. A</w:t>
      </w:r>
      <w:r w:rsidR="00B16232" w:rsidRPr="005B7A72">
        <w:t>ll housing activities must be</w:t>
      </w:r>
      <w:r w:rsidR="00B16232">
        <w:t>nefit</w:t>
      </w:r>
      <w:r w:rsidR="00B16232" w:rsidRPr="005B7A72">
        <w:t xml:space="preserve"> 100% LMI</w:t>
      </w:r>
      <w:r w:rsidR="00B16232">
        <w:t xml:space="preserve"> persons or meet the slum or blight national objective</w:t>
      </w:r>
      <w:r w:rsidR="00B16232" w:rsidRPr="005B7A72">
        <w:t>.</w:t>
      </w:r>
    </w:p>
    <w:p w14:paraId="3784FD31" w14:textId="03F20178" w:rsidR="00485965" w:rsidRDefault="00485965" w:rsidP="00B16232">
      <w:pPr>
        <w:spacing w:after="0" w:line="240" w:lineRule="auto"/>
      </w:pPr>
    </w:p>
    <w:p w14:paraId="762F02B3" w14:textId="6832DE54" w:rsidR="00485965" w:rsidRPr="009952B6" w:rsidRDefault="00485965" w:rsidP="00B16232">
      <w:pPr>
        <w:spacing w:after="0" w:line="240" w:lineRule="auto"/>
        <w:rPr>
          <w:rFonts w:cs="Calibri"/>
          <w:b/>
          <w:i/>
          <w:color w:val="77210D" w:themeColor="accent5" w:themeShade="80"/>
          <w:szCs w:val="24"/>
        </w:rPr>
      </w:pPr>
      <w:bookmarkStart w:id="101" w:name="_Hlk536693152"/>
      <w:r w:rsidRPr="00D14557">
        <w:rPr>
          <w:rFonts w:cs="Calibri"/>
          <w:b/>
          <w:i/>
          <w:color w:val="002060"/>
          <w:szCs w:val="24"/>
        </w:rPr>
        <w:t xml:space="preserve">Please note that slum or blight activities proposed in the </w:t>
      </w:r>
      <w:r w:rsidR="00C84E18">
        <w:rPr>
          <w:rFonts w:cs="Calibri"/>
          <w:b/>
          <w:i/>
          <w:color w:val="002060"/>
          <w:szCs w:val="24"/>
        </w:rPr>
        <w:t>CDBG-</w:t>
      </w:r>
      <w:r w:rsidR="00F242E8">
        <w:rPr>
          <w:rFonts w:cs="Calibri"/>
          <w:b/>
          <w:i/>
          <w:color w:val="002060"/>
          <w:szCs w:val="24"/>
        </w:rPr>
        <w:t xml:space="preserve">NR </w:t>
      </w:r>
      <w:r w:rsidRPr="00D14557">
        <w:rPr>
          <w:rFonts w:cs="Calibri"/>
          <w:b/>
          <w:i/>
          <w:color w:val="002060"/>
          <w:szCs w:val="24"/>
        </w:rPr>
        <w:t>application are only eligible if there is a redevelopment plan for that space to be completed within the lifecycle (30 months) of this grant (e.g., new and affordable housing development, community garden, community park, etc.) In addition, slum</w:t>
      </w:r>
      <w:r w:rsidR="00A61D55">
        <w:rPr>
          <w:rFonts w:cs="Calibri"/>
          <w:b/>
          <w:i/>
          <w:color w:val="002060"/>
          <w:szCs w:val="24"/>
        </w:rPr>
        <w:t>,</w:t>
      </w:r>
      <w:r w:rsidRPr="00D14557">
        <w:rPr>
          <w:rFonts w:cs="Calibri"/>
          <w:b/>
          <w:i/>
          <w:color w:val="002060"/>
          <w:szCs w:val="24"/>
        </w:rPr>
        <w:t xml:space="preserve"> or blight activities with a plan for redevelopment must benefit LMI households.</w:t>
      </w:r>
      <w:bookmarkEnd w:id="101"/>
    </w:p>
    <w:p w14:paraId="7502DAE1" w14:textId="521EBCBE" w:rsidR="00FD6358" w:rsidRPr="009952B6" w:rsidRDefault="00FD6358" w:rsidP="009952B6">
      <w:pPr>
        <w:pStyle w:val="Heading3"/>
        <w:shd w:val="clear" w:color="auto" w:fill="92D050"/>
        <w:rPr>
          <w:rFonts w:asciiTheme="minorHAnsi" w:hAnsiTheme="minorHAnsi" w:cstheme="minorHAnsi"/>
          <w:color w:val="auto"/>
          <w:sz w:val="24"/>
          <w:szCs w:val="24"/>
        </w:rPr>
      </w:pPr>
      <w:bookmarkStart w:id="102" w:name="_Toc327278832"/>
      <w:bookmarkStart w:id="103" w:name="_Toc330202510"/>
      <w:bookmarkStart w:id="104" w:name="_Toc330801886"/>
      <w:bookmarkStart w:id="105" w:name="_Toc332190757"/>
      <w:bookmarkStart w:id="106" w:name="_Toc332190989"/>
      <w:bookmarkStart w:id="107" w:name="_Toc143534959"/>
      <w:r w:rsidRPr="009952B6">
        <w:rPr>
          <w:rFonts w:asciiTheme="minorHAnsi" w:hAnsiTheme="minorHAnsi" w:cstheme="minorHAnsi"/>
          <w:color w:val="auto"/>
          <w:sz w:val="24"/>
          <w:szCs w:val="24"/>
        </w:rPr>
        <w:lastRenderedPageBreak/>
        <w:t>Housing</w:t>
      </w:r>
      <w:bookmarkEnd w:id="102"/>
      <w:r w:rsidR="003471DA" w:rsidRPr="009952B6">
        <w:rPr>
          <w:rFonts w:asciiTheme="minorHAnsi" w:hAnsiTheme="minorHAnsi" w:cstheme="minorHAnsi"/>
          <w:color w:val="auto"/>
          <w:sz w:val="24"/>
          <w:szCs w:val="24"/>
        </w:rPr>
        <w:t xml:space="preserve"> </w:t>
      </w:r>
      <w:r w:rsidR="00F7592A" w:rsidRPr="009952B6">
        <w:rPr>
          <w:rFonts w:asciiTheme="minorHAnsi" w:hAnsiTheme="minorHAnsi" w:cstheme="minorHAnsi"/>
          <w:color w:val="auto"/>
          <w:sz w:val="24"/>
          <w:szCs w:val="24"/>
        </w:rPr>
        <w:t>Rehabilitation Activities</w:t>
      </w:r>
      <w:r w:rsidR="00290506" w:rsidRPr="009952B6">
        <w:rPr>
          <w:rFonts w:asciiTheme="minorHAnsi" w:hAnsiTheme="minorHAnsi" w:cstheme="minorHAnsi"/>
          <w:color w:val="auto"/>
          <w:sz w:val="24"/>
          <w:szCs w:val="24"/>
        </w:rPr>
        <w:t xml:space="preserve"> Description</w:t>
      </w:r>
      <w:bookmarkEnd w:id="103"/>
      <w:bookmarkEnd w:id="104"/>
      <w:bookmarkEnd w:id="105"/>
      <w:bookmarkEnd w:id="106"/>
      <w:bookmarkEnd w:id="107"/>
    </w:p>
    <w:p w14:paraId="55F48668" w14:textId="4A89B33F" w:rsidR="00F7592A" w:rsidRDefault="00C10DF2" w:rsidP="00964C93">
      <w:pPr>
        <w:pStyle w:val="BodyText"/>
        <w:numPr>
          <w:ilvl w:val="0"/>
          <w:numId w:val="63"/>
        </w:numPr>
        <w:spacing w:after="0" w:line="240" w:lineRule="auto"/>
      </w:pPr>
      <w:r w:rsidRPr="00B95846">
        <w:rPr>
          <w:b/>
        </w:rPr>
        <w:t>R</w:t>
      </w:r>
      <w:r w:rsidR="00FD6358" w:rsidRPr="00B95846">
        <w:rPr>
          <w:b/>
        </w:rPr>
        <w:t>ehabilitation</w:t>
      </w:r>
      <w:r w:rsidR="00A735A9">
        <w:rPr>
          <w:b/>
        </w:rPr>
        <w:t xml:space="preserve"> -</w:t>
      </w:r>
      <w:r w:rsidR="00A735A9" w:rsidRPr="00A735A9">
        <w:t xml:space="preserve"> The purpose of rehabilitation is </w:t>
      </w:r>
      <w:bookmarkStart w:id="108" w:name="_Hlk528586618"/>
      <w:r w:rsidR="00A735A9" w:rsidRPr="00A735A9">
        <w:t xml:space="preserve">to take an existing unit and bring it up to the required standards set by HUD and </w:t>
      </w:r>
      <w:r w:rsidR="006A6790">
        <w:t>REDD</w:t>
      </w:r>
      <w:r w:rsidR="00A735A9" w:rsidRPr="00A735A9">
        <w:t>. To qualify as rehabilitation, parts of the existing house must be used in the process.</w:t>
      </w:r>
    </w:p>
    <w:bookmarkEnd w:id="108"/>
    <w:p w14:paraId="1A5A16B2" w14:textId="3471BC5F" w:rsidR="008117FE" w:rsidRDefault="008117FE" w:rsidP="00071828">
      <w:pPr>
        <w:pStyle w:val="BodyText"/>
        <w:spacing w:after="0" w:line="240" w:lineRule="auto"/>
        <w:ind w:firstLine="45"/>
      </w:pPr>
    </w:p>
    <w:p w14:paraId="3B345F6F" w14:textId="6D8ECDDA" w:rsidR="00FC47DC" w:rsidRDefault="00C10DF2" w:rsidP="00964C93">
      <w:pPr>
        <w:pStyle w:val="BodyText"/>
        <w:numPr>
          <w:ilvl w:val="0"/>
          <w:numId w:val="63"/>
        </w:numPr>
        <w:spacing w:after="0" w:line="240" w:lineRule="auto"/>
      </w:pPr>
      <w:r w:rsidRPr="00B95846">
        <w:rPr>
          <w:b/>
        </w:rPr>
        <w:t>C</w:t>
      </w:r>
      <w:r w:rsidR="00FD6358" w:rsidRPr="00B95846">
        <w:rPr>
          <w:b/>
        </w:rPr>
        <w:t>learance</w:t>
      </w:r>
      <w:r w:rsidR="00FC47DC">
        <w:rPr>
          <w:b/>
        </w:rPr>
        <w:t>/Remediation</w:t>
      </w:r>
      <w:r w:rsidR="008D5668">
        <w:rPr>
          <w:b/>
        </w:rPr>
        <w:t xml:space="preserve"> - </w:t>
      </w:r>
      <w:r w:rsidR="008D5668" w:rsidRPr="008D5668">
        <w:t>Clearance, demolition, and removal of buildings and improvements, including movement of structures to other sites and remediation of known or suspected environmental contamination related to rehabilitation activities. (Please note that this activity must be directly tied to a housing activity to be completed within the 30 months grant period.)</w:t>
      </w:r>
      <w:r w:rsidR="00AD5870">
        <w:t xml:space="preserve"> This activity is eligible if it is determined that the housing unit cannot be rehabilitated.</w:t>
      </w:r>
    </w:p>
    <w:p w14:paraId="784CB126" w14:textId="77777777" w:rsidR="00F7592A" w:rsidRDefault="00F7592A" w:rsidP="00C10DF2">
      <w:pPr>
        <w:pStyle w:val="BodyText"/>
        <w:spacing w:after="0" w:line="240" w:lineRule="auto"/>
      </w:pPr>
    </w:p>
    <w:p w14:paraId="0BA78F87" w14:textId="6D55EEE3" w:rsidR="00FC47DC" w:rsidRDefault="00C10DF2" w:rsidP="00964C93">
      <w:pPr>
        <w:pStyle w:val="BodyText"/>
        <w:numPr>
          <w:ilvl w:val="0"/>
          <w:numId w:val="63"/>
        </w:numPr>
        <w:spacing w:after="0" w:line="240" w:lineRule="auto"/>
      </w:pPr>
      <w:r w:rsidRPr="00B95846">
        <w:rPr>
          <w:b/>
        </w:rPr>
        <w:t>R</w:t>
      </w:r>
      <w:r w:rsidR="00FD6358" w:rsidRPr="00B95846">
        <w:rPr>
          <w:b/>
        </w:rPr>
        <w:t>elocation</w:t>
      </w:r>
      <w:r w:rsidR="00FC47DC">
        <w:rPr>
          <w:b/>
        </w:rPr>
        <w:t xml:space="preserve"> -</w:t>
      </w:r>
      <w:r w:rsidR="00FC47DC" w:rsidRPr="00FC47DC">
        <w:t xml:space="preserve"> Relocation payments and other assistance for temporarily relocated individual families related to rehabilitation activities. (Please note that this activity must be directly tied to a housing rehabilitation activity to be completed within the 30 months grant timeline.)</w:t>
      </w:r>
    </w:p>
    <w:p w14:paraId="257D8567" w14:textId="77777777" w:rsidR="00F7592A" w:rsidRDefault="00F7592A" w:rsidP="00C10DF2">
      <w:pPr>
        <w:pStyle w:val="BodyText"/>
        <w:spacing w:after="0" w:line="240" w:lineRule="auto"/>
      </w:pPr>
    </w:p>
    <w:p w14:paraId="0B0C6485" w14:textId="4341D2EC" w:rsidR="00AD5870" w:rsidRPr="009F2122" w:rsidRDefault="00C10DF2" w:rsidP="00964C93">
      <w:pPr>
        <w:pStyle w:val="BodyText"/>
        <w:numPr>
          <w:ilvl w:val="0"/>
          <w:numId w:val="63"/>
        </w:numPr>
        <w:spacing w:after="0" w:line="240" w:lineRule="auto"/>
        <w:rPr>
          <w:b/>
        </w:rPr>
      </w:pPr>
      <w:bookmarkStart w:id="109" w:name="_Hlk38299087"/>
      <w:r w:rsidRPr="009F2122">
        <w:rPr>
          <w:b/>
        </w:rPr>
        <w:t>S</w:t>
      </w:r>
      <w:r w:rsidR="00FD6358" w:rsidRPr="009F2122">
        <w:rPr>
          <w:b/>
        </w:rPr>
        <w:t>ubstantial rehab</w:t>
      </w:r>
      <w:r w:rsidR="004D5403" w:rsidRPr="009F2122">
        <w:rPr>
          <w:b/>
        </w:rPr>
        <w:t>ilitation</w:t>
      </w:r>
      <w:r w:rsidR="00FC47DC" w:rsidRPr="009F2122">
        <w:rPr>
          <w:b/>
        </w:rPr>
        <w:t xml:space="preserve"> </w:t>
      </w:r>
      <w:r w:rsidR="00FC47DC" w:rsidRPr="009F2122">
        <w:t>- Projects are defined as th</w:t>
      </w:r>
      <w:r w:rsidR="00D70FDE" w:rsidRPr="009F2122">
        <w:t>e one</w:t>
      </w:r>
      <w:r w:rsidR="00FC47DC" w:rsidRPr="009F2122">
        <w:t xml:space="preserve">s that have rehabilitation costs above </w:t>
      </w:r>
      <w:r w:rsidR="00FC47DC" w:rsidRPr="009F2122">
        <w:rPr>
          <w:b/>
          <w:bCs/>
        </w:rPr>
        <w:t>$</w:t>
      </w:r>
      <w:r w:rsidR="00812A8C" w:rsidRPr="009F2122">
        <w:rPr>
          <w:b/>
          <w:bCs/>
        </w:rPr>
        <w:t>72,000</w:t>
      </w:r>
      <w:r w:rsidR="00FC47DC" w:rsidRPr="009F2122">
        <w:rPr>
          <w:b/>
          <w:bCs/>
        </w:rPr>
        <w:t xml:space="preserve"> per unit or $</w:t>
      </w:r>
      <w:r w:rsidR="003656A0" w:rsidRPr="009F2122">
        <w:rPr>
          <w:b/>
          <w:bCs/>
        </w:rPr>
        <w:t>70</w:t>
      </w:r>
      <w:r w:rsidR="00FC47DC" w:rsidRPr="009F2122">
        <w:rPr>
          <w:b/>
          <w:bCs/>
        </w:rPr>
        <w:t xml:space="preserve"> per square foot</w:t>
      </w:r>
      <w:r w:rsidR="00FC47DC" w:rsidRPr="009F2122">
        <w:t xml:space="preserve"> including Lead Based Paint treatment costs and any other additional</w:t>
      </w:r>
      <w:r w:rsidR="003133F7" w:rsidRPr="009F2122">
        <w:t xml:space="preserve"> eligible costs associated with substantial rehabilitation projects</w:t>
      </w:r>
      <w:r w:rsidR="00FC47DC" w:rsidRPr="009F2122">
        <w:t xml:space="preserve">.  </w:t>
      </w:r>
      <w:r w:rsidR="00FC47DC" w:rsidRPr="009F2122">
        <w:rPr>
          <w:b/>
        </w:rPr>
        <w:t>Grantees are required to submit such projects to REDD for prior approval.</w:t>
      </w:r>
    </w:p>
    <w:bookmarkEnd w:id="109"/>
    <w:p w14:paraId="439DDBC5" w14:textId="77777777" w:rsidR="00AD5870" w:rsidRDefault="00AD5870" w:rsidP="00AD5870">
      <w:pPr>
        <w:pStyle w:val="BodyText"/>
        <w:spacing w:after="0" w:line="240" w:lineRule="auto"/>
        <w:ind w:left="720"/>
        <w:rPr>
          <w:b/>
        </w:rPr>
      </w:pPr>
    </w:p>
    <w:p w14:paraId="6295945E" w14:textId="38641B08" w:rsidR="00AD5870" w:rsidRPr="00AD5870" w:rsidRDefault="00AD5870" w:rsidP="00964C93">
      <w:pPr>
        <w:pStyle w:val="BodyText"/>
        <w:numPr>
          <w:ilvl w:val="0"/>
          <w:numId w:val="63"/>
        </w:numPr>
        <w:spacing w:after="0" w:line="240" w:lineRule="auto"/>
      </w:pPr>
      <w:r w:rsidRPr="00AD5870">
        <w:rPr>
          <w:b/>
        </w:rPr>
        <w:t xml:space="preserve">Reconstruction. </w:t>
      </w:r>
      <w:r w:rsidRPr="00AD5870">
        <w:t xml:space="preserve">Reconstruction is defined as the rebuilding of a structure on the same lot in substantially the same manner.  Reconstruction will be used when a house because of high cost (lead base paint cost, high building material cost, etc.) makes rehabilitation not feasible and replacing it on the same site.  </w:t>
      </w:r>
    </w:p>
    <w:p w14:paraId="1975176F" w14:textId="2A04891A" w:rsidR="00C10DF2" w:rsidRPr="00021DDF" w:rsidRDefault="00C10DF2" w:rsidP="00AD5870">
      <w:pPr>
        <w:pStyle w:val="BodyText"/>
        <w:spacing w:after="0" w:line="240" w:lineRule="auto"/>
        <w:ind w:left="720"/>
        <w:rPr>
          <w:b/>
        </w:rPr>
      </w:pPr>
    </w:p>
    <w:p w14:paraId="56FD6C8F" w14:textId="4F78E327" w:rsidR="00C10DF2" w:rsidRDefault="00C10DF2" w:rsidP="00964C93">
      <w:pPr>
        <w:pStyle w:val="BodyText"/>
        <w:numPr>
          <w:ilvl w:val="0"/>
          <w:numId w:val="63"/>
        </w:numPr>
        <w:spacing w:after="0" w:line="240" w:lineRule="auto"/>
      </w:pPr>
      <w:r w:rsidRPr="00B95846">
        <w:rPr>
          <w:b/>
        </w:rPr>
        <w:t>R</w:t>
      </w:r>
      <w:r w:rsidR="00FD6358" w:rsidRPr="00B95846">
        <w:rPr>
          <w:b/>
        </w:rPr>
        <w:t>eplacement housing</w:t>
      </w:r>
      <w:r w:rsidR="002F1779">
        <w:rPr>
          <w:b/>
        </w:rPr>
        <w:t xml:space="preserve"> - </w:t>
      </w:r>
      <w:r w:rsidR="002F1779" w:rsidRPr="002F1779">
        <w:t>Replacement Low/Moderate-Income units may be provided by any government agency or private developer</w:t>
      </w:r>
      <w:r w:rsidR="00B47882">
        <w:t xml:space="preserve"> but, only after it is determined that rehabilitation, substantial rehabilitation</w:t>
      </w:r>
      <w:r w:rsidR="0023090C">
        <w:t>,</w:t>
      </w:r>
      <w:r w:rsidR="00B47882">
        <w:t xml:space="preserve"> or reconstruction on the same lot is not feasible.</w:t>
      </w:r>
      <w:r w:rsidR="002F1779" w:rsidRPr="002F1779">
        <w:t xml:space="preserve"> Replacement units must be located within the Sub-recipient’s jurisdiction, and to the extent feasible and consistent with other statutory priorities, the units shall be in the same neighborhoods as the units replaced. Replacement units must be comparable in size and number to those units demolished or converted so that at least the same number of individuals can be housed in the replacement units. Replacement units must not be smaller than those they replace (e.g., demolition of one 2-bedroom unit and construction of two 1-bedroom units). Replacement units must be in standard condition. Replacement units may include vacant units that have been raised to standard condition if a) no person was displaced from the unit because of an assisted project activity, and b) the unit was vacant for at least 3 months before execution of the agreement between the Sub-recipient and the Property Owner. Replacement units can be counted if, available 1 year prior to the demolition and ending 3 years after the demolition or conversion. Replacement units must be designed to remain as Low/Moderate-Income dwelling units for at least 10 years from the date of initial occupancy</w:t>
      </w:r>
      <w:r w:rsidRPr="002F1779">
        <w:t>,</w:t>
      </w:r>
      <w:r w:rsidR="00FD6358" w:rsidRPr="002F1779">
        <w:t xml:space="preserve"> </w:t>
      </w:r>
      <w:r w:rsidR="002F1779" w:rsidRPr="002F1779">
        <w:t>and replacement units may include public housing or existing housing receiving Section 8 assistance under the Housing Act of 1937.</w:t>
      </w:r>
    </w:p>
    <w:p w14:paraId="7C62C715" w14:textId="77777777" w:rsidR="00AC5B7A" w:rsidRPr="002F1779" w:rsidRDefault="00AC5B7A" w:rsidP="002F1779">
      <w:pPr>
        <w:pStyle w:val="BodyText"/>
        <w:spacing w:after="0" w:line="240" w:lineRule="auto"/>
      </w:pPr>
    </w:p>
    <w:p w14:paraId="01BCF2B3" w14:textId="13AD22B6" w:rsidR="00A82883" w:rsidRDefault="00C10DF2" w:rsidP="00964C93">
      <w:pPr>
        <w:pStyle w:val="BodyText"/>
        <w:numPr>
          <w:ilvl w:val="0"/>
          <w:numId w:val="63"/>
        </w:numPr>
        <w:spacing w:line="240" w:lineRule="auto"/>
      </w:pPr>
      <w:r w:rsidRPr="00B95846">
        <w:rPr>
          <w:b/>
        </w:rPr>
        <w:t>E</w:t>
      </w:r>
      <w:r w:rsidR="00FD6358" w:rsidRPr="00B95846">
        <w:rPr>
          <w:b/>
        </w:rPr>
        <w:t>mergency repairs</w:t>
      </w:r>
      <w:r w:rsidR="00AC5B7A">
        <w:rPr>
          <w:b/>
        </w:rPr>
        <w:t xml:space="preserve"> -</w:t>
      </w:r>
      <w:r w:rsidR="00AC5B7A" w:rsidRPr="00AC5B7A">
        <w:rPr>
          <w:b/>
        </w:rPr>
        <w:t xml:space="preserve">   </w:t>
      </w:r>
      <w:r w:rsidR="00AC5B7A" w:rsidRPr="00A735A9">
        <w:t xml:space="preserve">Emergency repair that provide for the repair of certain elements of a housing unit in emergency situations, such as repairs to a roof that is leaking, but the whole house is not </w:t>
      </w:r>
      <w:r w:rsidR="00A735A9" w:rsidRPr="00A735A9">
        <w:t>rehabilitated.</w:t>
      </w:r>
    </w:p>
    <w:p w14:paraId="3F56EE06" w14:textId="45F2498D" w:rsidR="00CA3E68" w:rsidRDefault="00CA3E68" w:rsidP="00CA3E68">
      <w:pPr>
        <w:pStyle w:val="BodyText"/>
        <w:spacing w:line="240" w:lineRule="auto"/>
        <w:rPr>
          <w:b/>
        </w:rPr>
      </w:pPr>
      <w:r w:rsidRPr="00770CB2">
        <w:rPr>
          <w:b/>
        </w:rPr>
        <w:t>Please see 24 CFR 570.201 for a complete list of eligible housing activities.</w:t>
      </w:r>
    </w:p>
    <w:p w14:paraId="3E26E57A" w14:textId="77777777" w:rsidR="00EC16A5" w:rsidRPr="008F6948" w:rsidRDefault="00EC16A5" w:rsidP="008F6948">
      <w:pPr>
        <w:pStyle w:val="Heading3"/>
        <w:shd w:val="clear" w:color="auto" w:fill="92D050"/>
        <w:spacing w:before="0" w:line="240" w:lineRule="auto"/>
        <w:rPr>
          <w:rFonts w:asciiTheme="minorHAnsi" w:hAnsiTheme="minorHAnsi" w:cstheme="minorHAnsi"/>
          <w:color w:val="auto"/>
          <w:sz w:val="24"/>
          <w:szCs w:val="24"/>
        </w:rPr>
      </w:pPr>
      <w:bookmarkStart w:id="110" w:name="_Toc330202523"/>
      <w:bookmarkStart w:id="111" w:name="_Toc330801898"/>
      <w:bookmarkStart w:id="112" w:name="_Toc332190770"/>
      <w:bookmarkStart w:id="113" w:name="_Toc332191002"/>
      <w:bookmarkStart w:id="114" w:name="_Toc143534960"/>
      <w:r w:rsidRPr="008F6948">
        <w:rPr>
          <w:rFonts w:asciiTheme="minorHAnsi" w:hAnsiTheme="minorHAnsi" w:cstheme="minorHAnsi"/>
          <w:color w:val="auto"/>
          <w:sz w:val="24"/>
          <w:szCs w:val="24"/>
        </w:rPr>
        <w:lastRenderedPageBreak/>
        <w:t>REQUIREMENTS IMPACTING ALL CATEGORIES WITH HOUSING ACTIVITIES</w:t>
      </w:r>
      <w:bookmarkEnd w:id="110"/>
      <w:bookmarkEnd w:id="111"/>
      <w:bookmarkEnd w:id="112"/>
      <w:bookmarkEnd w:id="113"/>
      <w:bookmarkEnd w:id="114"/>
    </w:p>
    <w:p w14:paraId="753E6092" w14:textId="77777777" w:rsidR="00EC16A5" w:rsidRPr="00D14557" w:rsidRDefault="00EC16A5" w:rsidP="00EC16A5">
      <w:pPr>
        <w:pStyle w:val="Heading3"/>
        <w:spacing w:before="0" w:line="240" w:lineRule="auto"/>
        <w:rPr>
          <w:rFonts w:ascii="Calibri" w:hAnsi="Calibri"/>
          <w:color w:val="002060"/>
        </w:rPr>
      </w:pPr>
      <w:bookmarkStart w:id="115" w:name="_Toc327278835"/>
      <w:bookmarkStart w:id="116" w:name="_Toc330202524"/>
      <w:bookmarkStart w:id="117" w:name="_Toc330801899"/>
      <w:bookmarkStart w:id="118" w:name="_Toc332190771"/>
      <w:bookmarkStart w:id="119" w:name="_Toc332191003"/>
      <w:bookmarkStart w:id="120" w:name="_Toc143534961"/>
      <w:r w:rsidRPr="00D14557">
        <w:rPr>
          <w:color w:val="002060"/>
        </w:rPr>
        <w:t>Eligible Properties for Rehabilitation</w:t>
      </w:r>
      <w:bookmarkEnd w:id="115"/>
      <w:bookmarkEnd w:id="116"/>
      <w:bookmarkEnd w:id="117"/>
      <w:bookmarkEnd w:id="118"/>
      <w:bookmarkEnd w:id="119"/>
      <w:bookmarkEnd w:id="120"/>
    </w:p>
    <w:p w14:paraId="750BA66A" w14:textId="7DD4343D" w:rsidR="00EC16A5" w:rsidRDefault="00EC16A5" w:rsidP="005C7100">
      <w:pPr>
        <w:spacing w:after="0" w:line="240" w:lineRule="auto"/>
        <w:jc w:val="both"/>
      </w:pPr>
      <w:r w:rsidRPr="003F4795">
        <w:t xml:space="preserve">Owner occupied units that are designated as real property whether stick built, manufactured after 1978 or modular housing may be rehabilitated in the </w:t>
      </w:r>
      <w:r w:rsidR="00397096">
        <w:rPr>
          <w:b/>
          <w:i/>
        </w:rPr>
        <w:t>CDBG-NR</w:t>
      </w:r>
      <w:r w:rsidR="001D7270">
        <w:t xml:space="preserve"> </w:t>
      </w:r>
      <w:r w:rsidRPr="00397096">
        <w:rPr>
          <w:b/>
          <w:i/>
          <w:iCs/>
        </w:rPr>
        <w:t>Program</w:t>
      </w:r>
      <w:r w:rsidRPr="00DC29B3">
        <w:t>.</w:t>
      </w:r>
      <w:r w:rsidRPr="003F4795">
        <w:t xml:space="preserve">  </w:t>
      </w:r>
      <w:r>
        <w:t xml:space="preserve">However, </w:t>
      </w:r>
      <w:r w:rsidRPr="007539B6">
        <w:t xml:space="preserve">manufactured homes rehabilitated with CDBG funds must have been converted into real property </w:t>
      </w:r>
      <w:r w:rsidRPr="003F4795">
        <w:rPr>
          <w:i/>
        </w:rPr>
        <w:t xml:space="preserve">(according to G.S.  105-273 paragraph 13) </w:t>
      </w:r>
      <w:r w:rsidRPr="007539B6">
        <w:t>that is owned and occupied by the homeowner prior to selection</w:t>
      </w:r>
      <w:r w:rsidRPr="003F4795">
        <w:rPr>
          <w:i/>
        </w:rPr>
        <w:t>.</w:t>
      </w:r>
      <w:r w:rsidRPr="003F4795">
        <w:t xml:space="preserve">  </w:t>
      </w:r>
    </w:p>
    <w:p w14:paraId="5AFC2791" w14:textId="77777777" w:rsidR="00EC16A5" w:rsidRDefault="00EC16A5" w:rsidP="005C7100">
      <w:pPr>
        <w:spacing w:after="0" w:line="240" w:lineRule="auto"/>
        <w:jc w:val="both"/>
      </w:pPr>
    </w:p>
    <w:p w14:paraId="1686D7A5" w14:textId="14E76F25" w:rsidR="00EC16A5" w:rsidRDefault="00EC16A5" w:rsidP="005C7100">
      <w:pPr>
        <w:spacing w:after="0" w:line="240" w:lineRule="auto"/>
        <w:jc w:val="both"/>
      </w:pPr>
      <w:r w:rsidRPr="00392902">
        <w:rPr>
          <w:b/>
          <w:u w:val="single"/>
        </w:rPr>
        <w:t>Clearance and relocation</w:t>
      </w:r>
      <w:r>
        <w:t xml:space="preserve"> </w:t>
      </w:r>
      <w:r w:rsidR="002725C5">
        <w:t>are</w:t>
      </w:r>
      <w:r>
        <w:t xml:space="preserve"> an option, if the local government </w:t>
      </w:r>
      <w:r w:rsidRPr="003F4795">
        <w:t xml:space="preserve">determines </w:t>
      </w:r>
      <w:r>
        <w:t xml:space="preserve">and documents </w:t>
      </w:r>
      <w:r w:rsidRPr="003F4795">
        <w:t xml:space="preserve">that rehabilitation </w:t>
      </w:r>
      <w:r>
        <w:t>of the property is not feasible</w:t>
      </w:r>
      <w:r w:rsidRPr="003F4795">
        <w:t>.</w:t>
      </w:r>
    </w:p>
    <w:p w14:paraId="4E0B92FB" w14:textId="77777777" w:rsidR="00EC16A5" w:rsidRPr="003F4795" w:rsidRDefault="00EC16A5" w:rsidP="005C7100">
      <w:pPr>
        <w:spacing w:after="0" w:line="240" w:lineRule="auto"/>
        <w:jc w:val="both"/>
      </w:pPr>
    </w:p>
    <w:p w14:paraId="4A353425" w14:textId="231B6713" w:rsidR="00636B37" w:rsidRPr="00397096" w:rsidRDefault="00EC16A5" w:rsidP="005C7100">
      <w:pPr>
        <w:tabs>
          <w:tab w:val="left" w:pos="720"/>
          <w:tab w:val="center" w:pos="4680"/>
        </w:tabs>
        <w:suppressAutoHyphens/>
        <w:spacing w:after="0" w:line="240" w:lineRule="auto"/>
        <w:jc w:val="both"/>
      </w:pPr>
      <w:r w:rsidRPr="009F2122">
        <w:rPr>
          <w:b/>
          <w:u w:val="single"/>
        </w:rPr>
        <w:t>Substantial rehabilitation</w:t>
      </w:r>
      <w:r w:rsidRPr="009F2122">
        <w:rPr>
          <w:b/>
        </w:rPr>
        <w:t xml:space="preserve"> - </w:t>
      </w:r>
      <w:r w:rsidRPr="009F2122">
        <w:t xml:space="preserve">Projects that have rehabilitation costs above </w:t>
      </w:r>
      <w:r w:rsidRPr="009F2122">
        <w:rPr>
          <w:b/>
          <w:bCs/>
        </w:rPr>
        <w:t>$</w:t>
      </w:r>
      <w:r w:rsidR="00812A8C" w:rsidRPr="009F2122">
        <w:rPr>
          <w:b/>
          <w:bCs/>
        </w:rPr>
        <w:t>72,000</w:t>
      </w:r>
      <w:r w:rsidRPr="009F2122">
        <w:rPr>
          <w:b/>
          <w:bCs/>
        </w:rPr>
        <w:t xml:space="preserve"> per unit or $</w:t>
      </w:r>
      <w:r w:rsidR="003A77AC" w:rsidRPr="009F2122">
        <w:rPr>
          <w:b/>
          <w:bCs/>
        </w:rPr>
        <w:t xml:space="preserve">70 </w:t>
      </w:r>
      <w:r w:rsidRPr="009F2122">
        <w:rPr>
          <w:b/>
          <w:bCs/>
        </w:rPr>
        <w:t>per square foot</w:t>
      </w:r>
      <w:r w:rsidRPr="009F2122">
        <w:t xml:space="preserve"> including Lead Based Paint treatment costs and any other additional funds.  </w:t>
      </w:r>
      <w:r w:rsidRPr="009F2122">
        <w:rPr>
          <w:b/>
        </w:rPr>
        <w:t>Grantees are required to submit such projects to REDD for prior approval.</w:t>
      </w:r>
    </w:p>
    <w:p w14:paraId="000E5EE6" w14:textId="6C5EA027" w:rsidR="00B95846" w:rsidRPr="00C00CB8" w:rsidRDefault="00B95846" w:rsidP="00C00CB8">
      <w:pPr>
        <w:pStyle w:val="Heading2"/>
        <w:shd w:val="clear" w:color="auto" w:fill="92D050"/>
        <w:rPr>
          <w:rFonts w:asciiTheme="minorHAnsi" w:hAnsiTheme="minorHAnsi" w:cstheme="minorHAnsi"/>
          <w:color w:val="auto"/>
        </w:rPr>
      </w:pPr>
      <w:bookmarkStart w:id="121" w:name="_Toc143534962"/>
      <w:r w:rsidRPr="00C00CB8">
        <w:rPr>
          <w:rFonts w:asciiTheme="minorHAnsi" w:hAnsiTheme="minorHAnsi" w:cstheme="minorHAnsi"/>
          <w:color w:val="auto"/>
        </w:rPr>
        <w:t>Scattered-Site Housing</w:t>
      </w:r>
      <w:r w:rsidR="00F7592A" w:rsidRPr="00C00CB8">
        <w:rPr>
          <w:rFonts w:asciiTheme="minorHAnsi" w:hAnsiTheme="minorHAnsi" w:cstheme="minorHAnsi"/>
          <w:color w:val="auto"/>
        </w:rPr>
        <w:t xml:space="preserve"> Defined</w:t>
      </w:r>
      <w:bookmarkEnd w:id="121"/>
    </w:p>
    <w:p w14:paraId="3917941C" w14:textId="548D832F" w:rsidR="00324316" w:rsidRDefault="00324316" w:rsidP="00B95846">
      <w:pPr>
        <w:pStyle w:val="BodyText"/>
        <w:spacing w:after="0" w:line="240" w:lineRule="auto"/>
        <w:rPr>
          <w:rFonts w:cs="Calibri"/>
        </w:rPr>
      </w:pPr>
    </w:p>
    <w:p w14:paraId="761E5D35" w14:textId="6E19941F" w:rsidR="00CA3E68" w:rsidRPr="00D14557" w:rsidRDefault="000E4049" w:rsidP="00636B37">
      <w:pPr>
        <w:pStyle w:val="BodyText"/>
        <w:spacing w:after="0" w:line="240" w:lineRule="auto"/>
        <w:rPr>
          <w:rFonts w:cs="Calibri"/>
          <w:i/>
          <w:color w:val="002060"/>
        </w:rPr>
      </w:pPr>
      <w:r w:rsidRPr="00D14557">
        <w:rPr>
          <w:rFonts w:cs="Calibri"/>
          <w:b/>
          <w:i/>
          <w:color w:val="002060"/>
        </w:rPr>
        <w:t>Note:</w:t>
      </w:r>
      <w:r w:rsidR="00F7592A" w:rsidRPr="00D14557">
        <w:rPr>
          <w:rFonts w:cs="Calibri"/>
          <w:b/>
          <w:i/>
          <w:color w:val="002060"/>
        </w:rPr>
        <w:t xml:space="preserve"> </w:t>
      </w:r>
      <w:r w:rsidR="00B95846" w:rsidRPr="00D14557">
        <w:rPr>
          <w:rFonts w:cs="Calibri"/>
          <w:i/>
          <w:color w:val="002060"/>
        </w:rPr>
        <w:t xml:space="preserve">There are no project boundaries </w:t>
      </w:r>
      <w:r w:rsidR="002D6FEA">
        <w:rPr>
          <w:rFonts w:cs="Calibri"/>
          <w:i/>
          <w:color w:val="002060"/>
        </w:rPr>
        <w:t xml:space="preserve">within the applicant’s jurisdiction </w:t>
      </w:r>
      <w:r w:rsidR="00B95846" w:rsidRPr="00D14557">
        <w:rPr>
          <w:rFonts w:cs="Calibri"/>
          <w:i/>
          <w:color w:val="002060"/>
        </w:rPr>
        <w:t xml:space="preserve">for any of the activities in the housing category. The applicant may choose to do scattered site housing or housing in a concentrated area or a combination.  There is no limit on the number of houses or the number of activities for the project.  The applicant will need to decide how many houses can be treated during the 30-month grant period.  </w:t>
      </w:r>
      <w:r w:rsidR="00CA3E68" w:rsidRPr="00D14557">
        <w:rPr>
          <w:rFonts w:cs="Calibri"/>
          <w:i/>
          <w:color w:val="002060"/>
        </w:rPr>
        <w:t>The applicant can also design their housing project to meet their own special needs.  This project can be very well defined with boundaries, scattered or a combination of both contiguous and scattered</w:t>
      </w:r>
      <w:r w:rsidR="004D5403" w:rsidRPr="00D14557">
        <w:rPr>
          <w:rFonts w:cs="Calibri"/>
          <w:i/>
          <w:color w:val="002060"/>
        </w:rPr>
        <w:t xml:space="preserve"> boundaries</w:t>
      </w:r>
      <w:r w:rsidR="00CA3E68" w:rsidRPr="00D14557">
        <w:rPr>
          <w:rFonts w:cs="Calibri"/>
          <w:i/>
          <w:color w:val="002060"/>
        </w:rPr>
        <w:t>.  Housing projects in this category must benefit 100% LMI persons.</w:t>
      </w:r>
    </w:p>
    <w:p w14:paraId="19984553" w14:textId="1F6F929D" w:rsidR="00CA3E68" w:rsidRPr="00CA7F6D" w:rsidRDefault="00A735A9" w:rsidP="00C00CB8">
      <w:pPr>
        <w:pStyle w:val="Heading3"/>
        <w:shd w:val="clear" w:color="auto" w:fill="92D050"/>
        <w:rPr>
          <w:rFonts w:asciiTheme="minorHAnsi" w:hAnsiTheme="minorHAnsi" w:cstheme="minorHAnsi"/>
          <w:color w:val="auto"/>
          <w:sz w:val="26"/>
          <w:szCs w:val="26"/>
        </w:rPr>
      </w:pPr>
      <w:bookmarkStart w:id="122" w:name="_Toc143534963"/>
      <w:r w:rsidRPr="00CA7F6D">
        <w:rPr>
          <w:rFonts w:asciiTheme="minorHAnsi" w:hAnsiTheme="minorHAnsi" w:cstheme="minorHAnsi"/>
          <w:color w:val="auto"/>
          <w:sz w:val="26"/>
          <w:szCs w:val="26"/>
        </w:rPr>
        <w:t>Public Facilities</w:t>
      </w:r>
      <w:r w:rsidR="00F7592A" w:rsidRPr="00CA7F6D">
        <w:rPr>
          <w:rFonts w:asciiTheme="minorHAnsi" w:hAnsiTheme="minorHAnsi" w:cstheme="minorHAnsi"/>
          <w:color w:val="auto"/>
          <w:sz w:val="26"/>
          <w:szCs w:val="26"/>
        </w:rPr>
        <w:t xml:space="preserve"> Activities Defined</w:t>
      </w:r>
      <w:bookmarkEnd w:id="122"/>
    </w:p>
    <w:p w14:paraId="6BE6B72D" w14:textId="465FDEF9" w:rsidR="00B71FCB" w:rsidRDefault="00B71FCB" w:rsidP="005C7100">
      <w:pPr>
        <w:pStyle w:val="BodyText"/>
        <w:spacing w:after="0" w:line="240" w:lineRule="auto"/>
        <w:jc w:val="both"/>
        <w:rPr>
          <w:rFonts w:cs="Calibri"/>
        </w:rPr>
      </w:pPr>
      <w:r>
        <w:rPr>
          <w:rFonts w:cs="Calibri"/>
        </w:rPr>
        <w:t xml:space="preserve">A </w:t>
      </w:r>
      <w:r w:rsidR="002E073F">
        <w:rPr>
          <w:rFonts w:cs="Calibri"/>
        </w:rPr>
        <w:t>p</w:t>
      </w:r>
      <w:r>
        <w:rPr>
          <w:rFonts w:cs="Calibri"/>
        </w:rPr>
        <w:t xml:space="preserve">ublic </w:t>
      </w:r>
      <w:r w:rsidR="002E073F">
        <w:rPr>
          <w:rFonts w:cs="Calibri"/>
        </w:rPr>
        <w:t>f</w:t>
      </w:r>
      <w:r>
        <w:rPr>
          <w:rFonts w:cs="Calibri"/>
        </w:rPr>
        <w:t>acility is defined as a place open to the public that provides</w:t>
      </w:r>
      <w:r w:rsidRPr="00B71FCB">
        <w:t xml:space="preserve"> </w:t>
      </w:r>
      <w:r w:rsidRPr="00B71FCB">
        <w:rPr>
          <w:rFonts w:cs="Calibri"/>
        </w:rPr>
        <w:t>services that are traditionally provided by the government or owned and operated by a nonprofit</w:t>
      </w:r>
      <w:r>
        <w:rPr>
          <w:rFonts w:cs="Calibri"/>
        </w:rPr>
        <w:t xml:space="preserve">. </w:t>
      </w:r>
    </w:p>
    <w:p w14:paraId="72C8EA50" w14:textId="77777777" w:rsidR="00B71FCB" w:rsidRDefault="00B71FCB" w:rsidP="005C7100">
      <w:pPr>
        <w:pStyle w:val="BodyText"/>
        <w:spacing w:after="0" w:line="240" w:lineRule="auto"/>
        <w:jc w:val="both"/>
        <w:rPr>
          <w:rFonts w:cs="Calibri"/>
        </w:rPr>
      </w:pPr>
    </w:p>
    <w:p w14:paraId="61DD168F" w14:textId="6036A997" w:rsidR="00A735A9" w:rsidRDefault="00A735A9" w:rsidP="005C7100">
      <w:pPr>
        <w:pStyle w:val="BodyText"/>
        <w:spacing w:after="0" w:line="240" w:lineRule="auto"/>
        <w:jc w:val="both"/>
        <w:rPr>
          <w:rFonts w:cs="Calibri"/>
        </w:rPr>
      </w:pPr>
      <w:r w:rsidRPr="00A735A9">
        <w:rPr>
          <w:rFonts w:cs="Calibri"/>
        </w:rPr>
        <w:t>Funds may be spent on shelters for victims of domestic violence or homeless/homeless families, transitional facilities/housing for the homeless/homeless families, senior and community/</w:t>
      </w:r>
      <w:r w:rsidR="002C3126">
        <w:rPr>
          <w:rFonts w:cs="Calibri"/>
        </w:rPr>
        <w:t xml:space="preserve"> </w:t>
      </w:r>
      <w:r w:rsidRPr="00A735A9">
        <w:rPr>
          <w:rFonts w:cs="Calibri"/>
        </w:rPr>
        <w:t>neighborhood/recreational center.  Benefit must be limited clientele or 51% low</w:t>
      </w:r>
      <w:r w:rsidR="00F00BE1">
        <w:rPr>
          <w:rFonts w:cs="Calibri"/>
        </w:rPr>
        <w:t>-</w:t>
      </w:r>
      <w:r w:rsidRPr="00A735A9">
        <w:rPr>
          <w:rFonts w:cs="Calibri"/>
        </w:rPr>
        <w:t>and</w:t>
      </w:r>
      <w:r w:rsidR="00F00BE1">
        <w:rPr>
          <w:rFonts w:cs="Calibri"/>
        </w:rPr>
        <w:t>-</w:t>
      </w:r>
      <w:r w:rsidRPr="00A735A9">
        <w:rPr>
          <w:rFonts w:cs="Calibri"/>
        </w:rPr>
        <w:t>moderate-income.  The applicant must be able to complete the facility prior to the end of the 30 months grant period.</w:t>
      </w:r>
    </w:p>
    <w:p w14:paraId="2C14E40B" w14:textId="387D39D6" w:rsidR="00421178" w:rsidRDefault="00421178" w:rsidP="005C7100">
      <w:pPr>
        <w:pStyle w:val="BodyText"/>
        <w:spacing w:after="0" w:line="240" w:lineRule="auto"/>
        <w:jc w:val="both"/>
        <w:rPr>
          <w:rFonts w:cs="Calibri"/>
        </w:rPr>
      </w:pPr>
    </w:p>
    <w:p w14:paraId="3720974A" w14:textId="3DD0AF8D" w:rsidR="00421178" w:rsidRPr="000549B7" w:rsidRDefault="00DB7E76" w:rsidP="005C7100">
      <w:pPr>
        <w:pStyle w:val="BodyText"/>
        <w:spacing w:after="0" w:line="240" w:lineRule="auto"/>
        <w:jc w:val="both"/>
        <w:rPr>
          <w:rFonts w:cs="Calibri"/>
          <w:b/>
          <w:bCs/>
          <w:i/>
          <w:iCs/>
        </w:rPr>
      </w:pPr>
      <w:r w:rsidRPr="000549B7">
        <w:rPr>
          <w:rFonts w:cs="Calibri"/>
          <w:b/>
          <w:bCs/>
          <w:i/>
          <w:iCs/>
        </w:rPr>
        <w:t xml:space="preserve">As </w:t>
      </w:r>
      <w:r w:rsidR="00767AFA" w:rsidRPr="000549B7">
        <w:rPr>
          <w:rFonts w:cs="Calibri"/>
          <w:b/>
          <w:bCs/>
          <w:i/>
          <w:iCs/>
        </w:rPr>
        <w:t>of</w:t>
      </w:r>
      <w:r w:rsidR="00421178" w:rsidRPr="000549B7">
        <w:rPr>
          <w:rFonts w:cs="Calibri"/>
          <w:b/>
          <w:bCs/>
          <w:i/>
          <w:iCs/>
        </w:rPr>
        <w:t xml:space="preserve"> 2021</w:t>
      </w:r>
      <w:r w:rsidR="000549B7" w:rsidRPr="000549B7">
        <w:rPr>
          <w:rFonts w:cs="Calibri"/>
          <w:b/>
          <w:bCs/>
          <w:i/>
          <w:iCs/>
        </w:rPr>
        <w:t>, t</w:t>
      </w:r>
      <w:r w:rsidR="002F76F2" w:rsidRPr="000549B7">
        <w:rPr>
          <w:rFonts w:cs="Calibri"/>
          <w:b/>
          <w:bCs/>
          <w:i/>
          <w:iCs/>
        </w:rPr>
        <w:t>ransitional</w:t>
      </w:r>
      <w:r w:rsidR="00D24801" w:rsidRPr="000549B7">
        <w:rPr>
          <w:rFonts w:cs="Calibri"/>
          <w:b/>
          <w:bCs/>
          <w:i/>
          <w:iCs/>
        </w:rPr>
        <w:t xml:space="preserve"> facilities and shelters for special populations </w:t>
      </w:r>
      <w:r w:rsidR="00CA4D1D" w:rsidRPr="000549B7">
        <w:rPr>
          <w:rFonts w:cs="Calibri"/>
          <w:b/>
          <w:bCs/>
          <w:i/>
          <w:iCs/>
        </w:rPr>
        <w:t>are defin</w:t>
      </w:r>
      <w:r w:rsidR="004B25FE" w:rsidRPr="000549B7">
        <w:rPr>
          <w:rFonts w:cs="Calibri"/>
          <w:b/>
          <w:bCs/>
          <w:i/>
          <w:iCs/>
        </w:rPr>
        <w:t xml:space="preserve">ed as </w:t>
      </w:r>
      <w:r w:rsidR="00CA4D1D" w:rsidRPr="000549B7">
        <w:rPr>
          <w:rFonts w:cs="Calibri"/>
          <w:b/>
          <w:bCs/>
          <w:i/>
          <w:iCs/>
        </w:rPr>
        <w:t>housing</w:t>
      </w:r>
      <w:r w:rsidR="004B25FE" w:rsidRPr="000549B7">
        <w:rPr>
          <w:rFonts w:cs="Calibri"/>
          <w:b/>
          <w:bCs/>
          <w:i/>
          <w:iCs/>
        </w:rPr>
        <w:t>. Applicants, therefore</w:t>
      </w:r>
      <w:r w:rsidR="00004E66" w:rsidRPr="000549B7">
        <w:rPr>
          <w:rFonts w:cs="Calibri"/>
          <w:b/>
          <w:bCs/>
          <w:i/>
          <w:iCs/>
        </w:rPr>
        <w:t>, may submit applications for th</w:t>
      </w:r>
      <w:r w:rsidR="00E95050" w:rsidRPr="000549B7">
        <w:rPr>
          <w:rFonts w:cs="Calibri"/>
          <w:b/>
          <w:bCs/>
          <w:i/>
          <w:iCs/>
        </w:rPr>
        <w:t xml:space="preserve">ese developments as a sole </w:t>
      </w:r>
      <w:r w:rsidR="00C32377" w:rsidRPr="000549B7">
        <w:rPr>
          <w:rFonts w:cs="Calibri"/>
          <w:b/>
          <w:bCs/>
          <w:i/>
          <w:iCs/>
        </w:rPr>
        <w:t xml:space="preserve">housing activity. </w:t>
      </w:r>
    </w:p>
    <w:p w14:paraId="549460CA" w14:textId="78A4B5BD" w:rsidR="00A735A9" w:rsidRPr="00A735A9" w:rsidRDefault="00A735A9" w:rsidP="005C7100">
      <w:pPr>
        <w:pStyle w:val="BodyText"/>
        <w:spacing w:after="0" w:line="240" w:lineRule="auto"/>
        <w:jc w:val="both"/>
        <w:rPr>
          <w:rFonts w:cs="Calibri"/>
        </w:rPr>
      </w:pPr>
      <w:r w:rsidRPr="00A735A9">
        <w:rPr>
          <w:rFonts w:cs="Calibri"/>
        </w:rPr>
        <w:t xml:space="preserve">  </w:t>
      </w:r>
    </w:p>
    <w:p w14:paraId="5B51FA33" w14:textId="66F9E37A" w:rsidR="00A735A9" w:rsidRDefault="00A735A9" w:rsidP="005C7100">
      <w:pPr>
        <w:pStyle w:val="BodyText"/>
        <w:spacing w:after="0" w:line="240" w:lineRule="auto"/>
        <w:jc w:val="both"/>
        <w:rPr>
          <w:rFonts w:cs="Calibri"/>
        </w:rPr>
      </w:pPr>
      <w:r w:rsidRPr="00A735A9">
        <w:rPr>
          <w:rFonts w:cs="Calibri"/>
        </w:rPr>
        <w:t xml:space="preserve">In certain cases, nonprofit entities and sub-recipients including those specified in § 570.204 may acquire title to public facilities. When such facilities are owned by nonprofit entities or sub-recipients, they shall be operated </w:t>
      </w:r>
      <w:r w:rsidR="006A6790" w:rsidRPr="00A735A9">
        <w:rPr>
          <w:rFonts w:cs="Calibri"/>
        </w:rPr>
        <w:t>to</w:t>
      </w:r>
      <w:r w:rsidRPr="00A735A9">
        <w:rPr>
          <w:rFonts w:cs="Calibri"/>
        </w:rPr>
        <w:t xml:space="preserve"> be open for use by the public during all normal hours of operation. Public facilities and improvements eligible for assistance under this paragraph are subject to the policies in § 570.200(b).</w:t>
      </w:r>
    </w:p>
    <w:p w14:paraId="7F72C0B6" w14:textId="77777777" w:rsidR="00D15E1E" w:rsidRPr="00A735A9" w:rsidRDefault="00D15E1E" w:rsidP="005C7100">
      <w:pPr>
        <w:pStyle w:val="BodyText"/>
        <w:spacing w:after="0" w:line="240" w:lineRule="auto"/>
        <w:jc w:val="both"/>
        <w:rPr>
          <w:rFonts w:cs="Calibri"/>
        </w:rPr>
      </w:pPr>
    </w:p>
    <w:p w14:paraId="72F8680A" w14:textId="3E967251" w:rsidR="00A735A9" w:rsidRPr="00A735A9" w:rsidRDefault="00A735A9" w:rsidP="00A735A9">
      <w:pPr>
        <w:pStyle w:val="BodyText"/>
        <w:spacing w:after="0" w:line="240" w:lineRule="auto"/>
        <w:rPr>
          <w:rFonts w:cs="Calibri"/>
          <w:b/>
        </w:rPr>
      </w:pPr>
      <w:r w:rsidRPr="00A735A9">
        <w:rPr>
          <w:rFonts w:cs="Calibri"/>
          <w:b/>
        </w:rPr>
        <w:t>Eligible Activities for Public Facilities</w:t>
      </w:r>
      <w:r w:rsidR="00071828">
        <w:rPr>
          <w:rFonts w:cs="Calibri"/>
          <w:b/>
        </w:rPr>
        <w:t>:</w:t>
      </w:r>
    </w:p>
    <w:p w14:paraId="37A30B52" w14:textId="32EC7FEE" w:rsidR="00716C6A" w:rsidRDefault="00A735A9" w:rsidP="00964C93">
      <w:pPr>
        <w:pStyle w:val="BodyText"/>
        <w:numPr>
          <w:ilvl w:val="1"/>
          <w:numId w:val="64"/>
        </w:numPr>
        <w:spacing w:after="0" w:line="240" w:lineRule="auto"/>
        <w:rPr>
          <w:rFonts w:cs="Calibri"/>
        </w:rPr>
      </w:pPr>
      <w:r w:rsidRPr="007205A5">
        <w:rPr>
          <w:rFonts w:cs="Calibri"/>
          <w:b/>
        </w:rPr>
        <w:t>Acquisition</w:t>
      </w:r>
      <w:r w:rsidRPr="00A735A9">
        <w:rPr>
          <w:rFonts w:cs="Calibri"/>
        </w:rPr>
        <w:t xml:space="preserve">, </w:t>
      </w:r>
      <w:r w:rsidRPr="007205A5">
        <w:rPr>
          <w:rFonts w:cs="Calibri"/>
          <w:b/>
        </w:rPr>
        <w:t>construction</w:t>
      </w:r>
      <w:r w:rsidRPr="00A735A9">
        <w:rPr>
          <w:rFonts w:cs="Calibri"/>
        </w:rPr>
        <w:t xml:space="preserve">, </w:t>
      </w:r>
      <w:r w:rsidRPr="007205A5">
        <w:rPr>
          <w:rFonts w:cs="Calibri"/>
          <w:b/>
        </w:rPr>
        <w:t>reconstruction</w:t>
      </w:r>
      <w:r w:rsidRPr="00A735A9">
        <w:rPr>
          <w:rFonts w:cs="Calibri"/>
        </w:rPr>
        <w:t xml:space="preserve">, </w:t>
      </w:r>
      <w:r w:rsidRPr="007205A5">
        <w:rPr>
          <w:rFonts w:cs="Calibri"/>
          <w:b/>
        </w:rPr>
        <w:t>rehabilitation</w:t>
      </w:r>
      <w:r w:rsidRPr="00A735A9">
        <w:rPr>
          <w:rFonts w:cs="Calibri"/>
        </w:rPr>
        <w:t xml:space="preserve"> or </w:t>
      </w:r>
      <w:r w:rsidRPr="007205A5">
        <w:rPr>
          <w:rFonts w:cs="Calibri"/>
          <w:b/>
        </w:rPr>
        <w:t>installation of public facilities</w:t>
      </w:r>
      <w:r w:rsidRPr="00A735A9">
        <w:rPr>
          <w:rFonts w:cs="Calibri"/>
        </w:rPr>
        <w:t xml:space="preserve"> and </w:t>
      </w:r>
      <w:r w:rsidRPr="007205A5">
        <w:rPr>
          <w:rFonts w:cs="Calibri"/>
          <w:b/>
        </w:rPr>
        <w:t>improvements</w:t>
      </w:r>
      <w:r w:rsidRPr="00A735A9">
        <w:rPr>
          <w:rFonts w:cs="Calibri"/>
        </w:rPr>
        <w:t>,</w:t>
      </w:r>
      <w:r w:rsidR="00550D09">
        <w:rPr>
          <w:rFonts w:cs="Calibri"/>
        </w:rPr>
        <w:t xml:space="preserve"> per guidance provided in </w:t>
      </w:r>
      <w:r w:rsidRPr="00A735A9">
        <w:rPr>
          <w:rFonts w:cs="Calibri"/>
        </w:rPr>
        <w:t xml:space="preserve">§ </w:t>
      </w:r>
      <w:r w:rsidR="00550D09">
        <w:rPr>
          <w:rFonts w:cs="Calibri"/>
        </w:rPr>
        <w:t xml:space="preserve">24 CFR, Part </w:t>
      </w:r>
      <w:r w:rsidRPr="00A735A9">
        <w:rPr>
          <w:rFonts w:cs="Calibri"/>
        </w:rPr>
        <w:t>570.207(a), carried out by the recipient or other public or private nonprofit entities.</w:t>
      </w:r>
    </w:p>
    <w:p w14:paraId="592DC247" w14:textId="339CAEF1" w:rsidR="00A735A9" w:rsidRPr="00A735A9" w:rsidRDefault="00A735A9" w:rsidP="00071828">
      <w:pPr>
        <w:pStyle w:val="BodyText"/>
        <w:spacing w:after="0" w:line="240" w:lineRule="auto"/>
        <w:ind w:left="-720" w:firstLine="45"/>
        <w:rPr>
          <w:rFonts w:cs="Calibri"/>
        </w:rPr>
      </w:pPr>
    </w:p>
    <w:p w14:paraId="6E79503D" w14:textId="26C1CA22" w:rsidR="00716C6A" w:rsidRDefault="00A735A9" w:rsidP="00964C93">
      <w:pPr>
        <w:pStyle w:val="BodyText"/>
        <w:numPr>
          <w:ilvl w:val="1"/>
          <w:numId w:val="64"/>
        </w:numPr>
        <w:spacing w:after="0" w:line="240" w:lineRule="auto"/>
        <w:rPr>
          <w:rFonts w:cs="Calibri"/>
        </w:rPr>
      </w:pPr>
      <w:r w:rsidRPr="007205A5">
        <w:rPr>
          <w:rFonts w:cs="Calibri"/>
          <w:b/>
        </w:rPr>
        <w:lastRenderedPageBreak/>
        <w:t>Removal of material</w:t>
      </w:r>
      <w:r w:rsidRPr="00A735A9">
        <w:rPr>
          <w:rFonts w:cs="Calibri"/>
        </w:rPr>
        <w:t xml:space="preserve"> and </w:t>
      </w:r>
      <w:r w:rsidRPr="007205A5">
        <w:rPr>
          <w:rFonts w:cs="Calibri"/>
          <w:b/>
        </w:rPr>
        <w:t>architectural barriers</w:t>
      </w:r>
      <w:r w:rsidRPr="00A735A9">
        <w:rPr>
          <w:rFonts w:cs="Calibri"/>
        </w:rPr>
        <w:t xml:space="preserve"> that restrict the mobility and accessibility of elderly or severely disabled persons to public facilities and improvements, including those provided for in § 570.207(a)(1).)</w:t>
      </w:r>
    </w:p>
    <w:p w14:paraId="4B82FD40" w14:textId="1CF02B5F" w:rsidR="00A735A9" w:rsidRPr="00A735A9" w:rsidRDefault="00A735A9" w:rsidP="00071828">
      <w:pPr>
        <w:pStyle w:val="BodyText"/>
        <w:spacing w:after="0" w:line="240" w:lineRule="auto"/>
        <w:ind w:left="-720" w:firstLine="45"/>
        <w:rPr>
          <w:rFonts w:cs="Calibri"/>
        </w:rPr>
      </w:pPr>
    </w:p>
    <w:p w14:paraId="38914853" w14:textId="4D64D4CA" w:rsidR="00716C6A" w:rsidRDefault="00A735A9" w:rsidP="00964C93">
      <w:pPr>
        <w:pStyle w:val="BodyText"/>
        <w:numPr>
          <w:ilvl w:val="1"/>
          <w:numId w:val="64"/>
        </w:numPr>
        <w:spacing w:after="0" w:line="240" w:lineRule="auto"/>
        <w:rPr>
          <w:rFonts w:cs="Calibri"/>
        </w:rPr>
      </w:pPr>
      <w:r w:rsidRPr="00A735A9">
        <w:rPr>
          <w:rFonts w:cs="Calibri"/>
        </w:rPr>
        <w:t xml:space="preserve">Inclusion of </w:t>
      </w:r>
      <w:r w:rsidRPr="007205A5">
        <w:rPr>
          <w:rFonts w:cs="Calibri"/>
          <w:b/>
        </w:rPr>
        <w:t>design features</w:t>
      </w:r>
      <w:r w:rsidRPr="00A735A9">
        <w:rPr>
          <w:rFonts w:cs="Calibri"/>
        </w:rPr>
        <w:t xml:space="preserve"> and </w:t>
      </w:r>
      <w:r w:rsidRPr="007205A5">
        <w:rPr>
          <w:rFonts w:cs="Calibri"/>
          <w:b/>
        </w:rPr>
        <w:t>improvements</w:t>
      </w:r>
      <w:r w:rsidRPr="00A735A9">
        <w:rPr>
          <w:rFonts w:cs="Calibri"/>
        </w:rPr>
        <w:t xml:space="preserve"> which </w:t>
      </w:r>
      <w:r w:rsidRPr="007205A5">
        <w:rPr>
          <w:rFonts w:cs="Calibri"/>
          <w:u w:val="single"/>
        </w:rPr>
        <w:t>promote energy efficiency</w:t>
      </w:r>
      <w:r w:rsidRPr="00A735A9">
        <w:rPr>
          <w:rFonts w:cs="Calibri"/>
        </w:rPr>
        <w:t xml:space="preserve"> may be included.</w:t>
      </w:r>
    </w:p>
    <w:p w14:paraId="7B3A69D2" w14:textId="44BC8A7E" w:rsidR="00A735A9" w:rsidRPr="00A735A9" w:rsidRDefault="00A735A9" w:rsidP="00071828">
      <w:pPr>
        <w:pStyle w:val="BodyText"/>
        <w:spacing w:after="0" w:line="240" w:lineRule="auto"/>
        <w:ind w:left="-720" w:firstLine="45"/>
        <w:rPr>
          <w:rFonts w:cs="Calibri"/>
        </w:rPr>
      </w:pPr>
    </w:p>
    <w:p w14:paraId="163028F1" w14:textId="3F02AAA8" w:rsidR="00716C6A" w:rsidRDefault="00A735A9" w:rsidP="00964C93">
      <w:pPr>
        <w:pStyle w:val="BodyText"/>
        <w:numPr>
          <w:ilvl w:val="1"/>
          <w:numId w:val="64"/>
        </w:numPr>
        <w:spacing w:after="0" w:line="240" w:lineRule="auto"/>
        <w:rPr>
          <w:rFonts w:cs="Calibri"/>
        </w:rPr>
      </w:pPr>
      <w:r w:rsidRPr="00A735A9">
        <w:rPr>
          <w:rFonts w:cs="Calibri"/>
        </w:rPr>
        <w:t xml:space="preserve">Inclusion of the </w:t>
      </w:r>
      <w:r w:rsidRPr="007205A5">
        <w:rPr>
          <w:rFonts w:cs="Calibri"/>
          <w:b/>
        </w:rPr>
        <w:t>execution of architectural design features</w:t>
      </w:r>
      <w:r w:rsidRPr="00A735A9">
        <w:rPr>
          <w:rFonts w:cs="Calibri"/>
        </w:rPr>
        <w:t xml:space="preserve">, and similar </w:t>
      </w:r>
      <w:r w:rsidRPr="007205A5">
        <w:rPr>
          <w:rFonts w:cs="Calibri"/>
          <w:b/>
        </w:rPr>
        <w:t>treatments</w:t>
      </w:r>
      <w:r w:rsidRPr="00A735A9">
        <w:rPr>
          <w:rFonts w:cs="Calibri"/>
        </w:rPr>
        <w:t xml:space="preserve"> intended to </w:t>
      </w:r>
      <w:r w:rsidRPr="007205A5">
        <w:rPr>
          <w:rFonts w:cs="Calibri"/>
          <w:u w:val="single"/>
        </w:rPr>
        <w:t>enhance the aesthetic quality of facilities and improvements receiving CDBG assistance</w:t>
      </w:r>
      <w:r w:rsidRPr="00A735A9">
        <w:rPr>
          <w:rFonts w:cs="Calibri"/>
        </w:rPr>
        <w:t xml:space="preserve">, such as </w:t>
      </w:r>
      <w:r w:rsidRPr="007205A5">
        <w:rPr>
          <w:rFonts w:cs="Calibri"/>
          <w:b/>
        </w:rPr>
        <w:t>decorative pavements</w:t>
      </w:r>
      <w:r w:rsidRPr="00A735A9">
        <w:rPr>
          <w:rFonts w:cs="Calibri"/>
        </w:rPr>
        <w:t xml:space="preserve">, </w:t>
      </w:r>
      <w:r w:rsidRPr="007205A5">
        <w:rPr>
          <w:rFonts w:cs="Calibri"/>
          <w:b/>
        </w:rPr>
        <w:t>railings</w:t>
      </w:r>
      <w:r w:rsidRPr="00A735A9">
        <w:rPr>
          <w:rFonts w:cs="Calibri"/>
        </w:rPr>
        <w:t xml:space="preserve">, </w:t>
      </w:r>
      <w:r w:rsidRPr="007205A5">
        <w:rPr>
          <w:rFonts w:cs="Calibri"/>
          <w:b/>
        </w:rPr>
        <w:t>sculptures</w:t>
      </w:r>
      <w:r w:rsidRPr="00A735A9">
        <w:rPr>
          <w:rFonts w:cs="Calibri"/>
        </w:rPr>
        <w:t xml:space="preserve">, </w:t>
      </w:r>
      <w:r w:rsidRPr="007205A5">
        <w:rPr>
          <w:rFonts w:cs="Calibri"/>
          <w:b/>
        </w:rPr>
        <w:t>pools of water</w:t>
      </w:r>
      <w:r w:rsidRPr="00A735A9">
        <w:rPr>
          <w:rFonts w:cs="Calibri"/>
        </w:rPr>
        <w:t xml:space="preserve"> and </w:t>
      </w:r>
      <w:r w:rsidRPr="007205A5">
        <w:rPr>
          <w:rFonts w:cs="Calibri"/>
          <w:b/>
        </w:rPr>
        <w:t>fountains</w:t>
      </w:r>
      <w:r w:rsidRPr="00A735A9">
        <w:rPr>
          <w:rFonts w:cs="Calibri"/>
        </w:rPr>
        <w:t xml:space="preserve">, and other works of </w:t>
      </w:r>
      <w:r w:rsidRPr="007205A5">
        <w:rPr>
          <w:rFonts w:cs="Calibri"/>
          <w:b/>
        </w:rPr>
        <w:t>art</w:t>
      </w:r>
      <w:r w:rsidRPr="00A735A9">
        <w:rPr>
          <w:rFonts w:cs="Calibri"/>
        </w:rPr>
        <w:t>.</w:t>
      </w:r>
    </w:p>
    <w:p w14:paraId="0AFA9ADF" w14:textId="1019D958" w:rsidR="00A735A9" w:rsidRPr="00A735A9" w:rsidRDefault="00A735A9" w:rsidP="00071828">
      <w:pPr>
        <w:pStyle w:val="BodyText"/>
        <w:spacing w:after="0" w:line="240" w:lineRule="auto"/>
        <w:ind w:left="-720" w:firstLine="45"/>
        <w:rPr>
          <w:rFonts w:cs="Calibri"/>
        </w:rPr>
      </w:pPr>
    </w:p>
    <w:p w14:paraId="04A76604" w14:textId="1825619E" w:rsidR="007276C4" w:rsidRDefault="00A735A9" w:rsidP="00964C93">
      <w:pPr>
        <w:pStyle w:val="BodyText"/>
        <w:numPr>
          <w:ilvl w:val="1"/>
          <w:numId w:val="64"/>
        </w:numPr>
        <w:spacing w:after="0" w:line="240" w:lineRule="auto"/>
        <w:rPr>
          <w:rFonts w:cs="Calibri"/>
        </w:rPr>
      </w:pPr>
      <w:r w:rsidRPr="00A735A9">
        <w:rPr>
          <w:rFonts w:cs="Calibri"/>
        </w:rPr>
        <w:t xml:space="preserve">Facilities designed for use in </w:t>
      </w:r>
      <w:r w:rsidRPr="008C7866">
        <w:rPr>
          <w:rFonts w:cs="Calibri"/>
          <w:b/>
        </w:rPr>
        <w:t>providing shelter for persons having special needs</w:t>
      </w:r>
      <w:r w:rsidRPr="00A735A9">
        <w:rPr>
          <w:rFonts w:cs="Calibri"/>
        </w:rPr>
        <w:t xml:space="preserve"> </w:t>
      </w:r>
      <w:r w:rsidRPr="007276C4">
        <w:rPr>
          <w:rFonts w:cs="Calibri"/>
          <w:u w:val="single"/>
        </w:rPr>
        <w:t>are considered public facilities and not subject to the prohibition of new housing construction</w:t>
      </w:r>
      <w:r w:rsidRPr="00A735A9">
        <w:rPr>
          <w:rFonts w:cs="Calibri"/>
        </w:rPr>
        <w:t xml:space="preserve"> described in § 570.207(b)(3). Such facilities include </w:t>
      </w:r>
      <w:r w:rsidRPr="007276C4">
        <w:rPr>
          <w:rFonts w:cs="Calibri"/>
          <w:b/>
        </w:rPr>
        <w:t>shelters for the homeless</w:t>
      </w:r>
      <w:r w:rsidRPr="00A735A9">
        <w:rPr>
          <w:rFonts w:cs="Calibri"/>
        </w:rPr>
        <w:t xml:space="preserve">; </w:t>
      </w:r>
      <w:r w:rsidRPr="007276C4">
        <w:rPr>
          <w:rFonts w:cs="Calibri"/>
          <w:b/>
        </w:rPr>
        <w:t>convalescent homes</w:t>
      </w:r>
      <w:r w:rsidRPr="00A735A9">
        <w:rPr>
          <w:rFonts w:cs="Calibri"/>
        </w:rPr>
        <w:t xml:space="preserve">; </w:t>
      </w:r>
      <w:r w:rsidRPr="007276C4">
        <w:rPr>
          <w:rFonts w:cs="Calibri"/>
          <w:b/>
        </w:rPr>
        <w:t>hospitals</w:t>
      </w:r>
      <w:r w:rsidRPr="00A735A9">
        <w:rPr>
          <w:rFonts w:cs="Calibri"/>
        </w:rPr>
        <w:t xml:space="preserve">, </w:t>
      </w:r>
      <w:r w:rsidRPr="007276C4">
        <w:rPr>
          <w:rFonts w:cs="Calibri"/>
          <w:b/>
        </w:rPr>
        <w:t>nursing homes</w:t>
      </w:r>
      <w:r w:rsidRPr="00A735A9">
        <w:rPr>
          <w:rFonts w:cs="Calibri"/>
        </w:rPr>
        <w:t xml:space="preserve">; </w:t>
      </w:r>
      <w:r w:rsidRPr="007276C4">
        <w:rPr>
          <w:rFonts w:cs="Calibri"/>
          <w:b/>
        </w:rPr>
        <w:t>battered spouse shelters</w:t>
      </w:r>
      <w:r w:rsidRPr="00A735A9">
        <w:rPr>
          <w:rFonts w:cs="Calibri"/>
        </w:rPr>
        <w:t xml:space="preserve">; </w:t>
      </w:r>
      <w:r w:rsidRPr="007276C4">
        <w:rPr>
          <w:rFonts w:cs="Calibri"/>
          <w:b/>
        </w:rPr>
        <w:t>halfway houses for run-away children</w:t>
      </w:r>
      <w:r w:rsidRPr="00A735A9">
        <w:rPr>
          <w:rFonts w:cs="Calibri"/>
        </w:rPr>
        <w:t xml:space="preserve">, </w:t>
      </w:r>
      <w:r w:rsidRPr="007276C4">
        <w:rPr>
          <w:rFonts w:cs="Calibri"/>
          <w:b/>
        </w:rPr>
        <w:t>drug offenders</w:t>
      </w:r>
      <w:r w:rsidRPr="00A735A9">
        <w:rPr>
          <w:rFonts w:cs="Calibri"/>
        </w:rPr>
        <w:t xml:space="preserve"> or </w:t>
      </w:r>
      <w:r w:rsidRPr="007276C4">
        <w:rPr>
          <w:rFonts w:cs="Calibri"/>
          <w:b/>
        </w:rPr>
        <w:t>parolees</w:t>
      </w:r>
      <w:r w:rsidRPr="00A735A9">
        <w:rPr>
          <w:rFonts w:cs="Calibri"/>
        </w:rPr>
        <w:t xml:space="preserve">; </w:t>
      </w:r>
      <w:r w:rsidRPr="007276C4">
        <w:rPr>
          <w:rFonts w:cs="Calibri"/>
          <w:b/>
        </w:rPr>
        <w:t>group homes</w:t>
      </w:r>
      <w:r w:rsidRPr="00A735A9">
        <w:rPr>
          <w:rFonts w:cs="Calibri"/>
        </w:rPr>
        <w:t xml:space="preserve"> </w:t>
      </w:r>
      <w:r w:rsidRPr="007276C4">
        <w:rPr>
          <w:rFonts w:cs="Calibri"/>
          <w:b/>
        </w:rPr>
        <w:t>for mentally</w:t>
      </w:r>
      <w:r w:rsidR="007276C4" w:rsidRPr="007276C4">
        <w:rPr>
          <w:rFonts w:cs="Calibri"/>
          <w:b/>
        </w:rPr>
        <w:t xml:space="preserve"> challenged</w:t>
      </w:r>
      <w:r w:rsidR="007276C4">
        <w:rPr>
          <w:rFonts w:cs="Calibri"/>
          <w:b/>
        </w:rPr>
        <w:t>/disabled</w:t>
      </w:r>
      <w:r w:rsidRPr="007276C4">
        <w:rPr>
          <w:rFonts w:cs="Calibri"/>
          <w:b/>
        </w:rPr>
        <w:t xml:space="preserve"> persons</w:t>
      </w:r>
      <w:r w:rsidRPr="00A735A9">
        <w:rPr>
          <w:rFonts w:cs="Calibri"/>
        </w:rPr>
        <w:t xml:space="preserve"> and </w:t>
      </w:r>
      <w:r w:rsidRPr="007276C4">
        <w:rPr>
          <w:rFonts w:cs="Calibri"/>
          <w:b/>
        </w:rPr>
        <w:t>temporary housing for disaster victims</w:t>
      </w:r>
      <w:r w:rsidRPr="00A735A9">
        <w:rPr>
          <w:rFonts w:cs="Calibri"/>
        </w:rPr>
        <w:t>.</w:t>
      </w:r>
    </w:p>
    <w:p w14:paraId="4B1420F9" w14:textId="4AB3C914" w:rsidR="00A735A9" w:rsidRPr="00A735A9" w:rsidRDefault="00A735A9" w:rsidP="00071828">
      <w:pPr>
        <w:pStyle w:val="BodyText"/>
        <w:spacing w:after="0" w:line="240" w:lineRule="auto"/>
        <w:ind w:left="-720" w:firstLine="45"/>
        <w:rPr>
          <w:rFonts w:cs="Calibri"/>
        </w:rPr>
      </w:pPr>
    </w:p>
    <w:p w14:paraId="74F5AF55" w14:textId="24A990D1" w:rsidR="00A735A9" w:rsidRDefault="00A735A9" w:rsidP="00964C93">
      <w:pPr>
        <w:pStyle w:val="BodyText"/>
        <w:numPr>
          <w:ilvl w:val="1"/>
          <w:numId w:val="64"/>
        </w:numPr>
        <w:spacing w:after="0" w:line="240" w:lineRule="auto"/>
        <w:rPr>
          <w:rFonts w:cs="Calibri"/>
        </w:rPr>
      </w:pPr>
      <w:r w:rsidRPr="007276C4">
        <w:rPr>
          <w:rFonts w:cs="Calibri"/>
          <w:b/>
        </w:rPr>
        <w:t>Improvements</w:t>
      </w:r>
      <w:r w:rsidRPr="00A735A9">
        <w:rPr>
          <w:rFonts w:cs="Calibri"/>
        </w:rPr>
        <w:t xml:space="preserve"> such as </w:t>
      </w:r>
      <w:r w:rsidRPr="007276C4">
        <w:rPr>
          <w:rFonts w:cs="Calibri"/>
          <w:b/>
        </w:rPr>
        <w:t>parks</w:t>
      </w:r>
      <w:r w:rsidRPr="00A735A9">
        <w:rPr>
          <w:rFonts w:cs="Calibri"/>
        </w:rPr>
        <w:t xml:space="preserve">, </w:t>
      </w:r>
      <w:r w:rsidRPr="007276C4">
        <w:rPr>
          <w:rFonts w:cs="Calibri"/>
          <w:b/>
        </w:rPr>
        <w:t>playgrounds</w:t>
      </w:r>
      <w:r w:rsidRPr="00A735A9">
        <w:rPr>
          <w:rFonts w:cs="Calibri"/>
        </w:rPr>
        <w:t xml:space="preserve">, and </w:t>
      </w:r>
      <w:r w:rsidRPr="007276C4">
        <w:rPr>
          <w:rFonts w:cs="Calibri"/>
          <w:b/>
        </w:rPr>
        <w:t>greenways</w:t>
      </w:r>
      <w:r w:rsidRPr="00A735A9">
        <w:rPr>
          <w:rFonts w:cs="Calibri"/>
        </w:rPr>
        <w:t>.</w:t>
      </w:r>
    </w:p>
    <w:p w14:paraId="1B0A5B6E" w14:textId="776245B4" w:rsidR="003A669D" w:rsidRDefault="003A669D" w:rsidP="00A735A9">
      <w:pPr>
        <w:pStyle w:val="BodyText"/>
        <w:spacing w:after="0" w:line="240" w:lineRule="auto"/>
        <w:rPr>
          <w:rFonts w:cs="Calibri"/>
        </w:rPr>
      </w:pPr>
    </w:p>
    <w:p w14:paraId="36D33DA8" w14:textId="77777777" w:rsidR="003A669D" w:rsidRPr="003A669D" w:rsidRDefault="003A669D" w:rsidP="00A27B80">
      <w:pPr>
        <w:pStyle w:val="BodyText"/>
        <w:spacing w:after="0" w:line="240" w:lineRule="auto"/>
        <w:jc w:val="both"/>
        <w:rPr>
          <w:rFonts w:cs="Calibri"/>
          <w:b/>
        </w:rPr>
      </w:pPr>
      <w:r w:rsidRPr="003A669D">
        <w:rPr>
          <w:rFonts w:cs="Calibri"/>
          <w:b/>
        </w:rPr>
        <w:t>Benefit Requirements for Public Facilities</w:t>
      </w:r>
    </w:p>
    <w:p w14:paraId="1018F3D1" w14:textId="579134B1" w:rsidR="003A669D" w:rsidRDefault="003A669D" w:rsidP="00A27B80">
      <w:pPr>
        <w:pStyle w:val="BodyText"/>
        <w:spacing w:after="0" w:line="240" w:lineRule="auto"/>
        <w:jc w:val="both"/>
        <w:rPr>
          <w:rFonts w:cs="Calibri"/>
        </w:rPr>
      </w:pPr>
      <w:r w:rsidRPr="003A669D">
        <w:rPr>
          <w:rFonts w:cs="Calibri"/>
        </w:rPr>
        <w:t>Project must benefit 51% of LMI households or</w:t>
      </w:r>
      <w:r w:rsidR="00071828">
        <w:rPr>
          <w:rFonts w:cs="Calibri"/>
        </w:rPr>
        <w:t xml:space="preserve"> </w:t>
      </w:r>
      <w:r w:rsidRPr="003A669D">
        <w:rPr>
          <w:rFonts w:cs="Calibri"/>
        </w:rPr>
        <w:t xml:space="preserve">Limited </w:t>
      </w:r>
      <w:r w:rsidR="0095755F">
        <w:rPr>
          <w:rFonts w:cs="Calibri"/>
        </w:rPr>
        <w:t>C</w:t>
      </w:r>
      <w:r w:rsidRPr="003A669D">
        <w:rPr>
          <w:rFonts w:cs="Calibri"/>
        </w:rPr>
        <w:t xml:space="preserve">lientele that are presumed by HUD to be principally LMI income persons such as elderly, youth, domestic violence victims, severely disabled adults, persons living with </w:t>
      </w:r>
      <w:r>
        <w:rPr>
          <w:rFonts w:cs="Calibri"/>
        </w:rPr>
        <w:t>HIV/AIDS</w:t>
      </w:r>
      <w:r w:rsidRPr="003A669D">
        <w:rPr>
          <w:rFonts w:cs="Calibri"/>
        </w:rPr>
        <w:t>, homeless persons, illiterate adults, and migrant farm workers.</w:t>
      </w:r>
    </w:p>
    <w:p w14:paraId="7EF8637D" w14:textId="1A0DB5E9" w:rsidR="00B71FCB" w:rsidRDefault="00B71FCB" w:rsidP="003A669D">
      <w:pPr>
        <w:pStyle w:val="BodyText"/>
        <w:spacing w:after="0" w:line="240" w:lineRule="auto"/>
        <w:rPr>
          <w:rFonts w:cs="Calibri"/>
        </w:rPr>
      </w:pPr>
    </w:p>
    <w:p w14:paraId="50B68CAC" w14:textId="77777777" w:rsidR="00B71FCB" w:rsidRPr="00431438" w:rsidRDefault="00B71FCB" w:rsidP="00431438">
      <w:pPr>
        <w:keepNext/>
        <w:keepLines/>
        <w:shd w:val="clear" w:color="auto" w:fill="92D050"/>
        <w:spacing w:after="0"/>
        <w:outlineLvl w:val="2"/>
        <w:rPr>
          <w:rFonts w:asciiTheme="minorHAnsi" w:eastAsia="Times New Roman" w:hAnsiTheme="minorHAnsi" w:cstheme="minorHAnsi"/>
          <w:b/>
          <w:bCs/>
          <w:sz w:val="28"/>
          <w:szCs w:val="28"/>
        </w:rPr>
      </w:pPr>
      <w:bookmarkStart w:id="123" w:name="_Toc330202511"/>
      <w:bookmarkStart w:id="124" w:name="_Toc330801887"/>
      <w:bookmarkStart w:id="125" w:name="_Toc332190758"/>
      <w:bookmarkStart w:id="126" w:name="_Toc332190990"/>
      <w:bookmarkStart w:id="127" w:name="_Toc143534964"/>
      <w:r w:rsidRPr="00431438">
        <w:rPr>
          <w:rFonts w:asciiTheme="minorHAnsi" w:eastAsia="Times New Roman" w:hAnsiTheme="minorHAnsi" w:cstheme="minorHAnsi"/>
          <w:b/>
          <w:bCs/>
          <w:sz w:val="28"/>
          <w:szCs w:val="28"/>
        </w:rPr>
        <w:t>Housing Development</w:t>
      </w:r>
      <w:bookmarkEnd w:id="123"/>
      <w:bookmarkEnd w:id="124"/>
      <w:bookmarkEnd w:id="125"/>
      <w:bookmarkEnd w:id="126"/>
      <w:bookmarkEnd w:id="127"/>
    </w:p>
    <w:p w14:paraId="4C607006" w14:textId="05C7453A" w:rsidR="00B71FCB" w:rsidRPr="00B71FCB" w:rsidRDefault="00B71FCB" w:rsidP="002E32A3">
      <w:pPr>
        <w:spacing w:after="120" w:line="240" w:lineRule="auto"/>
        <w:rPr>
          <w:rFonts w:asciiTheme="minorHAnsi" w:hAnsiTheme="minorHAnsi" w:cstheme="minorHAnsi"/>
          <w:i/>
        </w:rPr>
      </w:pPr>
      <w:bookmarkStart w:id="128" w:name="_Toc327278826"/>
      <w:bookmarkStart w:id="129" w:name="_Toc330202512"/>
      <w:bookmarkStart w:id="130" w:name="_Toc330801888"/>
      <w:bookmarkStart w:id="131" w:name="_Toc332190759"/>
      <w:bookmarkStart w:id="132" w:name="_Toc332190991"/>
      <w:r w:rsidRPr="00B71FCB">
        <w:rPr>
          <w:rFonts w:asciiTheme="minorHAnsi" w:hAnsiTheme="minorHAnsi" w:cstheme="minorHAnsi"/>
          <w:bCs/>
        </w:rPr>
        <w:t xml:space="preserve">The </w:t>
      </w:r>
      <w:r w:rsidR="004A1C5E">
        <w:rPr>
          <w:rFonts w:asciiTheme="minorHAnsi" w:hAnsiTheme="minorHAnsi" w:cstheme="minorHAnsi"/>
          <w:b/>
          <w:i/>
          <w:iCs/>
        </w:rPr>
        <w:t>CDBG-NR</w:t>
      </w:r>
      <w:r w:rsidRPr="00B71FCB">
        <w:rPr>
          <w:rFonts w:asciiTheme="minorHAnsi" w:hAnsiTheme="minorHAnsi" w:cstheme="minorHAnsi"/>
          <w:bCs/>
        </w:rPr>
        <w:t xml:space="preserve"> program </w:t>
      </w:r>
      <w:r>
        <w:rPr>
          <w:rFonts w:asciiTheme="minorHAnsi" w:hAnsiTheme="minorHAnsi" w:cstheme="minorHAnsi"/>
          <w:bCs/>
        </w:rPr>
        <w:t xml:space="preserve">funds can only </w:t>
      </w:r>
      <w:r w:rsidRPr="00B71FCB">
        <w:rPr>
          <w:rFonts w:asciiTheme="minorHAnsi" w:hAnsiTheme="minorHAnsi" w:cstheme="minorHAnsi"/>
          <w:bCs/>
        </w:rPr>
        <w:t>provide infrastructure support to Housing Development</w:t>
      </w:r>
      <w:bookmarkEnd w:id="128"/>
      <w:bookmarkEnd w:id="129"/>
      <w:bookmarkEnd w:id="130"/>
      <w:bookmarkEnd w:id="131"/>
      <w:bookmarkEnd w:id="132"/>
      <w:r w:rsidRPr="00B71FCB">
        <w:rPr>
          <w:rFonts w:asciiTheme="minorHAnsi" w:hAnsiTheme="minorHAnsi" w:cstheme="minorHAnsi"/>
        </w:rPr>
        <w:t xml:space="preserve"> projects focused on the creation of single-family homeownership and multi-unit rental developments for low and moderate-income families.  </w:t>
      </w:r>
      <w:r w:rsidRPr="00B71FCB">
        <w:rPr>
          <w:rFonts w:asciiTheme="minorHAnsi" w:hAnsiTheme="minorHAnsi" w:cstheme="minorHAnsi"/>
          <w:b/>
        </w:rPr>
        <w:t>Please Note:</w:t>
      </w:r>
      <w:r>
        <w:rPr>
          <w:rFonts w:asciiTheme="minorHAnsi" w:hAnsiTheme="minorHAnsi" w:cstheme="minorHAnsi"/>
        </w:rPr>
        <w:t xml:space="preserve"> </w:t>
      </w:r>
      <w:r w:rsidRPr="00B71FCB">
        <w:rPr>
          <w:rFonts w:asciiTheme="minorHAnsi" w:hAnsiTheme="minorHAnsi" w:cstheme="minorHAnsi"/>
          <w:i/>
        </w:rPr>
        <w:t xml:space="preserve">Evidence of the funding for the construction of the housing must be documented in the application and will be considered as part of the leverage component.  </w:t>
      </w:r>
    </w:p>
    <w:p w14:paraId="2AB668E7" w14:textId="77777777" w:rsidR="00B71FCB" w:rsidRPr="00D14557" w:rsidRDefault="00B71FCB" w:rsidP="00B71FCB">
      <w:pPr>
        <w:keepNext/>
        <w:keepLines/>
        <w:spacing w:before="200" w:after="0" w:line="240" w:lineRule="auto"/>
        <w:outlineLvl w:val="2"/>
        <w:rPr>
          <w:rFonts w:asciiTheme="minorHAnsi" w:eastAsia="Times New Roman" w:hAnsiTheme="minorHAnsi" w:cstheme="minorHAnsi"/>
          <w:b/>
          <w:bCs/>
          <w:color w:val="002060"/>
          <w:sz w:val="28"/>
          <w:szCs w:val="28"/>
        </w:rPr>
      </w:pPr>
      <w:bookmarkStart w:id="133" w:name="_Toc330202513"/>
      <w:bookmarkStart w:id="134" w:name="_Toc330801889"/>
      <w:bookmarkStart w:id="135" w:name="_Toc332190760"/>
      <w:bookmarkStart w:id="136" w:name="_Toc332190992"/>
      <w:bookmarkStart w:id="137" w:name="_Toc143534965"/>
      <w:r w:rsidRPr="00D14557">
        <w:rPr>
          <w:rFonts w:asciiTheme="minorHAnsi" w:eastAsia="Times New Roman" w:hAnsiTheme="minorHAnsi" w:cstheme="minorHAnsi"/>
          <w:b/>
          <w:bCs/>
          <w:color w:val="002060"/>
          <w:sz w:val="28"/>
          <w:szCs w:val="28"/>
        </w:rPr>
        <w:t>Single-Family Homeownership Developments</w:t>
      </w:r>
      <w:bookmarkEnd w:id="133"/>
      <w:bookmarkEnd w:id="134"/>
      <w:bookmarkEnd w:id="135"/>
      <w:bookmarkEnd w:id="136"/>
      <w:bookmarkEnd w:id="137"/>
      <w:r w:rsidRPr="00D14557">
        <w:rPr>
          <w:rFonts w:asciiTheme="minorHAnsi" w:eastAsia="Times New Roman" w:hAnsiTheme="minorHAnsi" w:cstheme="minorHAnsi"/>
          <w:b/>
          <w:bCs/>
          <w:color w:val="002060"/>
          <w:sz w:val="28"/>
          <w:szCs w:val="28"/>
        </w:rPr>
        <w:t xml:space="preserve"> </w:t>
      </w:r>
    </w:p>
    <w:p w14:paraId="32E32DC6" w14:textId="78CD6111" w:rsidR="00B71FCB" w:rsidRPr="00B71FCB" w:rsidRDefault="00B71FCB" w:rsidP="005C7100">
      <w:pPr>
        <w:spacing w:after="0" w:line="240" w:lineRule="auto"/>
        <w:jc w:val="both"/>
        <w:rPr>
          <w:rFonts w:asciiTheme="minorHAnsi" w:hAnsiTheme="minorHAnsi" w:cstheme="minorHAnsi"/>
        </w:rPr>
      </w:pPr>
      <w:r w:rsidRPr="00B71FCB">
        <w:rPr>
          <w:rFonts w:asciiTheme="minorHAnsi" w:hAnsiTheme="minorHAnsi" w:cstheme="minorHAnsi"/>
        </w:rPr>
        <w:t xml:space="preserve">The maximum grant for </w:t>
      </w:r>
      <w:r>
        <w:rPr>
          <w:rFonts w:asciiTheme="minorHAnsi" w:hAnsiTheme="minorHAnsi" w:cstheme="minorHAnsi"/>
        </w:rPr>
        <w:t xml:space="preserve">infrastructure support to </w:t>
      </w:r>
      <w:r w:rsidRPr="00B71FCB">
        <w:rPr>
          <w:rFonts w:asciiTheme="minorHAnsi" w:hAnsiTheme="minorHAnsi" w:cstheme="minorHAnsi"/>
        </w:rPr>
        <w:t>single-family, homeownership development</w:t>
      </w:r>
      <w:r>
        <w:rPr>
          <w:rFonts w:asciiTheme="minorHAnsi" w:hAnsiTheme="minorHAnsi" w:cstheme="minorHAnsi"/>
        </w:rPr>
        <w:t xml:space="preserve"> </w:t>
      </w:r>
      <w:r w:rsidRPr="00B71FCB">
        <w:rPr>
          <w:rFonts w:asciiTheme="minorHAnsi" w:hAnsiTheme="minorHAnsi" w:cstheme="minorHAnsi"/>
        </w:rPr>
        <w:t xml:space="preserve">is </w:t>
      </w:r>
      <w:r w:rsidRPr="00A7770C">
        <w:rPr>
          <w:rFonts w:asciiTheme="minorHAnsi" w:hAnsiTheme="minorHAnsi" w:cstheme="minorHAnsi"/>
          <w:b/>
        </w:rPr>
        <w:t>$</w:t>
      </w:r>
      <w:r w:rsidR="00F76E4C">
        <w:rPr>
          <w:rFonts w:asciiTheme="minorHAnsi" w:hAnsiTheme="minorHAnsi" w:cstheme="minorHAnsi"/>
          <w:b/>
        </w:rPr>
        <w:t>9</w:t>
      </w:r>
      <w:r w:rsidRPr="00A7770C">
        <w:rPr>
          <w:rFonts w:asciiTheme="minorHAnsi" w:hAnsiTheme="minorHAnsi" w:cstheme="minorHAnsi"/>
          <w:b/>
        </w:rPr>
        <w:t>50,000.00</w:t>
      </w:r>
      <w:r w:rsidRPr="00A7770C">
        <w:rPr>
          <w:rFonts w:asciiTheme="minorHAnsi" w:hAnsiTheme="minorHAnsi" w:cstheme="minorHAnsi"/>
        </w:rPr>
        <w:t xml:space="preserve"> maximum grant not to exceed </w:t>
      </w:r>
      <w:r w:rsidRPr="00A7770C">
        <w:rPr>
          <w:rFonts w:asciiTheme="minorHAnsi" w:hAnsiTheme="minorHAnsi" w:cstheme="minorHAnsi"/>
          <w:b/>
        </w:rPr>
        <w:t>$</w:t>
      </w:r>
      <w:r w:rsidR="000F11EC">
        <w:rPr>
          <w:rFonts w:asciiTheme="minorHAnsi" w:hAnsiTheme="minorHAnsi" w:cstheme="minorHAnsi"/>
          <w:b/>
        </w:rPr>
        <w:t>75</w:t>
      </w:r>
      <w:r w:rsidRPr="00A7770C">
        <w:rPr>
          <w:rFonts w:asciiTheme="minorHAnsi" w:hAnsiTheme="minorHAnsi" w:cstheme="minorHAnsi"/>
          <w:b/>
        </w:rPr>
        <w:t>,000 per unit</w:t>
      </w:r>
      <w:r w:rsidRPr="00A7770C">
        <w:rPr>
          <w:rFonts w:asciiTheme="minorHAnsi" w:hAnsiTheme="minorHAnsi" w:cstheme="minorHAnsi"/>
        </w:rPr>
        <w:t>.</w:t>
      </w:r>
      <w:r w:rsidRPr="00B71FCB">
        <w:rPr>
          <w:rFonts w:asciiTheme="minorHAnsi" w:hAnsiTheme="minorHAnsi" w:cstheme="minorHAnsi"/>
        </w:rPr>
        <w:t xml:space="preserve"> Activities eligible for funding under the single-family projects are limited to:</w:t>
      </w:r>
    </w:p>
    <w:p w14:paraId="505FE630" w14:textId="3A8A69AE" w:rsidR="00B71FCB" w:rsidRPr="00B71FCB" w:rsidRDefault="00B71FCB" w:rsidP="00964C93">
      <w:pPr>
        <w:numPr>
          <w:ilvl w:val="0"/>
          <w:numId w:val="65"/>
        </w:numPr>
        <w:spacing w:after="0" w:line="240" w:lineRule="auto"/>
        <w:rPr>
          <w:rFonts w:asciiTheme="minorHAnsi" w:hAnsiTheme="minorHAnsi" w:cstheme="minorHAnsi"/>
        </w:rPr>
      </w:pPr>
      <w:r w:rsidRPr="00B71FCB">
        <w:rPr>
          <w:rFonts w:asciiTheme="minorHAnsi" w:hAnsiTheme="minorHAnsi" w:cstheme="minorHAnsi"/>
          <w:b/>
          <w:bCs/>
        </w:rPr>
        <w:t xml:space="preserve">Installation of public infrastructure </w:t>
      </w:r>
      <w:r w:rsidRPr="00B71FCB">
        <w:rPr>
          <w:rFonts w:asciiTheme="minorHAnsi" w:hAnsiTheme="minorHAnsi" w:cstheme="minorHAnsi"/>
        </w:rPr>
        <w:t>that supports housing development category may include water and sewer lines, parks, playgrounds, streets, curb and gutters, flood and drainage, and sidewalks/pedestrian improvements.  Applicants are not limited to just one activity but should keep in mind the time frames for the grant to ensure that the project can be completed in the 30-month grant period.  These projects must be in a project area with boundaries and must be residential.  All infrastructure funded with CDBG funds must be owned and maintained by the unit of local government with benefit as follows:</w:t>
      </w:r>
    </w:p>
    <w:p w14:paraId="0A0E9070" w14:textId="77777777"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rPr>
        <w:t xml:space="preserve">On-site: 51% of the units must benefit low and moderate-income (LMI) people; </w:t>
      </w:r>
    </w:p>
    <w:p w14:paraId="6BC7D9B9" w14:textId="77777777"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rPr>
        <w:t>Off-site: 51% of the units must benefit low and moderate-income (LMI) people and</w:t>
      </w:r>
    </w:p>
    <w:p w14:paraId="6CF88185" w14:textId="77777777"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rPr>
        <w:t>Census tract must be 51% LMI.</w:t>
      </w:r>
    </w:p>
    <w:p w14:paraId="148DBA23" w14:textId="4224E1CD"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Removal of hazardous material  </w:t>
      </w:r>
    </w:p>
    <w:p w14:paraId="1C2A9D12" w14:textId="77777777"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rPr>
      </w:pPr>
      <w:r w:rsidRPr="00B71FCB">
        <w:rPr>
          <w:rFonts w:asciiTheme="minorHAnsi" w:hAnsiTheme="minorHAnsi" w:cstheme="minorHAnsi"/>
          <w:b/>
          <w:bCs/>
        </w:rPr>
        <w:lastRenderedPageBreak/>
        <w:t xml:space="preserve">Land acquisition (vacant only) </w:t>
      </w:r>
      <w:r w:rsidRPr="00B71FCB">
        <w:rPr>
          <w:rFonts w:asciiTheme="minorHAnsi" w:hAnsiTheme="minorHAnsi" w:cstheme="minorHAnsi"/>
          <w:bCs/>
        </w:rPr>
        <w:t>must benefit 100% LMI persons and be done</w:t>
      </w:r>
      <w:r w:rsidRPr="00B71FCB">
        <w:rPr>
          <w:rFonts w:asciiTheme="minorHAnsi" w:hAnsiTheme="minorHAnsi" w:cstheme="minorHAnsi"/>
          <w:b/>
          <w:bCs/>
        </w:rPr>
        <w:t xml:space="preserve"> </w:t>
      </w:r>
      <w:r w:rsidRPr="00B71FCB">
        <w:rPr>
          <w:rFonts w:asciiTheme="minorHAnsi" w:hAnsiTheme="minorHAnsi" w:cstheme="minorHAnsi"/>
        </w:rPr>
        <w:t xml:space="preserve">in partnership with eligible Community-based Development Organizations (CBDO) as described in 24 CFR 570.204.  REDD will determine if an organization is an eligible CBDO, and applicants should contact REDD for this determination and further information.  </w:t>
      </w:r>
    </w:p>
    <w:p w14:paraId="29D8728A" w14:textId="77777777"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bookmarkStart w:id="138" w:name="_Hlk6320769"/>
      <w:r w:rsidRPr="00B71FCB">
        <w:rPr>
          <w:rFonts w:asciiTheme="minorHAnsi" w:hAnsiTheme="minorHAnsi" w:cstheme="minorHAnsi"/>
          <w:b/>
          <w:bCs/>
        </w:rPr>
        <w:t>Historic vacant building acquisition (on a case-by-case basis) by for profit or non-profit developer</w:t>
      </w:r>
    </w:p>
    <w:p w14:paraId="6FAED80B" w14:textId="4299F2F8"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 </w:t>
      </w:r>
      <w:r w:rsidR="00B47882">
        <w:rPr>
          <w:rFonts w:asciiTheme="minorHAnsi" w:hAnsiTheme="minorHAnsi" w:cstheme="minorHAnsi"/>
          <w:b/>
          <w:bCs/>
        </w:rPr>
        <w:t>H</w:t>
      </w:r>
      <w:r w:rsidRPr="00B71FCB">
        <w:rPr>
          <w:rFonts w:asciiTheme="minorHAnsi" w:hAnsiTheme="minorHAnsi" w:cstheme="minorHAnsi"/>
          <w:b/>
          <w:bCs/>
        </w:rPr>
        <w:t>istoric vacant building rehabilitation (on a case-by-case basis)</w:t>
      </w:r>
    </w:p>
    <w:p w14:paraId="21A31BE1" w14:textId="270AEF22"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 Rent- to-own (RTO).  </w:t>
      </w:r>
    </w:p>
    <w:p w14:paraId="58B9174E" w14:textId="77777777" w:rsidR="00B71FCB" w:rsidRPr="00D14557" w:rsidRDefault="00B71FCB" w:rsidP="00B71FCB">
      <w:pPr>
        <w:keepNext/>
        <w:keepLines/>
        <w:spacing w:before="200" w:after="0"/>
        <w:outlineLvl w:val="1"/>
        <w:rPr>
          <w:rFonts w:asciiTheme="minorHAnsi" w:eastAsia="Times New Roman" w:hAnsiTheme="minorHAnsi" w:cstheme="minorHAnsi"/>
          <w:b/>
          <w:bCs/>
          <w:color w:val="002060"/>
          <w:sz w:val="28"/>
          <w:szCs w:val="28"/>
        </w:rPr>
      </w:pPr>
      <w:bookmarkStart w:id="139" w:name="_Toc143534966"/>
      <w:bookmarkEnd w:id="138"/>
      <w:r w:rsidRPr="00D14557">
        <w:rPr>
          <w:rFonts w:asciiTheme="minorHAnsi" w:eastAsia="Times New Roman" w:hAnsiTheme="minorHAnsi" w:cstheme="minorHAnsi"/>
          <w:b/>
          <w:bCs/>
          <w:color w:val="002060"/>
          <w:sz w:val="28"/>
          <w:szCs w:val="28"/>
        </w:rPr>
        <w:t>Multi-Family Rental Housing Developments</w:t>
      </w:r>
      <w:bookmarkEnd w:id="139"/>
    </w:p>
    <w:p w14:paraId="4FBFF44F" w14:textId="3D98209D" w:rsidR="00B71FCB" w:rsidRPr="00B71FCB" w:rsidRDefault="00B71FCB" w:rsidP="004E1B8C">
      <w:pPr>
        <w:spacing w:after="0" w:line="240" w:lineRule="auto"/>
        <w:jc w:val="both"/>
        <w:rPr>
          <w:rFonts w:cs="Calibri"/>
        </w:rPr>
      </w:pPr>
      <w:r w:rsidRPr="00B71FCB">
        <w:rPr>
          <w:rFonts w:cs="Calibri"/>
        </w:rPr>
        <w:t>The maximum grant for</w:t>
      </w:r>
      <w:r w:rsidR="00EC16A5">
        <w:rPr>
          <w:rFonts w:cs="Calibri"/>
        </w:rPr>
        <w:t xml:space="preserve"> infrastructure support to </w:t>
      </w:r>
      <w:r w:rsidRPr="00B71FCB">
        <w:rPr>
          <w:rFonts w:cs="Calibri"/>
        </w:rPr>
        <w:t xml:space="preserve">multi-family projects is </w:t>
      </w:r>
      <w:r w:rsidRPr="004E1B8C">
        <w:rPr>
          <w:rFonts w:cs="Calibri"/>
          <w:b/>
          <w:color w:val="0070C0"/>
        </w:rPr>
        <w:t>$</w:t>
      </w:r>
      <w:r w:rsidR="005711E2" w:rsidRPr="004E1B8C">
        <w:rPr>
          <w:rFonts w:cs="Calibri"/>
          <w:b/>
          <w:color w:val="0070C0"/>
        </w:rPr>
        <w:t>9</w:t>
      </w:r>
      <w:r w:rsidRPr="004E1B8C">
        <w:rPr>
          <w:rFonts w:cs="Calibri"/>
          <w:b/>
          <w:color w:val="0070C0"/>
        </w:rPr>
        <w:t>50,000.00</w:t>
      </w:r>
      <w:r w:rsidRPr="004E1B8C">
        <w:rPr>
          <w:rFonts w:cs="Calibri"/>
          <w:color w:val="0070C0"/>
        </w:rPr>
        <w:t xml:space="preserve"> </w:t>
      </w:r>
      <w:r w:rsidRPr="00B71FCB">
        <w:rPr>
          <w:rFonts w:cs="Calibri"/>
        </w:rPr>
        <w:t xml:space="preserve">not to exceed </w:t>
      </w:r>
      <w:r w:rsidRPr="00D76ECF">
        <w:rPr>
          <w:rFonts w:cs="Calibri"/>
          <w:b/>
        </w:rPr>
        <w:t>$</w:t>
      </w:r>
      <w:r w:rsidR="0019542C" w:rsidRPr="00D76ECF">
        <w:rPr>
          <w:rFonts w:cs="Calibri"/>
          <w:b/>
        </w:rPr>
        <w:t>30</w:t>
      </w:r>
      <w:r w:rsidRPr="00D76ECF">
        <w:rPr>
          <w:rFonts w:cs="Calibri"/>
          <w:b/>
        </w:rPr>
        <w:t>,000.00</w:t>
      </w:r>
      <w:r w:rsidRPr="00B71FCB">
        <w:rPr>
          <w:rFonts w:cs="Calibri"/>
        </w:rPr>
        <w:t xml:space="preserve"> per unit.  </w:t>
      </w:r>
      <w:r w:rsidR="00AF650B" w:rsidRPr="00534B49">
        <w:rPr>
          <w:rFonts w:cs="Calibri"/>
        </w:rPr>
        <w:t xml:space="preserve">The maximum grant for the rehabilitation of properties for multi-family housing with 5 or more units is </w:t>
      </w:r>
      <w:r w:rsidR="00AF650B" w:rsidRPr="004E1B8C">
        <w:rPr>
          <w:rFonts w:cs="Calibri"/>
          <w:b/>
          <w:bCs/>
          <w:color w:val="0070C0"/>
        </w:rPr>
        <w:t>$</w:t>
      </w:r>
      <w:r w:rsidR="00A95DE1" w:rsidRPr="004E1B8C">
        <w:rPr>
          <w:rFonts w:cs="Calibri"/>
          <w:b/>
          <w:bCs/>
          <w:color w:val="0070C0"/>
        </w:rPr>
        <w:t>9</w:t>
      </w:r>
      <w:r w:rsidR="00AF650B" w:rsidRPr="004E1B8C">
        <w:rPr>
          <w:rFonts w:cs="Calibri"/>
          <w:b/>
          <w:bCs/>
          <w:color w:val="0070C0"/>
        </w:rPr>
        <w:t>50,000</w:t>
      </w:r>
      <w:r w:rsidR="00AF650B" w:rsidRPr="004E1B8C">
        <w:rPr>
          <w:rFonts w:cs="Calibri"/>
          <w:color w:val="0070C0"/>
        </w:rPr>
        <w:t xml:space="preserve"> </w:t>
      </w:r>
      <w:r w:rsidR="00AF650B" w:rsidRPr="00534B49">
        <w:rPr>
          <w:rFonts w:cs="Calibri"/>
        </w:rPr>
        <w:t xml:space="preserve">not to exceed </w:t>
      </w:r>
      <w:r w:rsidR="00AF650B" w:rsidRPr="00D76ECF">
        <w:rPr>
          <w:rFonts w:cs="Calibri"/>
          <w:b/>
          <w:bCs/>
        </w:rPr>
        <w:t>$</w:t>
      </w:r>
      <w:r w:rsidR="0019542C" w:rsidRPr="00D76ECF">
        <w:rPr>
          <w:rFonts w:cs="Calibri"/>
          <w:b/>
          <w:bCs/>
        </w:rPr>
        <w:t>30</w:t>
      </w:r>
      <w:r w:rsidR="00AF650B" w:rsidRPr="00D76ECF">
        <w:rPr>
          <w:rFonts w:cs="Calibri"/>
          <w:b/>
          <w:bCs/>
        </w:rPr>
        <w:t>,000</w:t>
      </w:r>
      <w:r w:rsidR="00AF650B" w:rsidRPr="00534B49">
        <w:rPr>
          <w:rFonts w:cs="Calibri"/>
        </w:rPr>
        <w:t xml:space="preserve"> per unit.</w:t>
      </w:r>
      <w:r w:rsidR="00AF650B">
        <w:rPr>
          <w:rFonts w:cs="Calibri"/>
        </w:rPr>
        <w:t xml:space="preserve">  </w:t>
      </w:r>
      <w:r w:rsidRPr="00B71FCB">
        <w:rPr>
          <w:rFonts w:cs="Calibri"/>
        </w:rPr>
        <w:t>Multi-family project</w:t>
      </w:r>
      <w:r w:rsidR="00AF650B">
        <w:rPr>
          <w:rFonts w:cs="Calibri"/>
        </w:rPr>
        <w:t>s</w:t>
      </w:r>
      <w:r w:rsidRPr="00B71FCB">
        <w:rPr>
          <w:rFonts w:cs="Calibri"/>
        </w:rPr>
        <w:t xml:space="preserve"> can be used with the North Carolina Housing Tax Credit Program. Activities eligible for funding under the multi-family rental housing project are the same as for single-family except for rent-to-own.  </w:t>
      </w:r>
    </w:p>
    <w:p w14:paraId="120C66E6" w14:textId="77777777" w:rsidR="00B71FCB" w:rsidRPr="00B71FCB" w:rsidRDefault="00B71FCB" w:rsidP="00B71FCB">
      <w:pPr>
        <w:spacing w:after="0" w:line="240" w:lineRule="auto"/>
        <w:rPr>
          <w:rFonts w:cs="Calibri"/>
          <w:b/>
        </w:rPr>
      </w:pPr>
    </w:p>
    <w:p w14:paraId="00D44420" w14:textId="77777777" w:rsidR="00B71FCB" w:rsidRPr="00B71FCB" w:rsidRDefault="00B71FCB" w:rsidP="00B71FCB">
      <w:pPr>
        <w:spacing w:after="0" w:line="240" w:lineRule="auto"/>
        <w:rPr>
          <w:rFonts w:cs="Calibri"/>
          <w:b/>
        </w:rPr>
      </w:pPr>
      <w:r w:rsidRPr="00B71FCB">
        <w:rPr>
          <w:rFonts w:cs="Calibri"/>
          <w:b/>
        </w:rPr>
        <w:t xml:space="preserve">The following activities are allowed under this category:  </w:t>
      </w:r>
    </w:p>
    <w:p w14:paraId="6A462670" w14:textId="0DE61F93"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Rehabilitation (including substantial rehabilitation and reconstruction), </w:t>
      </w:r>
    </w:p>
    <w:p w14:paraId="203D73FA" w14:textId="0BFF892D" w:rsidR="00B71FCB" w:rsidRPr="00B312CA" w:rsidRDefault="00B71FCB" w:rsidP="00964C93">
      <w:pPr>
        <w:pStyle w:val="ListParagraph"/>
        <w:numPr>
          <w:ilvl w:val="0"/>
          <w:numId w:val="66"/>
        </w:numPr>
        <w:spacing w:after="0" w:line="240" w:lineRule="auto"/>
        <w:rPr>
          <w:rFonts w:cs="Calibri"/>
        </w:rPr>
      </w:pPr>
      <w:r w:rsidRPr="00B312CA">
        <w:rPr>
          <w:rFonts w:cs="Calibri"/>
        </w:rPr>
        <w:t>Disposition,</w:t>
      </w:r>
    </w:p>
    <w:p w14:paraId="7097023A" w14:textId="1E2ED54F"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Acquisition, </w:t>
      </w:r>
    </w:p>
    <w:p w14:paraId="6C3D650D" w14:textId="4D093AC5"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Demolition, </w:t>
      </w:r>
    </w:p>
    <w:p w14:paraId="58F2DBCA" w14:textId="1FAD7735" w:rsidR="00B47882" w:rsidRDefault="00B71FCB" w:rsidP="00964C93">
      <w:pPr>
        <w:pStyle w:val="ListParagraph"/>
        <w:numPr>
          <w:ilvl w:val="0"/>
          <w:numId w:val="66"/>
        </w:numPr>
        <w:spacing w:after="0" w:line="240" w:lineRule="auto"/>
        <w:rPr>
          <w:rFonts w:cs="Calibri"/>
        </w:rPr>
      </w:pPr>
      <w:r w:rsidRPr="00B312CA">
        <w:rPr>
          <w:rFonts w:cs="Calibri"/>
        </w:rPr>
        <w:t>Clearance,</w:t>
      </w:r>
    </w:p>
    <w:p w14:paraId="56215653" w14:textId="77777777" w:rsidR="00B47882" w:rsidRPr="00B47882" w:rsidRDefault="00B47882" w:rsidP="00964C93">
      <w:pPr>
        <w:numPr>
          <w:ilvl w:val="0"/>
          <w:numId w:val="66"/>
        </w:numPr>
        <w:tabs>
          <w:tab w:val="left" w:pos="-1440"/>
          <w:tab w:val="left" w:pos="-720"/>
          <w:tab w:val="left" w:pos="0"/>
          <w:tab w:val="left" w:pos="720"/>
        </w:tabs>
        <w:suppressAutoHyphens/>
        <w:spacing w:after="0" w:line="240" w:lineRule="auto"/>
        <w:rPr>
          <w:rFonts w:asciiTheme="minorHAnsi" w:hAnsiTheme="minorHAnsi" w:cstheme="minorHAnsi"/>
          <w:bCs/>
        </w:rPr>
      </w:pPr>
      <w:r w:rsidRPr="00B47882">
        <w:rPr>
          <w:rFonts w:asciiTheme="minorHAnsi" w:hAnsiTheme="minorHAnsi" w:cstheme="minorHAnsi"/>
          <w:bCs/>
        </w:rPr>
        <w:t>Historic vacant building acquisition (on a case-by-case basis) by for profit or non-profit developer</w:t>
      </w:r>
    </w:p>
    <w:p w14:paraId="57F98152" w14:textId="77777777" w:rsidR="00B47882" w:rsidRPr="00B47882" w:rsidRDefault="00B47882" w:rsidP="00964C93">
      <w:pPr>
        <w:numPr>
          <w:ilvl w:val="0"/>
          <w:numId w:val="66"/>
        </w:numPr>
        <w:tabs>
          <w:tab w:val="left" w:pos="-1440"/>
          <w:tab w:val="left" w:pos="-720"/>
          <w:tab w:val="left" w:pos="0"/>
          <w:tab w:val="left" w:pos="720"/>
        </w:tabs>
        <w:suppressAutoHyphens/>
        <w:spacing w:after="0" w:line="240" w:lineRule="auto"/>
        <w:rPr>
          <w:rFonts w:asciiTheme="minorHAnsi" w:hAnsiTheme="minorHAnsi" w:cstheme="minorHAnsi"/>
          <w:bCs/>
        </w:rPr>
      </w:pPr>
      <w:r w:rsidRPr="00B47882">
        <w:rPr>
          <w:rFonts w:asciiTheme="minorHAnsi" w:hAnsiTheme="minorHAnsi" w:cstheme="minorHAnsi"/>
          <w:bCs/>
        </w:rPr>
        <w:t xml:space="preserve"> Historic vacant building rehabilitation (on a case-by-case basis)</w:t>
      </w:r>
    </w:p>
    <w:p w14:paraId="19E31875" w14:textId="77777777" w:rsidR="00B47882" w:rsidRPr="00B47882" w:rsidRDefault="00B47882" w:rsidP="00964C93">
      <w:pPr>
        <w:numPr>
          <w:ilvl w:val="0"/>
          <w:numId w:val="66"/>
        </w:numPr>
        <w:tabs>
          <w:tab w:val="left" w:pos="-1440"/>
          <w:tab w:val="left" w:pos="-720"/>
          <w:tab w:val="left" w:pos="0"/>
          <w:tab w:val="left" w:pos="720"/>
        </w:tabs>
        <w:suppressAutoHyphens/>
        <w:spacing w:after="0" w:line="240" w:lineRule="auto"/>
        <w:rPr>
          <w:rFonts w:asciiTheme="minorHAnsi" w:hAnsiTheme="minorHAnsi" w:cstheme="minorHAnsi"/>
          <w:bCs/>
        </w:rPr>
      </w:pPr>
      <w:r w:rsidRPr="00B47882">
        <w:rPr>
          <w:rFonts w:asciiTheme="minorHAnsi" w:hAnsiTheme="minorHAnsi" w:cstheme="minorHAnsi"/>
          <w:bCs/>
        </w:rPr>
        <w:t xml:space="preserve"> Rent- to-own (RTO).  </w:t>
      </w:r>
    </w:p>
    <w:p w14:paraId="50A61FFC" w14:textId="3A274FDE"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Relocation, and </w:t>
      </w:r>
    </w:p>
    <w:p w14:paraId="1025E303" w14:textId="72004007"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Emergency repair.  </w:t>
      </w:r>
    </w:p>
    <w:p w14:paraId="66B84BC7" w14:textId="77777777" w:rsidR="00B71FCB" w:rsidRPr="00B71FCB" w:rsidRDefault="00B71FCB" w:rsidP="00B71FCB">
      <w:pPr>
        <w:spacing w:after="0" w:line="240" w:lineRule="auto"/>
        <w:rPr>
          <w:rFonts w:cs="Calibri"/>
        </w:rPr>
      </w:pPr>
    </w:p>
    <w:p w14:paraId="473FECA1" w14:textId="77777777" w:rsidR="00B71FCB" w:rsidRPr="00D14557" w:rsidRDefault="00B71FCB" w:rsidP="00B71FCB">
      <w:pPr>
        <w:keepNext/>
        <w:keepLines/>
        <w:spacing w:after="0" w:line="240" w:lineRule="auto"/>
        <w:outlineLvl w:val="2"/>
        <w:rPr>
          <w:rFonts w:asciiTheme="minorHAnsi" w:eastAsia="Times New Roman" w:hAnsiTheme="minorHAnsi" w:cstheme="minorHAnsi"/>
          <w:b/>
          <w:bCs/>
          <w:color w:val="002060"/>
          <w:sz w:val="28"/>
          <w:szCs w:val="28"/>
        </w:rPr>
      </w:pPr>
      <w:bookmarkStart w:id="140" w:name="_Toc327278827"/>
      <w:bookmarkStart w:id="141" w:name="_Toc330202515"/>
      <w:bookmarkStart w:id="142" w:name="_Toc330801891"/>
      <w:bookmarkStart w:id="143" w:name="_Toc332190762"/>
      <w:bookmarkStart w:id="144" w:name="_Toc332190994"/>
      <w:bookmarkStart w:id="145" w:name="_Toc143534967"/>
      <w:r w:rsidRPr="00D14557">
        <w:rPr>
          <w:rFonts w:asciiTheme="minorHAnsi" w:eastAsia="Times New Roman" w:hAnsiTheme="minorHAnsi" w:cstheme="minorHAnsi"/>
          <w:b/>
          <w:bCs/>
          <w:color w:val="002060"/>
          <w:sz w:val="28"/>
          <w:szCs w:val="28"/>
        </w:rPr>
        <w:t>Eligible Developers</w:t>
      </w:r>
      <w:bookmarkEnd w:id="140"/>
      <w:r w:rsidRPr="00D14557">
        <w:rPr>
          <w:rFonts w:asciiTheme="minorHAnsi" w:eastAsia="Times New Roman" w:hAnsiTheme="minorHAnsi" w:cstheme="minorHAnsi"/>
          <w:b/>
          <w:bCs/>
          <w:color w:val="002060"/>
          <w:sz w:val="28"/>
          <w:szCs w:val="28"/>
        </w:rPr>
        <w:t xml:space="preserve"> for Housing Development Projects</w:t>
      </w:r>
      <w:bookmarkEnd w:id="141"/>
      <w:bookmarkEnd w:id="142"/>
      <w:bookmarkEnd w:id="143"/>
      <w:bookmarkEnd w:id="144"/>
      <w:bookmarkEnd w:id="145"/>
    </w:p>
    <w:p w14:paraId="7A65C66F" w14:textId="77777777" w:rsidR="00B71FCB" w:rsidRPr="00B71FCB" w:rsidRDefault="00B71FCB" w:rsidP="00B71FCB">
      <w:pPr>
        <w:tabs>
          <w:tab w:val="left" w:pos="630"/>
        </w:tabs>
        <w:overflowPunct w:val="0"/>
        <w:autoSpaceDE w:val="0"/>
        <w:autoSpaceDN w:val="0"/>
        <w:adjustRightInd w:val="0"/>
        <w:spacing w:after="120" w:line="240" w:lineRule="auto"/>
        <w:textAlignment w:val="baseline"/>
        <w:rPr>
          <w:rFonts w:eastAsia="Times New Roman" w:cs="Calibri"/>
          <w:b/>
        </w:rPr>
      </w:pPr>
      <w:r w:rsidRPr="00B71FCB">
        <w:rPr>
          <w:rFonts w:eastAsia="Times New Roman" w:cs="Calibri"/>
          <w:b/>
        </w:rPr>
        <w:t>1.  Non-Profit Developers</w:t>
      </w:r>
    </w:p>
    <w:p w14:paraId="2D7A8A62" w14:textId="3363145F" w:rsidR="00B71FCB" w:rsidRPr="00B71FCB" w:rsidRDefault="00B71FCB" w:rsidP="00B71FCB">
      <w:pPr>
        <w:overflowPunct w:val="0"/>
        <w:autoSpaceDE w:val="0"/>
        <w:autoSpaceDN w:val="0"/>
        <w:adjustRightInd w:val="0"/>
        <w:spacing w:after="120" w:line="240" w:lineRule="auto"/>
        <w:ind w:left="270"/>
        <w:textAlignment w:val="baseline"/>
        <w:rPr>
          <w:rFonts w:eastAsia="Times New Roman" w:cs="Calibri"/>
          <w:bCs/>
        </w:rPr>
      </w:pPr>
      <w:r w:rsidRPr="00B71FCB">
        <w:rPr>
          <w:rFonts w:eastAsia="Times New Roman" w:cs="Calibri"/>
          <w:bCs/>
        </w:rPr>
        <w:t xml:space="preserve">A non-profit must have already been designated a 501(c)(3) organization by the IRS for federal tax purposes and have the characteristics of an eligible community-based development organization (CBDO) </w:t>
      </w:r>
      <w:r w:rsidR="00E43EC3" w:rsidRPr="00B71FCB">
        <w:rPr>
          <w:rFonts w:eastAsia="Times New Roman" w:cs="Calibri"/>
          <w:bCs/>
        </w:rPr>
        <w:t>to</w:t>
      </w:r>
      <w:r w:rsidRPr="00B71FCB">
        <w:rPr>
          <w:rFonts w:eastAsia="Times New Roman" w:cs="Calibri"/>
          <w:bCs/>
        </w:rPr>
        <w:t xml:space="preserve"> participate in the Small Cities CDBG Program as a sub-recipient.  An eligible organization must have the following characteristics:</w:t>
      </w:r>
    </w:p>
    <w:p w14:paraId="511BA765"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Be a non-profit association or corporation organized under State or local law to engage in community development activities within an </w:t>
      </w:r>
      <w:r w:rsidRPr="00B71FCB">
        <w:rPr>
          <w:rFonts w:cs="Calibri"/>
          <w:u w:val="single"/>
        </w:rPr>
        <w:t>identified geographic area</w:t>
      </w:r>
      <w:r w:rsidRPr="00B71FCB">
        <w:rPr>
          <w:rFonts w:cs="Calibri"/>
        </w:rPr>
        <w:t xml:space="preserve"> of operation including the jurisdiction of the recipient in addition to having the 501(c)(3).</w:t>
      </w:r>
    </w:p>
    <w:p w14:paraId="2CF1A6B5"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Be a non-profit organization with federal tax status as a 501(c) (3) organization. </w:t>
      </w:r>
    </w:p>
    <w:p w14:paraId="4D953F80" w14:textId="7B115E52"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Have as its primary purpose the improvement of the physical, economic</w:t>
      </w:r>
      <w:r w:rsidR="00E43EC3">
        <w:rPr>
          <w:rFonts w:cs="Calibri"/>
        </w:rPr>
        <w:t>,</w:t>
      </w:r>
      <w:r w:rsidRPr="00B71FCB">
        <w:rPr>
          <w:rFonts w:cs="Calibri"/>
        </w:rPr>
        <w:t xml:space="preserve"> or social environment of its geographic area with particular attention to the needs of persons of low and moderate income.</w:t>
      </w:r>
    </w:p>
    <w:p w14:paraId="71B1F1DB"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Maintain at least 51% of its governing body’s membership for low and moderate-income residents of its geographic area of operation or representatives of low and moderate-income organizations located in its geographic area of operation.</w:t>
      </w:r>
    </w:p>
    <w:p w14:paraId="52984F06"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lastRenderedPageBreak/>
        <w:t xml:space="preserve">Not be an agency or instrumentality of the recipient and does not permit more than one-third of the membership of its governing body to be appointed by, or to consist of, elected or other public officials or employees or officials of an ineligible entity.  </w:t>
      </w:r>
    </w:p>
    <w:p w14:paraId="381C8BBF"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Require members of its governing body to be nominated and approved by the general membership of the organization, or by its permanent governing body.</w:t>
      </w:r>
    </w:p>
    <w:p w14:paraId="3A29EDD0"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Be an active and substantive partner of the project development team.</w:t>
      </w:r>
    </w:p>
    <w:p w14:paraId="75950CB7"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Not be subject to requirements under which its assets revert to the recipient upon dissolution.</w:t>
      </w:r>
    </w:p>
    <w:p w14:paraId="7215C59C" w14:textId="77777777" w:rsidR="00B71FCB" w:rsidRPr="00B71FCB" w:rsidRDefault="00B71FCB" w:rsidP="00964C93">
      <w:pPr>
        <w:numPr>
          <w:ilvl w:val="0"/>
          <w:numId w:val="61"/>
        </w:numPr>
        <w:tabs>
          <w:tab w:val="right" w:pos="-990"/>
          <w:tab w:val="right" w:pos="-900"/>
          <w:tab w:val="num" w:pos="360"/>
        </w:tabs>
        <w:overflowPunct w:val="0"/>
        <w:autoSpaceDE w:val="0"/>
        <w:autoSpaceDN w:val="0"/>
        <w:adjustRightInd w:val="0"/>
        <w:spacing w:after="120" w:line="240" w:lineRule="auto"/>
        <w:ind w:left="630"/>
        <w:textAlignment w:val="baseline"/>
        <w:rPr>
          <w:rFonts w:cs="Calibri"/>
        </w:rPr>
      </w:pPr>
      <w:r w:rsidRPr="00B71FCB">
        <w:rPr>
          <w:rFonts w:cs="Calibri"/>
        </w:rPr>
        <w:t>Be free to contract for goods/vendors of own choosing.</w:t>
      </w:r>
    </w:p>
    <w:p w14:paraId="484AD8B3"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Also note that a Community Housing Development Organization (CHDO); an entity organized under the Small Business Investment Act (non-profit only); and a Small Business Administration approved Section 501 State Development Company or Section 502 Local Development Company or Section 503 Company (all non-profit only) will also qualify as a CBDO.</w:t>
      </w:r>
    </w:p>
    <w:p w14:paraId="06F6BA5C" w14:textId="77777777" w:rsidR="00B71FCB" w:rsidRPr="00B71FCB" w:rsidRDefault="00B71FCB" w:rsidP="00B71FCB">
      <w:pPr>
        <w:spacing w:after="0" w:line="240" w:lineRule="auto"/>
        <w:rPr>
          <w:b/>
        </w:rPr>
      </w:pPr>
      <w:r w:rsidRPr="00B71FCB">
        <w:rPr>
          <w:b/>
        </w:rPr>
        <w:t>2.  For-Profit Developers</w:t>
      </w:r>
    </w:p>
    <w:p w14:paraId="42581AE3" w14:textId="26EC9916" w:rsidR="00B71FCB" w:rsidRPr="00B71FCB" w:rsidRDefault="00B71FCB" w:rsidP="00964C93">
      <w:pPr>
        <w:numPr>
          <w:ilvl w:val="0"/>
          <w:numId w:val="59"/>
        </w:numPr>
        <w:overflowPunct w:val="0"/>
        <w:autoSpaceDE w:val="0"/>
        <w:autoSpaceDN w:val="0"/>
        <w:adjustRightInd w:val="0"/>
        <w:spacing w:after="120" w:line="240" w:lineRule="auto"/>
        <w:ind w:left="630"/>
        <w:textAlignment w:val="baseline"/>
        <w:rPr>
          <w:rFonts w:cs="Calibri"/>
        </w:rPr>
      </w:pPr>
      <w:r w:rsidRPr="00B71FCB">
        <w:rPr>
          <w:rFonts w:cs="Calibri"/>
        </w:rPr>
        <w:t>Developer is limited to 1</w:t>
      </w:r>
      <w:r w:rsidR="00B47882">
        <w:rPr>
          <w:rFonts w:cs="Calibri"/>
        </w:rPr>
        <w:t>5</w:t>
      </w:r>
      <w:r w:rsidRPr="00B71FCB">
        <w:rPr>
          <w:rFonts w:cs="Calibri"/>
        </w:rPr>
        <w:t>% profit; and</w:t>
      </w:r>
    </w:p>
    <w:p w14:paraId="490C4A89" w14:textId="77777777" w:rsidR="00B71FCB" w:rsidRPr="00B71FCB" w:rsidRDefault="00B71FCB" w:rsidP="00964C93">
      <w:pPr>
        <w:numPr>
          <w:ilvl w:val="0"/>
          <w:numId w:val="59"/>
        </w:numPr>
        <w:overflowPunct w:val="0"/>
        <w:autoSpaceDE w:val="0"/>
        <w:autoSpaceDN w:val="0"/>
        <w:adjustRightInd w:val="0"/>
        <w:spacing w:after="120" w:line="240" w:lineRule="auto"/>
        <w:ind w:left="630"/>
        <w:textAlignment w:val="baseline"/>
        <w:rPr>
          <w:rFonts w:cs="Calibri"/>
        </w:rPr>
      </w:pPr>
      <w:r w:rsidRPr="00B71FCB">
        <w:rPr>
          <w:rFonts w:cs="Calibri"/>
        </w:rPr>
        <w:t xml:space="preserve">If a loan is made to the developer, the local government must have a plan for reuse of CDBG funds (program income) subject to REDD approval.  Program income over $25,000 in a year must be returned to REDD. </w:t>
      </w:r>
    </w:p>
    <w:p w14:paraId="0CCD568A" w14:textId="77777777" w:rsidR="00B71FCB" w:rsidRPr="00B71FCB" w:rsidRDefault="00B71FCB" w:rsidP="00B71FCB">
      <w:pPr>
        <w:spacing w:after="0" w:line="240" w:lineRule="auto"/>
        <w:rPr>
          <w:b/>
        </w:rPr>
      </w:pPr>
      <w:r w:rsidRPr="00B71FCB">
        <w:rPr>
          <w:b/>
        </w:rPr>
        <w:t>3.  All Developers</w:t>
      </w:r>
    </w:p>
    <w:p w14:paraId="3C7D9D83" w14:textId="77777777" w:rsidR="00B71FCB" w:rsidRPr="00B71FCB" w:rsidRDefault="00B71FCB" w:rsidP="00B312CA">
      <w:pPr>
        <w:overflowPunct w:val="0"/>
        <w:autoSpaceDE w:val="0"/>
        <w:autoSpaceDN w:val="0"/>
        <w:adjustRightInd w:val="0"/>
        <w:spacing w:after="120" w:line="240" w:lineRule="auto"/>
        <w:ind w:left="630"/>
        <w:textAlignment w:val="baseline"/>
        <w:rPr>
          <w:rFonts w:cs="Calibri"/>
        </w:rPr>
      </w:pPr>
      <w:r w:rsidRPr="00B71FCB">
        <w:rPr>
          <w:rFonts w:cs="Calibri"/>
        </w:rPr>
        <w:t xml:space="preserve">If the project is funded, as part of the agreement, the local government is required to execute a </w:t>
      </w:r>
      <w:r w:rsidRPr="00B71FCB">
        <w:rPr>
          <w:rFonts w:cs="Calibri"/>
          <w:b/>
          <w:i/>
          <w:u w:val="single"/>
        </w:rPr>
        <w:t>Legally Binding Commitment</w:t>
      </w:r>
      <w:r w:rsidRPr="00B71FCB">
        <w:rPr>
          <w:rFonts w:cs="Calibri"/>
        </w:rPr>
        <w:t xml:space="preserve"> </w:t>
      </w:r>
      <w:r w:rsidRPr="00B71FCB">
        <w:rPr>
          <w:rFonts w:cs="Calibri"/>
          <w:b/>
          <w:i/>
        </w:rPr>
        <w:t>(LBC)</w:t>
      </w:r>
      <w:r w:rsidRPr="00B71FCB">
        <w:rPr>
          <w:rFonts w:cs="Calibri"/>
        </w:rPr>
        <w:t xml:space="preserve"> contract with the developer.  The LBC outlines the duties of each (local government and developer).  This document at a minimum should include the following:</w:t>
      </w:r>
    </w:p>
    <w:p w14:paraId="3A1078F7"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Reference to the release of CDBG conditions</w:t>
      </w:r>
    </w:p>
    <w:p w14:paraId="24FD756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Roles and responsibilities of each party</w:t>
      </w:r>
    </w:p>
    <w:p w14:paraId="2A8E73F9"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Use of funds (both grant and loan)</w:t>
      </w:r>
    </w:p>
    <w:p w14:paraId="3603D2BA"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Project requirements for Housing Development grants</w:t>
      </w:r>
    </w:p>
    <w:p w14:paraId="4BB7F70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Insurance and bonding</w:t>
      </w:r>
    </w:p>
    <w:p w14:paraId="6B8D5A27"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Enforcement of the agreement</w:t>
      </w:r>
    </w:p>
    <w:p w14:paraId="28C87F5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CDBG program requirements (State and Federal)</w:t>
      </w:r>
    </w:p>
    <w:p w14:paraId="2ECAA332" w14:textId="77777777" w:rsidR="00B71FCB" w:rsidRPr="00B71FCB" w:rsidRDefault="00B71FCB" w:rsidP="00B71FCB">
      <w:pPr>
        <w:spacing w:after="120" w:line="240" w:lineRule="auto"/>
        <w:ind w:left="270"/>
        <w:rPr>
          <w:rFonts w:cs="Calibri"/>
        </w:rPr>
      </w:pPr>
      <w:r w:rsidRPr="00B71FCB">
        <w:rPr>
          <w:rFonts w:cs="Calibri"/>
        </w:rPr>
        <w:t>It is recommended that legal counsel should be used to prepare this document.  The purpose of the LBC is to make sure all parties are clear on the responsibilities in undertaking this HD project.  Ultimate responsibility for meeting all state and federal regulations, however, rests with the local government.</w:t>
      </w:r>
    </w:p>
    <w:p w14:paraId="0490AC62" w14:textId="77777777" w:rsidR="009A574A" w:rsidRDefault="009A574A" w:rsidP="007205A5">
      <w:pPr>
        <w:pStyle w:val="BodyText"/>
        <w:spacing w:after="0" w:line="240" w:lineRule="auto"/>
        <w:rPr>
          <w:rFonts w:cs="Calibri"/>
        </w:rPr>
      </w:pPr>
    </w:p>
    <w:p w14:paraId="22363B4D" w14:textId="77777777" w:rsidR="007276C4" w:rsidRPr="004607C0" w:rsidRDefault="007276C4" w:rsidP="004607C0">
      <w:pPr>
        <w:pStyle w:val="Heading3"/>
        <w:shd w:val="clear" w:color="auto" w:fill="92D050"/>
        <w:spacing w:before="0" w:line="240" w:lineRule="auto"/>
        <w:rPr>
          <w:rFonts w:asciiTheme="minorHAnsi" w:hAnsiTheme="minorHAnsi" w:cstheme="minorHAnsi"/>
          <w:color w:val="auto"/>
          <w:sz w:val="24"/>
          <w:szCs w:val="24"/>
        </w:rPr>
      </w:pPr>
      <w:bookmarkStart w:id="146" w:name="_Toc330202517"/>
      <w:bookmarkStart w:id="147" w:name="_Toc330801893"/>
      <w:bookmarkStart w:id="148" w:name="_Toc332190765"/>
      <w:bookmarkStart w:id="149" w:name="_Toc332190997"/>
      <w:bookmarkStart w:id="150" w:name="_Toc143534968"/>
      <w:bookmarkStart w:id="151" w:name="_Hlk536698810"/>
      <w:r w:rsidRPr="004607C0">
        <w:rPr>
          <w:rFonts w:asciiTheme="minorHAnsi" w:hAnsiTheme="minorHAnsi" w:cstheme="minorHAnsi"/>
          <w:color w:val="auto"/>
          <w:sz w:val="24"/>
          <w:szCs w:val="24"/>
        </w:rPr>
        <w:t>Water and Sewer Connections to Existing Housing</w:t>
      </w:r>
      <w:bookmarkEnd w:id="146"/>
      <w:bookmarkEnd w:id="147"/>
      <w:bookmarkEnd w:id="148"/>
      <w:bookmarkEnd w:id="149"/>
      <w:bookmarkEnd w:id="150"/>
    </w:p>
    <w:p w14:paraId="7BE3327B" w14:textId="5F7483D3" w:rsidR="007276C4" w:rsidRPr="002C368F" w:rsidRDefault="007276C4" w:rsidP="00150A30">
      <w:pPr>
        <w:spacing w:after="0" w:line="240" w:lineRule="auto"/>
        <w:jc w:val="both"/>
      </w:pPr>
      <w:bookmarkStart w:id="152" w:name="_Toc330202518"/>
      <w:bookmarkStart w:id="153" w:name="_Toc327278831"/>
      <w:r w:rsidRPr="002C368F">
        <w:t xml:space="preserve">The water and sewer connection category </w:t>
      </w:r>
      <w:r w:rsidR="00EC16A5">
        <w:t>is</w:t>
      </w:r>
      <w:r w:rsidRPr="002C368F">
        <w:t xml:space="preserve"> viewed as rehabilitation and includes the activities allowed under the</w:t>
      </w:r>
      <w:r w:rsidR="00EC16A5">
        <w:t xml:space="preserve"> REDD</w:t>
      </w:r>
      <w:r w:rsidRPr="002C368F">
        <w:t xml:space="preserve"> former Infrastructure Hook-Up Program.  Local governments may use funds to connect or “hook-up” low-and-moderate (LMI) households to non-CDBG funded existing public water and/or sewer line(s). CDBG funds may only be used to connect LMI owner-occupied and LMI tenant-occupied dwellings provided the landlord is also LMI.  Low-and-moderate income households are defined as </w:t>
      </w:r>
      <w:r w:rsidRPr="002C368F">
        <w:lastRenderedPageBreak/>
        <w:t>households at 80% or less of the median family income for the county or Metropolitan Statistical Area (MSA) in which the residence is located.</w:t>
      </w:r>
      <w:bookmarkEnd w:id="152"/>
    </w:p>
    <w:p w14:paraId="5614A5B3" w14:textId="77777777" w:rsidR="007276C4" w:rsidRPr="002C368F" w:rsidRDefault="007276C4" w:rsidP="007276C4">
      <w:pPr>
        <w:spacing w:after="0" w:line="240" w:lineRule="auto"/>
      </w:pPr>
    </w:p>
    <w:p w14:paraId="7125982B" w14:textId="110DF4A8" w:rsidR="007276C4" w:rsidRPr="002C368F" w:rsidRDefault="007276C4" w:rsidP="007276C4">
      <w:pPr>
        <w:spacing w:after="0" w:line="240" w:lineRule="auto"/>
      </w:pPr>
      <w:r w:rsidRPr="002C368F">
        <w:t xml:space="preserve">CDBG funds may also be used to connect manufactured homes that LMI owner-occupied, but the lot is rented.  However, the owner of the rented lot must also be LMI. Also, if </w:t>
      </w:r>
      <w:r w:rsidR="002725C5" w:rsidRPr="002C368F">
        <w:t>an</w:t>
      </w:r>
      <w:r w:rsidRPr="002C368F">
        <w:t xml:space="preserve"> LMI unit is located on a corner lot with a line on either of the unit’s sides and/or its front, that unit may be connected if the unit is eligible per the CDBG guidelines.</w:t>
      </w:r>
    </w:p>
    <w:p w14:paraId="4A4BA926" w14:textId="77777777" w:rsidR="007276C4" w:rsidRPr="002C368F" w:rsidRDefault="007276C4" w:rsidP="007276C4">
      <w:pPr>
        <w:spacing w:after="0" w:line="240" w:lineRule="auto"/>
      </w:pPr>
    </w:p>
    <w:p w14:paraId="53A4F6A3" w14:textId="77777777" w:rsidR="007276C4" w:rsidRPr="00D14557" w:rsidRDefault="007276C4" w:rsidP="007276C4">
      <w:pPr>
        <w:pStyle w:val="Heading3"/>
        <w:spacing w:before="0" w:line="240" w:lineRule="auto"/>
        <w:rPr>
          <w:rFonts w:asciiTheme="minorHAnsi" w:hAnsiTheme="minorHAnsi" w:cstheme="minorHAnsi"/>
          <w:color w:val="002060"/>
          <w:u w:val="single"/>
        </w:rPr>
      </w:pPr>
      <w:bookmarkStart w:id="154" w:name="_Toc330202519"/>
      <w:bookmarkStart w:id="155" w:name="_Toc330801894"/>
      <w:bookmarkStart w:id="156" w:name="_Toc332190766"/>
      <w:bookmarkStart w:id="157" w:name="_Toc332190998"/>
      <w:bookmarkStart w:id="158" w:name="_Toc143534969"/>
      <w:r w:rsidRPr="00D14557">
        <w:rPr>
          <w:rFonts w:asciiTheme="minorHAnsi" w:hAnsiTheme="minorHAnsi" w:cstheme="minorHAnsi"/>
          <w:color w:val="002060"/>
          <w:u w:val="single"/>
        </w:rPr>
        <w:t>Basic Criteria for Water and Sewer Connections</w:t>
      </w:r>
      <w:bookmarkEnd w:id="154"/>
      <w:bookmarkEnd w:id="155"/>
      <w:bookmarkEnd w:id="156"/>
      <w:bookmarkEnd w:id="157"/>
      <w:bookmarkEnd w:id="158"/>
      <w:r w:rsidRPr="00D14557">
        <w:rPr>
          <w:rFonts w:asciiTheme="minorHAnsi" w:hAnsiTheme="minorHAnsi" w:cstheme="minorHAnsi"/>
          <w:color w:val="002060"/>
          <w:u w:val="single"/>
        </w:rPr>
        <w:t xml:space="preserve"> </w:t>
      </w:r>
    </w:p>
    <w:p w14:paraId="7A96B144" w14:textId="25DD59AB" w:rsidR="007276C4" w:rsidRDefault="007276C4" w:rsidP="00964C93">
      <w:pPr>
        <w:numPr>
          <w:ilvl w:val="0"/>
          <w:numId w:val="54"/>
        </w:numPr>
        <w:spacing w:after="0"/>
      </w:pPr>
      <w:r>
        <w:t xml:space="preserve">The line is completely installed in the ground and in use by households along the line prior to the submission of the </w:t>
      </w:r>
      <w:r w:rsidR="005F777D">
        <w:rPr>
          <w:b/>
          <w:i/>
        </w:rPr>
        <w:t>CDBG-NR</w:t>
      </w:r>
      <w:r>
        <w:t xml:space="preserve"> application.</w:t>
      </w:r>
    </w:p>
    <w:p w14:paraId="021B66AF" w14:textId="77777777" w:rsidR="007276C4" w:rsidRDefault="007276C4" w:rsidP="00964C93">
      <w:pPr>
        <w:numPr>
          <w:ilvl w:val="0"/>
          <w:numId w:val="54"/>
        </w:numPr>
        <w:spacing w:after="0"/>
      </w:pPr>
      <w:r>
        <w:t>Installation of the line was not funded in whole or in part by CDBG funds.</w:t>
      </w:r>
    </w:p>
    <w:p w14:paraId="703EE71E" w14:textId="77777777" w:rsidR="007276C4" w:rsidRDefault="007276C4" w:rsidP="00964C93">
      <w:pPr>
        <w:numPr>
          <w:ilvl w:val="0"/>
          <w:numId w:val="54"/>
        </w:numPr>
        <w:spacing w:after="0"/>
      </w:pPr>
      <w:r>
        <w:t>Funds can be used only to connect LMI household to the public line.</w:t>
      </w:r>
    </w:p>
    <w:p w14:paraId="383555CC" w14:textId="77777777" w:rsidR="007276C4" w:rsidRDefault="007276C4" w:rsidP="00964C93">
      <w:pPr>
        <w:numPr>
          <w:ilvl w:val="0"/>
          <w:numId w:val="54"/>
        </w:numPr>
        <w:spacing w:after="0"/>
      </w:pPr>
      <w:r>
        <w:t>Residences to be connected must already have indoor plumbing in working order.</w:t>
      </w:r>
    </w:p>
    <w:p w14:paraId="7129533D" w14:textId="77777777" w:rsidR="007276C4" w:rsidRDefault="007276C4" w:rsidP="00964C93">
      <w:pPr>
        <w:numPr>
          <w:ilvl w:val="0"/>
          <w:numId w:val="54"/>
        </w:numPr>
        <w:spacing w:after="0"/>
      </w:pPr>
      <w:r>
        <w:t xml:space="preserve">Eligible household must be identified in the application.  </w:t>
      </w:r>
    </w:p>
    <w:p w14:paraId="596B4D16" w14:textId="77777777" w:rsidR="007276C4" w:rsidRDefault="007276C4" w:rsidP="007276C4">
      <w:pPr>
        <w:spacing w:after="0"/>
      </w:pPr>
    </w:p>
    <w:p w14:paraId="04791DA3" w14:textId="77777777" w:rsidR="007276C4" w:rsidRPr="00D14557" w:rsidRDefault="007276C4" w:rsidP="007276C4">
      <w:pPr>
        <w:pStyle w:val="Heading3"/>
        <w:spacing w:before="0" w:line="240" w:lineRule="auto"/>
        <w:rPr>
          <w:rFonts w:asciiTheme="minorHAnsi" w:hAnsiTheme="minorHAnsi" w:cstheme="minorHAnsi"/>
          <w:color w:val="002060"/>
          <w:u w:val="single"/>
        </w:rPr>
      </w:pPr>
      <w:bookmarkStart w:id="159" w:name="_Toc330202520"/>
      <w:bookmarkStart w:id="160" w:name="_Toc330801895"/>
      <w:bookmarkStart w:id="161" w:name="_Toc332190767"/>
      <w:bookmarkStart w:id="162" w:name="_Toc332190999"/>
      <w:bookmarkStart w:id="163" w:name="_Toc143534970"/>
      <w:r w:rsidRPr="00D14557">
        <w:rPr>
          <w:rFonts w:asciiTheme="minorHAnsi" w:hAnsiTheme="minorHAnsi" w:cstheme="minorHAnsi"/>
          <w:color w:val="002060"/>
          <w:u w:val="single"/>
        </w:rPr>
        <w:t>Eligible Activities for Water and Sewer Connections</w:t>
      </w:r>
      <w:bookmarkEnd w:id="159"/>
      <w:bookmarkEnd w:id="160"/>
      <w:bookmarkEnd w:id="161"/>
      <w:bookmarkEnd w:id="162"/>
      <w:bookmarkEnd w:id="163"/>
    </w:p>
    <w:p w14:paraId="3572A51F" w14:textId="2FA9E8E4" w:rsidR="007276C4" w:rsidRDefault="007276C4" w:rsidP="00964C93">
      <w:pPr>
        <w:numPr>
          <w:ilvl w:val="0"/>
          <w:numId w:val="55"/>
        </w:numPr>
        <w:spacing w:after="0"/>
      </w:pPr>
      <w:r>
        <w:t>Tap-on or assessment fee to connect to the line</w:t>
      </w:r>
      <w:r w:rsidR="00AC0838">
        <w:t>.</w:t>
      </w:r>
    </w:p>
    <w:p w14:paraId="0A3564DD" w14:textId="24583A76" w:rsidR="007276C4" w:rsidRDefault="007276C4" w:rsidP="00964C93">
      <w:pPr>
        <w:numPr>
          <w:ilvl w:val="0"/>
          <w:numId w:val="55"/>
        </w:numPr>
        <w:spacing w:after="0"/>
      </w:pPr>
      <w:r>
        <w:t>The service connection for the private property</w:t>
      </w:r>
      <w:r w:rsidR="00AC0838">
        <w:t>.</w:t>
      </w:r>
    </w:p>
    <w:p w14:paraId="3D6B3A84" w14:textId="59C6835A" w:rsidR="007276C4" w:rsidRDefault="007276C4" w:rsidP="00964C93">
      <w:pPr>
        <w:numPr>
          <w:ilvl w:val="0"/>
          <w:numId w:val="55"/>
        </w:numPr>
        <w:spacing w:after="0"/>
      </w:pPr>
      <w:r>
        <w:t>Use of special equipment such as grinder pumps or vacuum pits to transport residential wastewater to the existing sewer lines</w:t>
      </w:r>
      <w:r w:rsidR="00AC0838">
        <w:t>.</w:t>
      </w:r>
    </w:p>
    <w:p w14:paraId="55B0B7B0" w14:textId="38DB8D3F" w:rsidR="007276C4" w:rsidRDefault="007276C4" w:rsidP="00964C93">
      <w:pPr>
        <w:numPr>
          <w:ilvl w:val="0"/>
          <w:numId w:val="55"/>
        </w:numPr>
        <w:spacing w:after="0"/>
      </w:pPr>
      <w:r>
        <w:t>Cost to remove septic tanks or cap wells, as required by the health department</w:t>
      </w:r>
      <w:r w:rsidR="00AC0838">
        <w:t>.</w:t>
      </w:r>
    </w:p>
    <w:p w14:paraId="7783BDB1" w14:textId="27245B9E" w:rsidR="007276C4" w:rsidRDefault="007276C4" w:rsidP="00964C93">
      <w:pPr>
        <w:numPr>
          <w:ilvl w:val="0"/>
          <w:numId w:val="55"/>
        </w:numPr>
        <w:spacing w:after="0"/>
      </w:pPr>
      <w:r>
        <w:t>Repairs for leaking water pipes if it is documented that the leaking pipes are a result of connecting to the public water line</w:t>
      </w:r>
      <w:r w:rsidR="00AC0838">
        <w:t>.</w:t>
      </w:r>
    </w:p>
    <w:p w14:paraId="14111894" w14:textId="6FA1A42E" w:rsidR="007276C4" w:rsidRDefault="007276C4" w:rsidP="00964C93">
      <w:pPr>
        <w:numPr>
          <w:ilvl w:val="0"/>
          <w:numId w:val="55"/>
        </w:numPr>
        <w:spacing w:after="0"/>
      </w:pPr>
      <w:r>
        <w:t>Other problems caused by the installation of public water or sewer must be requested in writing by the grantee and approved in writing by REDD</w:t>
      </w:r>
      <w:r w:rsidR="00AC0838">
        <w:t>.</w:t>
      </w:r>
    </w:p>
    <w:p w14:paraId="6EE8A12E" w14:textId="77777777" w:rsidR="007276C4" w:rsidRDefault="007276C4" w:rsidP="007276C4">
      <w:pPr>
        <w:spacing w:after="0"/>
      </w:pPr>
    </w:p>
    <w:p w14:paraId="6D7C637C" w14:textId="77777777" w:rsidR="007276C4" w:rsidRPr="0044039D" w:rsidRDefault="007276C4" w:rsidP="007276C4">
      <w:pPr>
        <w:pStyle w:val="Heading3"/>
        <w:spacing w:before="0" w:line="240" w:lineRule="auto"/>
        <w:rPr>
          <w:rFonts w:asciiTheme="minorHAnsi" w:hAnsiTheme="minorHAnsi" w:cstheme="minorHAnsi"/>
          <w:color w:val="002060"/>
          <w:u w:val="single"/>
        </w:rPr>
      </w:pPr>
      <w:bookmarkStart w:id="164" w:name="_Toc330202521"/>
      <w:bookmarkStart w:id="165" w:name="_Toc330801896"/>
      <w:bookmarkStart w:id="166" w:name="_Toc332190768"/>
      <w:bookmarkStart w:id="167" w:name="_Toc332191000"/>
      <w:bookmarkStart w:id="168" w:name="_Toc143534971"/>
      <w:r w:rsidRPr="0044039D">
        <w:rPr>
          <w:rFonts w:asciiTheme="minorHAnsi" w:hAnsiTheme="minorHAnsi" w:cstheme="minorHAnsi"/>
          <w:color w:val="002060"/>
          <w:u w:val="single"/>
        </w:rPr>
        <w:t>Benefit Requirements for Water and Sewer Connections</w:t>
      </w:r>
      <w:bookmarkEnd w:id="164"/>
      <w:bookmarkEnd w:id="165"/>
      <w:bookmarkEnd w:id="166"/>
      <w:bookmarkEnd w:id="167"/>
      <w:bookmarkEnd w:id="168"/>
    </w:p>
    <w:p w14:paraId="58017CF6" w14:textId="77777777" w:rsidR="007276C4" w:rsidRDefault="007276C4" w:rsidP="00964C93">
      <w:pPr>
        <w:numPr>
          <w:ilvl w:val="0"/>
          <w:numId w:val="56"/>
        </w:numPr>
        <w:spacing w:after="0"/>
      </w:pPr>
      <w:r>
        <w:t>Project must benefit 100% of LMI households.</w:t>
      </w:r>
    </w:p>
    <w:p w14:paraId="4C23DF61" w14:textId="77777777" w:rsidR="007276C4" w:rsidRDefault="007276C4" w:rsidP="00964C93">
      <w:pPr>
        <w:numPr>
          <w:ilvl w:val="0"/>
          <w:numId w:val="56"/>
        </w:numPr>
        <w:spacing w:after="0"/>
      </w:pPr>
      <w:r>
        <w:t>Applicant must identify the number of households to be connected, not persons in the application.</w:t>
      </w:r>
    </w:p>
    <w:p w14:paraId="173D694D" w14:textId="77777777" w:rsidR="007276C4" w:rsidRDefault="007276C4" w:rsidP="00964C93">
      <w:pPr>
        <w:numPr>
          <w:ilvl w:val="0"/>
          <w:numId w:val="56"/>
        </w:numPr>
        <w:spacing w:after="0"/>
      </w:pPr>
      <w:r>
        <w:t xml:space="preserve">An </w:t>
      </w:r>
      <w:r w:rsidRPr="007A5501">
        <w:rPr>
          <w:b/>
        </w:rPr>
        <w:t>Income and Need Survey</w:t>
      </w:r>
      <w:r>
        <w:t xml:space="preserve"> for each household must be submitted with the application.</w:t>
      </w:r>
    </w:p>
    <w:bookmarkEnd w:id="151"/>
    <w:bookmarkEnd w:id="153"/>
    <w:p w14:paraId="12D3CD19" w14:textId="17CF208D" w:rsidR="0009603E" w:rsidRDefault="0009603E">
      <w:pPr>
        <w:spacing w:after="0" w:line="240" w:lineRule="auto"/>
      </w:pPr>
      <w:r>
        <w:br w:type="page"/>
      </w:r>
    </w:p>
    <w:p w14:paraId="318525E1" w14:textId="3E3AAFF8" w:rsidR="00EC16A5" w:rsidRPr="00C00CB8" w:rsidRDefault="00EC16A5" w:rsidP="00C00CB8">
      <w:pPr>
        <w:keepNext/>
        <w:keepLines/>
        <w:shd w:val="clear" w:color="auto" w:fill="92D050"/>
        <w:spacing w:after="0"/>
        <w:outlineLvl w:val="2"/>
        <w:rPr>
          <w:rFonts w:asciiTheme="minorHAnsi" w:eastAsia="Times New Roman" w:hAnsiTheme="minorHAnsi" w:cstheme="minorHAnsi"/>
          <w:b/>
          <w:bCs/>
          <w:sz w:val="28"/>
          <w:szCs w:val="28"/>
        </w:rPr>
      </w:pPr>
      <w:bookmarkStart w:id="169" w:name="_Toc143534972"/>
      <w:r w:rsidRPr="00C00CB8">
        <w:rPr>
          <w:rFonts w:asciiTheme="minorHAnsi" w:eastAsia="Times New Roman" w:hAnsiTheme="minorHAnsi" w:cstheme="minorHAnsi"/>
          <w:b/>
          <w:bCs/>
          <w:sz w:val="28"/>
          <w:szCs w:val="28"/>
        </w:rPr>
        <w:lastRenderedPageBreak/>
        <w:t xml:space="preserve">Housing Distribution Plan </w:t>
      </w:r>
      <w:r w:rsidR="00EB6E73">
        <w:rPr>
          <w:rFonts w:asciiTheme="minorHAnsi" w:eastAsia="Times New Roman" w:hAnsiTheme="minorHAnsi" w:cstheme="minorHAnsi"/>
          <w:b/>
          <w:bCs/>
          <w:sz w:val="28"/>
          <w:szCs w:val="28"/>
        </w:rPr>
        <w:t>for Housing Rehabilit</w:t>
      </w:r>
      <w:r w:rsidR="00EF40F6">
        <w:rPr>
          <w:rFonts w:asciiTheme="minorHAnsi" w:eastAsia="Times New Roman" w:hAnsiTheme="minorHAnsi" w:cstheme="minorHAnsi"/>
          <w:b/>
          <w:bCs/>
          <w:sz w:val="28"/>
          <w:szCs w:val="28"/>
        </w:rPr>
        <w:t>ation</w:t>
      </w:r>
      <w:bookmarkEnd w:id="169"/>
    </w:p>
    <w:p w14:paraId="04FFB770" w14:textId="0B0CEFE4" w:rsidR="00B963F6" w:rsidRDefault="00B963F6" w:rsidP="00F40C34">
      <w:pPr>
        <w:tabs>
          <w:tab w:val="left" w:pos="720"/>
          <w:tab w:val="center" w:pos="4680"/>
        </w:tabs>
        <w:suppressAutoHyphens/>
        <w:spacing w:after="0" w:line="240" w:lineRule="auto"/>
        <w:jc w:val="both"/>
      </w:pPr>
      <w:r w:rsidRPr="00AC2B03">
        <w:t xml:space="preserve">The Housing Distribution Plan is </w:t>
      </w:r>
      <w:r w:rsidR="00C5190D" w:rsidRPr="00AC2B03">
        <w:t>a</w:t>
      </w:r>
      <w:r w:rsidRPr="00AC2B03">
        <w:t xml:space="preserve"> major component </w:t>
      </w:r>
      <w:r w:rsidR="004B6F2E" w:rsidRPr="00AC2B03">
        <w:t>of this</w:t>
      </w:r>
      <w:r w:rsidRPr="00AC2B03">
        <w:t xml:space="preserve"> application</w:t>
      </w:r>
      <w:r w:rsidR="00504A62">
        <w:t xml:space="preserve"> for </w:t>
      </w:r>
      <w:r w:rsidR="00364757">
        <w:t>housing rehabilitation activities</w:t>
      </w:r>
      <w:r w:rsidRPr="00AC2B03">
        <w:t>.  The plan must detail how the lead local government and the interested municipalities will distribute</w:t>
      </w:r>
      <w:r w:rsidR="00C5190D" w:rsidRPr="00AC2B03">
        <w:t xml:space="preserve"> the </w:t>
      </w:r>
      <w:r w:rsidR="00E66E54">
        <w:rPr>
          <w:b/>
          <w:i/>
        </w:rPr>
        <w:t>CDBG-NR</w:t>
      </w:r>
      <w:r w:rsidR="00C5190D" w:rsidRPr="00AC2B03">
        <w:t xml:space="preserve"> </w:t>
      </w:r>
      <w:r w:rsidR="00C5190D" w:rsidRPr="00182AFB">
        <w:rPr>
          <w:b/>
        </w:rPr>
        <w:t>Program</w:t>
      </w:r>
      <w:r w:rsidR="00C5190D" w:rsidRPr="00AC2B03">
        <w:t xml:space="preserve"> </w:t>
      </w:r>
      <w:r w:rsidR="00535450" w:rsidRPr="00AC2B03">
        <w:t>h</w:t>
      </w:r>
      <w:r w:rsidRPr="00AC2B03">
        <w:t xml:space="preserve">ousing funds.  </w:t>
      </w:r>
      <w:r w:rsidR="00C5190D" w:rsidRPr="00AC2B03">
        <w:t>All questions in the application about the plan must be</w:t>
      </w:r>
      <w:r w:rsidRPr="00AC2B03">
        <w:t xml:space="preserve"> answered.  The </w:t>
      </w:r>
      <w:r w:rsidR="00535450" w:rsidRPr="00AC2B03">
        <w:t xml:space="preserve">responses constitute </w:t>
      </w:r>
      <w:r w:rsidRPr="00AC2B03">
        <w:t xml:space="preserve">the plan that will </w:t>
      </w:r>
      <w:r w:rsidRPr="00AC2B03">
        <w:rPr>
          <w:u w:val="single"/>
        </w:rPr>
        <w:t>govern</w:t>
      </w:r>
      <w:r w:rsidRPr="00AC2B03">
        <w:t xml:space="preserve"> the </w:t>
      </w:r>
      <w:r w:rsidR="00E66E54">
        <w:rPr>
          <w:b/>
          <w:i/>
        </w:rPr>
        <w:t>CDBG-NR</w:t>
      </w:r>
      <w:r w:rsidR="003444DB" w:rsidRPr="00AC2B03">
        <w:rPr>
          <w:b/>
          <w:i/>
        </w:rPr>
        <w:t xml:space="preserve"> </w:t>
      </w:r>
      <w:r w:rsidR="00C5190D" w:rsidRPr="00AC2B03">
        <w:rPr>
          <w:b/>
          <w:i/>
        </w:rPr>
        <w:t>Program</w:t>
      </w:r>
      <w:r w:rsidRPr="00AC2B03">
        <w:t xml:space="preserve"> for the</w:t>
      </w:r>
      <w:r w:rsidR="00535450" w:rsidRPr="00AC2B03">
        <w:t xml:space="preserve"> grantee</w:t>
      </w:r>
      <w:r w:rsidR="00B47882">
        <w:t>’s housing rehabilitation program</w:t>
      </w:r>
      <w:r w:rsidRPr="00AC2B03">
        <w:t>.</w:t>
      </w:r>
    </w:p>
    <w:p w14:paraId="25C7EE17" w14:textId="0205A6C6" w:rsidR="00EC16A5" w:rsidRDefault="00EC16A5" w:rsidP="00B963F6">
      <w:pPr>
        <w:tabs>
          <w:tab w:val="left" w:pos="720"/>
          <w:tab w:val="center" w:pos="4680"/>
        </w:tabs>
        <w:suppressAutoHyphens/>
        <w:spacing w:after="0" w:line="240" w:lineRule="auto"/>
      </w:pPr>
    </w:p>
    <w:p w14:paraId="101C835F" w14:textId="794D9890" w:rsidR="00EC16A5" w:rsidRPr="00BC1C33" w:rsidRDefault="00EC16A5" w:rsidP="00BC1C33">
      <w:pPr>
        <w:keepNext/>
        <w:keepLines/>
        <w:shd w:val="clear" w:color="auto" w:fill="92D050"/>
        <w:spacing w:after="0"/>
        <w:outlineLvl w:val="2"/>
        <w:rPr>
          <w:rFonts w:asciiTheme="minorHAnsi" w:eastAsia="Times New Roman" w:hAnsiTheme="minorHAnsi" w:cstheme="minorHAnsi"/>
          <w:b/>
          <w:bCs/>
          <w:sz w:val="28"/>
          <w:szCs w:val="28"/>
        </w:rPr>
      </w:pPr>
      <w:bookmarkStart w:id="170" w:name="_Toc143534973"/>
      <w:bookmarkStart w:id="171" w:name="_Hlk5869714"/>
      <w:r w:rsidRPr="00BC1C33">
        <w:rPr>
          <w:rFonts w:asciiTheme="minorHAnsi" w:eastAsia="Times New Roman" w:hAnsiTheme="minorHAnsi" w:cstheme="minorHAnsi"/>
          <w:b/>
          <w:bCs/>
          <w:sz w:val="28"/>
          <w:szCs w:val="28"/>
        </w:rPr>
        <w:t>Housing Selection Committee Responsibilities</w:t>
      </w:r>
      <w:bookmarkEnd w:id="170"/>
      <w:r w:rsidRPr="00BC1C33">
        <w:rPr>
          <w:rFonts w:asciiTheme="minorHAnsi" w:eastAsia="Times New Roman" w:hAnsiTheme="minorHAnsi" w:cstheme="minorHAnsi"/>
          <w:b/>
          <w:bCs/>
          <w:sz w:val="28"/>
          <w:szCs w:val="28"/>
        </w:rPr>
        <w:t xml:space="preserve"> </w:t>
      </w:r>
    </w:p>
    <w:bookmarkEnd w:id="171"/>
    <w:p w14:paraId="267D248C" w14:textId="61CDB813" w:rsidR="00182AFB" w:rsidRDefault="00C5190D" w:rsidP="00F40C34">
      <w:pPr>
        <w:pStyle w:val="Heading9"/>
        <w:spacing w:before="0" w:line="240" w:lineRule="auto"/>
        <w:jc w:val="both"/>
        <w:rPr>
          <w:rFonts w:ascii="Calibri" w:hAnsi="Calibri"/>
          <w:i w:val="0"/>
          <w:color w:val="auto"/>
          <w:sz w:val="22"/>
          <w:szCs w:val="22"/>
        </w:rPr>
      </w:pPr>
      <w:r w:rsidRPr="006C2257">
        <w:rPr>
          <w:rFonts w:ascii="Calibri" w:hAnsi="Calibri"/>
          <w:i w:val="0"/>
          <w:color w:val="auto"/>
          <w:sz w:val="22"/>
          <w:szCs w:val="22"/>
        </w:rPr>
        <w:t xml:space="preserve">Housing </w:t>
      </w:r>
      <w:r w:rsidR="00CD3A0A" w:rsidRPr="006C2257">
        <w:rPr>
          <w:rFonts w:ascii="Calibri" w:hAnsi="Calibri"/>
          <w:i w:val="0"/>
          <w:color w:val="auto"/>
          <w:sz w:val="22"/>
          <w:szCs w:val="22"/>
        </w:rPr>
        <w:t xml:space="preserve">Selection Committee </w:t>
      </w:r>
      <w:r w:rsidR="00182AFB" w:rsidRPr="006C2257">
        <w:rPr>
          <w:rFonts w:ascii="Calibri" w:hAnsi="Calibri"/>
          <w:i w:val="0"/>
          <w:color w:val="auto"/>
          <w:sz w:val="22"/>
          <w:szCs w:val="22"/>
        </w:rPr>
        <w:t xml:space="preserve">is responsible for developing and implementing a process for how the houses selected for this grant was determined. The Housing Selection Committee must hold meetings and maintain </w:t>
      </w:r>
      <w:r w:rsidR="00CD3A0A" w:rsidRPr="006C2257">
        <w:rPr>
          <w:rFonts w:ascii="Calibri" w:hAnsi="Calibri"/>
          <w:i w:val="0"/>
          <w:color w:val="auto"/>
          <w:sz w:val="22"/>
          <w:szCs w:val="22"/>
        </w:rPr>
        <w:t>meeting</w:t>
      </w:r>
      <w:r w:rsidRPr="006C2257">
        <w:rPr>
          <w:rFonts w:ascii="Calibri" w:hAnsi="Calibri"/>
          <w:i w:val="0"/>
          <w:color w:val="auto"/>
          <w:sz w:val="22"/>
          <w:szCs w:val="22"/>
        </w:rPr>
        <w:t xml:space="preserve"> minutes</w:t>
      </w:r>
      <w:r w:rsidR="00182AFB" w:rsidRPr="006C2257">
        <w:rPr>
          <w:rFonts w:ascii="Calibri" w:hAnsi="Calibri"/>
          <w:i w:val="0"/>
          <w:color w:val="auto"/>
          <w:sz w:val="22"/>
          <w:szCs w:val="22"/>
        </w:rPr>
        <w:t xml:space="preserve"> </w:t>
      </w:r>
      <w:r w:rsidR="00CD3A0A" w:rsidRPr="006C2257">
        <w:rPr>
          <w:rFonts w:ascii="Calibri" w:hAnsi="Calibri"/>
          <w:i w:val="0"/>
          <w:color w:val="auto"/>
          <w:sz w:val="22"/>
          <w:szCs w:val="22"/>
        </w:rPr>
        <w:t>as part of the selection process.  Th</w:t>
      </w:r>
      <w:r w:rsidR="00182AFB" w:rsidRPr="006C2257">
        <w:rPr>
          <w:rFonts w:ascii="Calibri" w:hAnsi="Calibri"/>
          <w:i w:val="0"/>
          <w:color w:val="auto"/>
          <w:sz w:val="22"/>
          <w:szCs w:val="22"/>
        </w:rPr>
        <w:t>e above</w:t>
      </w:r>
      <w:r w:rsidR="00CD3A0A" w:rsidRPr="006C2257">
        <w:rPr>
          <w:rFonts w:ascii="Calibri" w:hAnsi="Calibri"/>
          <w:i w:val="0"/>
          <w:color w:val="auto"/>
          <w:sz w:val="22"/>
          <w:szCs w:val="22"/>
        </w:rPr>
        <w:t xml:space="preserve"> should be incorporated as part of the</w:t>
      </w:r>
      <w:r w:rsidR="00CD3A0A" w:rsidRPr="00007EAB">
        <w:rPr>
          <w:rFonts w:ascii="Calibri" w:hAnsi="Calibri"/>
          <w:i w:val="0"/>
          <w:color w:val="auto"/>
          <w:sz w:val="22"/>
          <w:szCs w:val="22"/>
        </w:rPr>
        <w:t xml:space="preserve"> </w:t>
      </w:r>
      <w:r w:rsidRPr="006C2257">
        <w:rPr>
          <w:rFonts w:ascii="Calibri" w:hAnsi="Calibri"/>
          <w:i w:val="0"/>
          <w:color w:val="auto"/>
          <w:sz w:val="22"/>
          <w:szCs w:val="22"/>
        </w:rPr>
        <w:t xml:space="preserve">Housing </w:t>
      </w:r>
      <w:r w:rsidR="00CD3A0A" w:rsidRPr="006C2257">
        <w:rPr>
          <w:rFonts w:ascii="Calibri" w:hAnsi="Calibri"/>
          <w:i w:val="0"/>
          <w:color w:val="auto"/>
          <w:sz w:val="22"/>
          <w:szCs w:val="22"/>
        </w:rPr>
        <w:t>Selection Committee By-Laws maintained by the local government.</w:t>
      </w:r>
      <w:r w:rsidR="00CD3A0A" w:rsidRPr="00AC2B03">
        <w:rPr>
          <w:rFonts w:ascii="Calibri" w:hAnsi="Calibri"/>
          <w:i w:val="0"/>
          <w:color w:val="auto"/>
          <w:sz w:val="22"/>
          <w:szCs w:val="22"/>
        </w:rPr>
        <w:t xml:space="preserve">  </w:t>
      </w:r>
    </w:p>
    <w:p w14:paraId="6F2D0155" w14:textId="77777777" w:rsidR="00182AFB" w:rsidRDefault="00182AFB" w:rsidP="00F40C34">
      <w:pPr>
        <w:pStyle w:val="Heading9"/>
        <w:spacing w:before="0" w:line="240" w:lineRule="auto"/>
        <w:jc w:val="both"/>
        <w:rPr>
          <w:rFonts w:ascii="Calibri" w:hAnsi="Calibri"/>
          <w:i w:val="0"/>
          <w:color w:val="auto"/>
          <w:sz w:val="22"/>
          <w:szCs w:val="22"/>
        </w:rPr>
      </w:pPr>
    </w:p>
    <w:p w14:paraId="3B2CF3BA" w14:textId="68B4B996" w:rsidR="0018131B" w:rsidRDefault="00CD3A0A" w:rsidP="00F40C34">
      <w:pPr>
        <w:pStyle w:val="Heading9"/>
        <w:spacing w:before="0" w:line="240" w:lineRule="auto"/>
        <w:jc w:val="both"/>
        <w:rPr>
          <w:rFonts w:ascii="Calibri" w:hAnsi="Calibri"/>
          <w:i w:val="0"/>
          <w:color w:val="auto"/>
          <w:sz w:val="22"/>
          <w:szCs w:val="22"/>
        </w:rPr>
      </w:pPr>
      <w:r w:rsidRPr="00AC2B03">
        <w:rPr>
          <w:rFonts w:ascii="Calibri" w:hAnsi="Calibri"/>
          <w:i w:val="0"/>
          <w:color w:val="auto"/>
          <w:sz w:val="22"/>
          <w:szCs w:val="22"/>
        </w:rPr>
        <w:t>Additionally, any changes to the</w:t>
      </w:r>
      <w:r w:rsidR="00C5190D" w:rsidRPr="00AC2B03">
        <w:rPr>
          <w:rFonts w:ascii="Calibri" w:hAnsi="Calibri"/>
          <w:i w:val="0"/>
          <w:color w:val="auto"/>
          <w:sz w:val="22"/>
          <w:szCs w:val="22"/>
        </w:rPr>
        <w:t xml:space="preserve"> beneficiaries approved by the Housing Selection Committee and submitted as part of this application will </w:t>
      </w:r>
      <w:r w:rsidRPr="00AC2B03">
        <w:rPr>
          <w:rFonts w:ascii="Calibri" w:hAnsi="Calibri"/>
          <w:i w:val="0"/>
          <w:color w:val="auto"/>
          <w:sz w:val="22"/>
          <w:szCs w:val="22"/>
        </w:rPr>
        <w:t>require a formal decision</w:t>
      </w:r>
      <w:r w:rsidR="00C5190D" w:rsidRPr="00AC2B03">
        <w:rPr>
          <w:rFonts w:ascii="Calibri" w:hAnsi="Calibri"/>
          <w:i w:val="0"/>
          <w:color w:val="auto"/>
          <w:sz w:val="22"/>
          <w:szCs w:val="22"/>
        </w:rPr>
        <w:t xml:space="preserve"> documenting the change to beneficiaries </w:t>
      </w:r>
      <w:r w:rsidRPr="00AC2B03">
        <w:rPr>
          <w:rFonts w:ascii="Calibri" w:hAnsi="Calibri"/>
          <w:i w:val="0"/>
          <w:color w:val="auto"/>
          <w:sz w:val="22"/>
          <w:szCs w:val="22"/>
        </w:rPr>
        <w:t>in the</w:t>
      </w:r>
      <w:r w:rsidR="00C5190D" w:rsidRPr="00AC2B03">
        <w:rPr>
          <w:rFonts w:ascii="Calibri" w:hAnsi="Calibri"/>
          <w:i w:val="0"/>
          <w:color w:val="auto"/>
          <w:sz w:val="22"/>
          <w:szCs w:val="22"/>
        </w:rPr>
        <w:t xml:space="preserve"> Housing</w:t>
      </w:r>
      <w:r w:rsidRPr="00AC2B03">
        <w:rPr>
          <w:rFonts w:ascii="Calibri" w:hAnsi="Calibri"/>
          <w:i w:val="0"/>
          <w:color w:val="auto"/>
          <w:sz w:val="22"/>
          <w:szCs w:val="22"/>
        </w:rPr>
        <w:t xml:space="preserve"> Selection Committee’s minutes.</w:t>
      </w:r>
      <w:r w:rsidR="00B136C7" w:rsidRPr="00AC2B03">
        <w:rPr>
          <w:rFonts w:ascii="Calibri" w:hAnsi="Calibri"/>
          <w:i w:val="0"/>
          <w:color w:val="auto"/>
          <w:sz w:val="22"/>
          <w:szCs w:val="22"/>
        </w:rPr>
        <w:t xml:space="preserve">  Applicants </w:t>
      </w:r>
      <w:r w:rsidR="00C5190D" w:rsidRPr="00AC2B03">
        <w:rPr>
          <w:rFonts w:ascii="Calibri" w:hAnsi="Calibri"/>
          <w:i w:val="0"/>
          <w:color w:val="auto"/>
          <w:sz w:val="22"/>
          <w:szCs w:val="22"/>
        </w:rPr>
        <w:t>are encouraged to</w:t>
      </w:r>
      <w:r w:rsidR="00B136C7" w:rsidRPr="00AC2B03">
        <w:rPr>
          <w:rFonts w:ascii="Calibri" w:hAnsi="Calibri"/>
          <w:i w:val="0"/>
          <w:color w:val="auto"/>
          <w:sz w:val="22"/>
          <w:szCs w:val="22"/>
        </w:rPr>
        <w:t xml:space="preserve"> review the Housing Selection Committee Guidance </w:t>
      </w:r>
      <w:r w:rsidR="00623012">
        <w:rPr>
          <w:rFonts w:ascii="Calibri" w:hAnsi="Calibri"/>
          <w:i w:val="0"/>
          <w:color w:val="auto"/>
          <w:sz w:val="22"/>
          <w:szCs w:val="22"/>
        </w:rPr>
        <w:t>included with this guidance</w:t>
      </w:r>
      <w:r w:rsidR="0018131B">
        <w:rPr>
          <w:rFonts w:ascii="Calibri" w:hAnsi="Calibri"/>
          <w:i w:val="0"/>
          <w:color w:val="auto"/>
          <w:sz w:val="22"/>
          <w:szCs w:val="22"/>
        </w:rPr>
        <w:t xml:space="preserve"> below.</w:t>
      </w:r>
    </w:p>
    <w:p w14:paraId="7840A5BA" w14:textId="77777777" w:rsidR="00E66E54" w:rsidRPr="00E66E54" w:rsidRDefault="00E66E54" w:rsidP="0041170B">
      <w:pPr>
        <w:spacing w:after="0" w:line="240" w:lineRule="auto"/>
      </w:pPr>
    </w:p>
    <w:p w14:paraId="48555C27" w14:textId="328C7867" w:rsidR="0018131B" w:rsidRPr="00BC1C33" w:rsidRDefault="0018131B" w:rsidP="00E66E54">
      <w:pPr>
        <w:keepNext/>
        <w:keepLines/>
        <w:shd w:val="clear" w:color="auto" w:fill="92D050"/>
        <w:spacing w:after="0" w:line="240" w:lineRule="auto"/>
        <w:outlineLvl w:val="2"/>
        <w:rPr>
          <w:rFonts w:asciiTheme="minorHAnsi" w:eastAsia="Times New Roman" w:hAnsiTheme="minorHAnsi" w:cstheme="minorHAnsi"/>
          <w:b/>
          <w:bCs/>
          <w:sz w:val="28"/>
          <w:szCs w:val="28"/>
        </w:rPr>
      </w:pPr>
      <w:bookmarkStart w:id="172" w:name="_Toc143534974"/>
      <w:r w:rsidRPr="00BC1C33">
        <w:rPr>
          <w:rFonts w:asciiTheme="minorHAnsi" w:eastAsia="Times New Roman" w:hAnsiTheme="minorHAnsi" w:cstheme="minorHAnsi"/>
          <w:b/>
          <w:bCs/>
          <w:sz w:val="28"/>
          <w:szCs w:val="28"/>
        </w:rPr>
        <w:t>Housing Selection Committee Guidance</w:t>
      </w:r>
      <w:bookmarkEnd w:id="172"/>
      <w:r w:rsidRPr="00BC1C33">
        <w:rPr>
          <w:rFonts w:asciiTheme="minorHAnsi" w:eastAsia="Times New Roman" w:hAnsiTheme="minorHAnsi" w:cstheme="minorHAnsi"/>
          <w:b/>
          <w:bCs/>
          <w:sz w:val="28"/>
          <w:szCs w:val="28"/>
        </w:rPr>
        <w:t xml:space="preserve"> </w:t>
      </w:r>
    </w:p>
    <w:p w14:paraId="78B0C602" w14:textId="06492463" w:rsidR="0018131B" w:rsidRDefault="0018131B" w:rsidP="00F40C34">
      <w:pPr>
        <w:spacing w:after="0" w:line="240" w:lineRule="auto"/>
        <w:jc w:val="both"/>
      </w:pPr>
      <w:r>
        <w:t xml:space="preserve">This guidance is designed to outline the expectations and requirements for Community Development Block Grant (CDBG) programs that require a Housing Selection Committee.  Generally, the committee requirement applies to the Neighborhood Revitalization (NR) program; however, occasionally the Rural Economic Development Division (REDD)/CDBG Program receives special allocations of CDBG funds, administers non-CDBG funding sources, </w:t>
      </w:r>
      <w:r w:rsidR="00613888">
        <w:t>and</w:t>
      </w:r>
      <w:r>
        <w:t xml:space="preserve"> develops new CDBG initiatives. This guidance is intended for all CDBG administered programs that contain housing components.  For additional clarity, please refer to the program guidelines and applications or contact CDBG’s Program and Compliance staff.</w:t>
      </w:r>
    </w:p>
    <w:p w14:paraId="30A92DD1" w14:textId="77777777" w:rsidR="0018131B" w:rsidRDefault="0018131B" w:rsidP="0018131B">
      <w:pPr>
        <w:spacing w:after="0" w:line="240" w:lineRule="auto"/>
      </w:pPr>
    </w:p>
    <w:p w14:paraId="654F84C3" w14:textId="51F3C66F" w:rsidR="0018131B" w:rsidRPr="0018131B" w:rsidRDefault="0018131B" w:rsidP="0018131B">
      <w:pPr>
        <w:spacing w:after="0" w:line="240" w:lineRule="auto"/>
        <w:rPr>
          <w:b/>
          <w:color w:val="002060"/>
        </w:rPr>
      </w:pPr>
      <w:r w:rsidRPr="0018131B">
        <w:rPr>
          <w:b/>
          <w:color w:val="002060"/>
        </w:rPr>
        <w:t>Organization of the Housing Selection Committee</w:t>
      </w:r>
    </w:p>
    <w:p w14:paraId="36A524E0" w14:textId="77777777" w:rsidR="0018131B" w:rsidRDefault="0018131B" w:rsidP="0018131B">
      <w:pPr>
        <w:spacing w:after="0" w:line="240" w:lineRule="auto"/>
      </w:pPr>
      <w:r>
        <w:t xml:space="preserve">CDBG does not specify how the local unit of government organizes the </w:t>
      </w:r>
      <w:r w:rsidRPr="009B4B10">
        <w:rPr>
          <w:b/>
          <w:bCs/>
        </w:rPr>
        <w:t>Housing Selection Committee</w:t>
      </w:r>
      <w:r>
        <w:t>.  However, CDBG does hold the local government, as the grantee, responsible for ensuring the committee is formed and administered appropriately.</w:t>
      </w:r>
    </w:p>
    <w:p w14:paraId="78847EC3" w14:textId="77777777" w:rsidR="0018131B" w:rsidRDefault="0018131B" w:rsidP="0018131B">
      <w:pPr>
        <w:spacing w:after="0" w:line="240" w:lineRule="auto"/>
      </w:pPr>
    </w:p>
    <w:p w14:paraId="0DFFF36F" w14:textId="77777777" w:rsidR="0018131B" w:rsidRPr="00D763B8" w:rsidRDefault="0018131B" w:rsidP="0018131B">
      <w:pPr>
        <w:spacing w:after="0" w:line="240" w:lineRule="auto"/>
        <w:rPr>
          <w:b/>
        </w:rPr>
      </w:pPr>
      <w:r w:rsidRPr="00D763B8">
        <w:rPr>
          <w:b/>
        </w:rPr>
        <w:t>With each grant application, CDBG requires the local unit of government to submit and keep on file the following:</w:t>
      </w:r>
    </w:p>
    <w:p w14:paraId="2F2A8EB7" w14:textId="77777777" w:rsidR="0018131B" w:rsidRDefault="0018131B" w:rsidP="000A3C82">
      <w:pPr>
        <w:tabs>
          <w:tab w:val="left" w:pos="360"/>
        </w:tabs>
        <w:spacing w:after="0" w:line="240" w:lineRule="auto"/>
      </w:pPr>
      <w:r>
        <w:t>•</w:t>
      </w:r>
      <w:r>
        <w:tab/>
        <w:t>a list of the names and titles of each member of the Housing Selection Committee;</w:t>
      </w:r>
    </w:p>
    <w:p w14:paraId="0EB1CE76" w14:textId="77777777" w:rsidR="0018131B" w:rsidRDefault="0018131B" w:rsidP="000A3C82">
      <w:pPr>
        <w:tabs>
          <w:tab w:val="left" w:pos="360"/>
        </w:tabs>
        <w:spacing w:after="0" w:line="240" w:lineRule="auto"/>
      </w:pPr>
      <w:r>
        <w:t>•</w:t>
      </w:r>
      <w:r>
        <w:tab/>
        <w:t xml:space="preserve">a description of the responsibilities of the committee; </w:t>
      </w:r>
    </w:p>
    <w:p w14:paraId="564A3F63" w14:textId="5C70788E" w:rsidR="0018131B" w:rsidRDefault="0018131B" w:rsidP="000A3C82">
      <w:pPr>
        <w:tabs>
          <w:tab w:val="left" w:pos="360"/>
        </w:tabs>
        <w:spacing w:after="0" w:line="240" w:lineRule="auto"/>
      </w:pPr>
      <w:r>
        <w:t>•</w:t>
      </w:r>
      <w:r>
        <w:tab/>
        <w:t xml:space="preserve">a copy of the </w:t>
      </w:r>
      <w:r w:rsidR="00007EAB" w:rsidRPr="00007EAB">
        <w:rPr>
          <w:b/>
          <w:bCs/>
          <w:i/>
          <w:iCs/>
        </w:rPr>
        <w:t>adopted and signed</w:t>
      </w:r>
      <w:r w:rsidR="00007EAB">
        <w:t xml:space="preserve"> </w:t>
      </w:r>
      <w:r>
        <w:t xml:space="preserve">by-laws for the Housing Selection Committee; and </w:t>
      </w:r>
    </w:p>
    <w:p w14:paraId="796E8D7B" w14:textId="77777777" w:rsidR="0018131B" w:rsidRDefault="0018131B" w:rsidP="000A3C82">
      <w:pPr>
        <w:tabs>
          <w:tab w:val="left" w:pos="360"/>
        </w:tabs>
        <w:spacing w:after="0" w:line="240" w:lineRule="auto"/>
      </w:pPr>
      <w:r>
        <w:t>•</w:t>
      </w:r>
      <w:r>
        <w:tab/>
        <w:t>a copy of the written minutes of the meeting(s) selecting the beneficiaries.</w:t>
      </w:r>
    </w:p>
    <w:p w14:paraId="2136A3B1" w14:textId="77777777" w:rsidR="0018131B" w:rsidRPr="00256678" w:rsidRDefault="0018131B" w:rsidP="0018131B">
      <w:pPr>
        <w:spacing w:after="0" w:line="240" w:lineRule="auto"/>
        <w:rPr>
          <w:sz w:val="18"/>
          <w:szCs w:val="18"/>
        </w:rPr>
      </w:pPr>
    </w:p>
    <w:p w14:paraId="48328874" w14:textId="77777777" w:rsidR="0018131B" w:rsidRPr="00D763B8" w:rsidRDefault="0018131B" w:rsidP="0018131B">
      <w:pPr>
        <w:spacing w:after="0" w:line="240" w:lineRule="auto"/>
        <w:rPr>
          <w:b/>
          <w:color w:val="002060"/>
        </w:rPr>
      </w:pPr>
      <w:r w:rsidRPr="00D763B8">
        <w:rPr>
          <w:b/>
          <w:color w:val="002060"/>
        </w:rPr>
        <w:t>Format of Minute Contents</w:t>
      </w:r>
    </w:p>
    <w:p w14:paraId="55A9AB19" w14:textId="77777777" w:rsidR="0018131B" w:rsidRDefault="0018131B" w:rsidP="0018131B">
      <w:pPr>
        <w:spacing w:after="0" w:line="240" w:lineRule="auto"/>
      </w:pPr>
      <w:r>
        <w:t>All Housing Selection Committee minutes must include the following:</w:t>
      </w:r>
    </w:p>
    <w:p w14:paraId="6915B991" w14:textId="3C668BF9" w:rsidR="0018131B" w:rsidRDefault="0018131B" w:rsidP="000A3C82">
      <w:pPr>
        <w:tabs>
          <w:tab w:val="left" w:pos="360"/>
        </w:tabs>
        <w:spacing w:after="0" w:line="240" w:lineRule="auto"/>
      </w:pPr>
      <w:r>
        <w:t>•</w:t>
      </w:r>
      <w:r>
        <w:tab/>
        <w:t>a title identifying the document as minutes or a meeting summary;</w:t>
      </w:r>
    </w:p>
    <w:p w14:paraId="017CE791" w14:textId="77777777" w:rsidR="0018131B" w:rsidRDefault="0018131B" w:rsidP="000A3C82">
      <w:pPr>
        <w:tabs>
          <w:tab w:val="left" w:pos="360"/>
        </w:tabs>
        <w:spacing w:after="0" w:line="240" w:lineRule="auto"/>
      </w:pPr>
      <w:r>
        <w:t>•</w:t>
      </w:r>
      <w:r>
        <w:tab/>
        <w:t>a list of all meeting attendees;</w:t>
      </w:r>
    </w:p>
    <w:p w14:paraId="2FCC4AC4" w14:textId="77777777" w:rsidR="0018131B" w:rsidRDefault="0018131B" w:rsidP="000A3C82">
      <w:pPr>
        <w:tabs>
          <w:tab w:val="left" w:pos="360"/>
        </w:tabs>
        <w:spacing w:after="0" w:line="240" w:lineRule="auto"/>
      </w:pPr>
      <w:r>
        <w:t>•</w:t>
      </w:r>
      <w:r>
        <w:tab/>
        <w:t>identification of committee members present and absent;</w:t>
      </w:r>
    </w:p>
    <w:p w14:paraId="4B5D17AC" w14:textId="77777777" w:rsidR="0018131B" w:rsidRDefault="0018131B" w:rsidP="000A3C82">
      <w:pPr>
        <w:tabs>
          <w:tab w:val="left" w:pos="360"/>
        </w:tabs>
        <w:spacing w:after="0" w:line="240" w:lineRule="auto"/>
      </w:pPr>
      <w:r>
        <w:t>•</w:t>
      </w:r>
      <w:r>
        <w:tab/>
        <w:t>the location, date and time of the meeting;</w:t>
      </w:r>
    </w:p>
    <w:p w14:paraId="4D61F7FD" w14:textId="77777777" w:rsidR="0018131B" w:rsidRDefault="0018131B" w:rsidP="000A3C82">
      <w:pPr>
        <w:tabs>
          <w:tab w:val="left" w:pos="360"/>
        </w:tabs>
        <w:spacing w:after="0" w:line="240" w:lineRule="auto"/>
      </w:pPr>
      <w:r>
        <w:t>•</w:t>
      </w:r>
      <w:r>
        <w:tab/>
        <w:t xml:space="preserve">a clear description of decisions made at each meeting; </w:t>
      </w:r>
    </w:p>
    <w:p w14:paraId="4273869E" w14:textId="77777777" w:rsidR="0018131B" w:rsidRDefault="0018131B" w:rsidP="000A3C82">
      <w:pPr>
        <w:tabs>
          <w:tab w:val="left" w:pos="360"/>
        </w:tabs>
        <w:spacing w:after="0" w:line="240" w:lineRule="auto"/>
      </w:pPr>
      <w:r>
        <w:t>•</w:t>
      </w:r>
      <w:r>
        <w:tab/>
        <w:t>documentation of individuals recommending decisions by name; and</w:t>
      </w:r>
    </w:p>
    <w:p w14:paraId="65002FD7" w14:textId="77777777" w:rsidR="0018131B" w:rsidRDefault="0018131B" w:rsidP="000A3C82">
      <w:pPr>
        <w:tabs>
          <w:tab w:val="left" w:pos="360"/>
        </w:tabs>
        <w:spacing w:after="0" w:line="240" w:lineRule="auto"/>
      </w:pPr>
      <w:r>
        <w:t>•</w:t>
      </w:r>
      <w:r>
        <w:tab/>
        <w:t>a list of handouts or presentations made at the meeting.</w:t>
      </w:r>
    </w:p>
    <w:p w14:paraId="53384025" w14:textId="77777777" w:rsidR="0018131B" w:rsidRDefault="0018131B" w:rsidP="0018131B">
      <w:pPr>
        <w:spacing w:after="0" w:line="240" w:lineRule="auto"/>
      </w:pPr>
      <w:r>
        <w:lastRenderedPageBreak/>
        <w:tab/>
      </w:r>
      <w:r>
        <w:tab/>
      </w:r>
    </w:p>
    <w:p w14:paraId="30019AA4" w14:textId="77777777" w:rsidR="0018131B" w:rsidRDefault="0018131B" w:rsidP="0018131B">
      <w:pPr>
        <w:spacing w:after="0" w:line="240" w:lineRule="auto"/>
      </w:pPr>
      <w:r w:rsidRPr="009B4B10">
        <w:rPr>
          <w:b/>
          <w:bCs/>
        </w:rPr>
        <w:t>Housing Selection Committee</w:t>
      </w:r>
      <w:r>
        <w:t xml:space="preserve"> meeting minutes must be </w:t>
      </w:r>
      <w:r w:rsidRPr="000D4A44">
        <w:rPr>
          <w:b/>
          <w:bCs/>
          <w:i/>
          <w:iCs/>
        </w:rPr>
        <w:t>adopted and maintained</w:t>
      </w:r>
      <w:r>
        <w:t xml:space="preserve"> as part of the beneficiary selection process.  This should be incorporated as part of the </w:t>
      </w:r>
      <w:r w:rsidRPr="009B4B10">
        <w:rPr>
          <w:b/>
          <w:bCs/>
        </w:rPr>
        <w:t>Housing Selection Committee By-Laws</w:t>
      </w:r>
      <w:r>
        <w:t xml:space="preserve"> maintained by the local government.  Additionally, any changes to the Committee’s approved beneficiaries and submitted as part of this application, require a formal decision to be reflected in the </w:t>
      </w:r>
      <w:r w:rsidRPr="00486729">
        <w:rPr>
          <w:b/>
          <w:bCs/>
        </w:rPr>
        <w:t>Housing Selection Committee’s minutes</w:t>
      </w:r>
      <w:r>
        <w:t>.</w:t>
      </w:r>
    </w:p>
    <w:p w14:paraId="48965F31" w14:textId="77777777" w:rsidR="0018131B" w:rsidRDefault="0018131B" w:rsidP="0018131B">
      <w:pPr>
        <w:spacing w:after="0" w:line="240" w:lineRule="auto"/>
      </w:pPr>
      <w:r>
        <w:tab/>
      </w:r>
    </w:p>
    <w:p w14:paraId="4BCEBDEE" w14:textId="101077F4" w:rsidR="0018131B" w:rsidRPr="0018131B" w:rsidRDefault="0018131B" w:rsidP="0018131B">
      <w:pPr>
        <w:spacing w:after="0" w:line="240" w:lineRule="auto"/>
        <w:rPr>
          <w:b/>
          <w:color w:val="002060"/>
        </w:rPr>
      </w:pPr>
      <w:r w:rsidRPr="0018131B">
        <w:rPr>
          <w:b/>
          <w:color w:val="002060"/>
        </w:rPr>
        <w:t>Requirements for the Beneficiary Selection Process</w:t>
      </w:r>
    </w:p>
    <w:p w14:paraId="7A79BBF1" w14:textId="3203BCBE" w:rsidR="0018131B" w:rsidRDefault="0018131B" w:rsidP="0018131B">
      <w:pPr>
        <w:spacing w:after="0" w:line="240" w:lineRule="auto"/>
      </w:pPr>
      <w:r>
        <w:t>Local units of governments must prepare and keep on file a description of the beneficiary selection process.</w:t>
      </w:r>
      <w:r w:rsidR="00D763B8">
        <w:t xml:space="preserve"> T</w:t>
      </w:r>
      <w:r>
        <w:t>he description should include a:</w:t>
      </w:r>
    </w:p>
    <w:p w14:paraId="2B2C1658" w14:textId="77777777" w:rsidR="0018131B" w:rsidRDefault="0018131B" w:rsidP="000A3C82">
      <w:pPr>
        <w:tabs>
          <w:tab w:val="left" w:pos="360"/>
        </w:tabs>
        <w:spacing w:after="0" w:line="240" w:lineRule="auto"/>
      </w:pPr>
      <w:r>
        <w:t>•</w:t>
      </w:r>
      <w:r>
        <w:tab/>
        <w:t xml:space="preserve">description of the application for assistance process; </w:t>
      </w:r>
    </w:p>
    <w:p w14:paraId="5562094E" w14:textId="77777777" w:rsidR="0018131B" w:rsidRDefault="0018131B" w:rsidP="000A3C82">
      <w:pPr>
        <w:tabs>
          <w:tab w:val="left" w:pos="360"/>
        </w:tabs>
        <w:spacing w:after="0" w:line="240" w:lineRule="auto"/>
      </w:pPr>
      <w:r>
        <w:t>•</w:t>
      </w:r>
      <w:r>
        <w:tab/>
        <w:t xml:space="preserve">list of the potential and selected beneficiary and alternate names and addresses; </w:t>
      </w:r>
    </w:p>
    <w:p w14:paraId="2D0BDF49" w14:textId="77777777" w:rsidR="0018131B" w:rsidRDefault="0018131B" w:rsidP="00C160A9">
      <w:pPr>
        <w:tabs>
          <w:tab w:val="left" w:pos="360"/>
        </w:tabs>
        <w:spacing w:after="0" w:line="240" w:lineRule="auto"/>
        <w:ind w:left="360" w:hanging="360"/>
      </w:pPr>
      <w:r>
        <w:t>•</w:t>
      </w:r>
      <w:r>
        <w:tab/>
        <w:t xml:space="preserve">process description and documentation for the verification of income, assets, and property ownership; and </w:t>
      </w:r>
    </w:p>
    <w:p w14:paraId="3B81C737" w14:textId="77777777" w:rsidR="0018131B" w:rsidRDefault="0018131B" w:rsidP="000A3C82">
      <w:pPr>
        <w:tabs>
          <w:tab w:val="left" w:pos="360"/>
        </w:tabs>
        <w:spacing w:after="0" w:line="240" w:lineRule="auto"/>
      </w:pPr>
      <w:r>
        <w:t>•</w:t>
      </w:r>
      <w:r>
        <w:tab/>
        <w:t>description of the method used to identify and select eligible beneficiaries.</w:t>
      </w:r>
    </w:p>
    <w:p w14:paraId="7CC45EB2" w14:textId="77777777" w:rsidR="0018131B" w:rsidRDefault="0018131B" w:rsidP="0018131B">
      <w:pPr>
        <w:spacing w:after="0" w:line="240" w:lineRule="auto"/>
      </w:pPr>
      <w:r>
        <w:tab/>
      </w:r>
    </w:p>
    <w:p w14:paraId="1471CB14" w14:textId="5B0B05BB" w:rsidR="0018131B" w:rsidRPr="0018131B" w:rsidRDefault="0018131B" w:rsidP="0018131B">
      <w:pPr>
        <w:spacing w:after="0" w:line="240" w:lineRule="auto"/>
        <w:rPr>
          <w:b/>
          <w:color w:val="002060"/>
        </w:rPr>
      </w:pPr>
      <w:r w:rsidRPr="0018131B">
        <w:rPr>
          <w:b/>
          <w:color w:val="002060"/>
        </w:rPr>
        <w:t>Timing of the Beneficiary Selection</w:t>
      </w:r>
    </w:p>
    <w:p w14:paraId="6C886DD8" w14:textId="62D68722" w:rsidR="0018131B" w:rsidRDefault="0018131B" w:rsidP="00F40C34">
      <w:pPr>
        <w:spacing w:after="0" w:line="240" w:lineRule="auto"/>
        <w:jc w:val="both"/>
      </w:pPr>
      <w:r>
        <w:t xml:space="preserve">All data submitted with the application must be no older than 12 months from the date of the Chief Elected Official’s signature on the Application Summary Form of each application.  For example, if the CEO signs the Application Summary Form on December 31, 2018, the information must have been collected no earlier than December 31, 2017.  This includes the minutes from the program Selection Committee and the approved beneficiary and alternate lists.  If applicable, all income and need surveys must be completed prior to the selection of the beneficiaries.   </w:t>
      </w:r>
    </w:p>
    <w:p w14:paraId="48EADE6C" w14:textId="77777777" w:rsidR="0018131B" w:rsidRDefault="0018131B" w:rsidP="0018131B">
      <w:pPr>
        <w:spacing w:after="0" w:line="240" w:lineRule="auto"/>
      </w:pPr>
      <w:r>
        <w:tab/>
      </w:r>
    </w:p>
    <w:p w14:paraId="75639EE3" w14:textId="664CACE1" w:rsidR="0018131B" w:rsidRPr="0018131B" w:rsidRDefault="0018131B" w:rsidP="0018131B">
      <w:pPr>
        <w:spacing w:after="0" w:line="240" w:lineRule="auto"/>
        <w:rPr>
          <w:b/>
          <w:color w:val="002060"/>
        </w:rPr>
      </w:pPr>
      <w:r w:rsidRPr="0018131B">
        <w:rPr>
          <w:b/>
          <w:color w:val="002060"/>
        </w:rPr>
        <w:t>Verification of Household Income</w:t>
      </w:r>
    </w:p>
    <w:p w14:paraId="09D35983" w14:textId="1945CD35" w:rsidR="0018131B" w:rsidRDefault="0018131B" w:rsidP="00F40C34">
      <w:pPr>
        <w:spacing w:after="0" w:line="240" w:lineRule="auto"/>
        <w:jc w:val="both"/>
      </w:pPr>
      <w:r>
        <w:t>Part of the income and household verification process is the use of the CDBG Income and Need Survey form.  Please refer to the form’s instructions</w:t>
      </w:r>
      <w:r w:rsidR="00D763B8">
        <w:t xml:space="preserve"> (Page 39 of this guidance)</w:t>
      </w:r>
      <w:r>
        <w:t xml:space="preserve">.  As a reminder, the signature of the local unit of government’s Chief Elected Official on the Application Summary certifies that all the data on this form and all other application contents are true and correct.   Applicants are required to verify household income prior to obligation, as per applicable program category requirements.  The documentation of this income will be reviewed and requested during program monitoring.  Where program category guidelines do not require income verification prior to application submission, the local government is still responsible for ensuring and documenting </w:t>
      </w:r>
      <w:r w:rsidR="005D4327">
        <w:t>those potential beneficiaries</w:t>
      </w:r>
      <w:r>
        <w:t xml:space="preserve"> are income</w:t>
      </w:r>
      <w:r w:rsidR="006D5486">
        <w:t xml:space="preserve"> </w:t>
      </w:r>
      <w:r>
        <w:t>eligible.  In this situation, local government files will be monitored to ensure income eligibility was determined using generally accepted industry practices prior to expenditure of CDBG funds.</w:t>
      </w:r>
    </w:p>
    <w:p w14:paraId="0C1DB190" w14:textId="77777777" w:rsidR="0018131B" w:rsidRDefault="0018131B" w:rsidP="0018131B">
      <w:pPr>
        <w:spacing w:after="0" w:line="240" w:lineRule="auto"/>
      </w:pPr>
      <w:r>
        <w:tab/>
      </w:r>
    </w:p>
    <w:p w14:paraId="6A3192EA" w14:textId="2A6BA2C5" w:rsidR="0018131B" w:rsidRPr="0018131B" w:rsidRDefault="0018131B" w:rsidP="0018131B">
      <w:pPr>
        <w:spacing w:after="0" w:line="240" w:lineRule="auto"/>
        <w:rPr>
          <w:b/>
          <w:color w:val="002060"/>
        </w:rPr>
      </w:pPr>
      <w:r w:rsidRPr="0018131B">
        <w:rPr>
          <w:b/>
          <w:color w:val="002060"/>
        </w:rPr>
        <w:t>Affordable Rents</w:t>
      </w:r>
    </w:p>
    <w:p w14:paraId="0ADDFE4B" w14:textId="1382AC55" w:rsidR="0018131B" w:rsidRDefault="0018131B" w:rsidP="00F40C34">
      <w:pPr>
        <w:spacing w:after="0" w:line="240" w:lineRule="auto"/>
        <w:jc w:val="both"/>
      </w:pPr>
      <w:r>
        <w:t xml:space="preserve">Per 24 CFR Part 570.483 (B) (3), rental housing activities, occupancy by low- and moderate-income households must be at affordable rents to qualify for CDBG funding.  The recipient shall adopt and make public its standards for determining “affordable rents”.  Please note that to </w:t>
      </w:r>
      <w:r w:rsidR="00A64E2F">
        <w:t>comply</w:t>
      </w:r>
      <w:r>
        <w:t xml:space="preserve"> with this standard, the determination must be done prior to receipt of CDBG funds.  If you are considering activities involving rental housing, please contact the NC Department of Commerce, Rural Economic Development, CDBG and Compliance staff for additional guidance.</w:t>
      </w:r>
    </w:p>
    <w:p w14:paraId="01712A37" w14:textId="77777777" w:rsidR="0018131B" w:rsidRDefault="0018131B" w:rsidP="0018131B">
      <w:pPr>
        <w:spacing w:after="0" w:line="240" w:lineRule="auto"/>
      </w:pPr>
      <w:r>
        <w:tab/>
      </w:r>
    </w:p>
    <w:p w14:paraId="6D6D1E79" w14:textId="7E5022B3" w:rsidR="0018131B" w:rsidRPr="0018131B" w:rsidRDefault="0018131B" w:rsidP="0018131B">
      <w:pPr>
        <w:spacing w:after="0" w:line="240" w:lineRule="auto"/>
        <w:rPr>
          <w:b/>
          <w:color w:val="002060"/>
        </w:rPr>
      </w:pPr>
      <w:r w:rsidRPr="0018131B">
        <w:rPr>
          <w:b/>
          <w:color w:val="002060"/>
        </w:rPr>
        <w:t>Effective Date</w:t>
      </w:r>
    </w:p>
    <w:p w14:paraId="2433AA48" w14:textId="635023A3" w:rsidR="0018131B" w:rsidRDefault="0018131B" w:rsidP="0018131B">
      <w:pPr>
        <w:spacing w:after="0" w:line="240" w:lineRule="auto"/>
      </w:pPr>
      <w:r>
        <w:t>This guidance applies to all CDBG administered programs initiated beginning with fiscal year 2011.</w:t>
      </w:r>
      <w:r>
        <w:br w:type="page"/>
      </w:r>
    </w:p>
    <w:p w14:paraId="0EE0F21F" w14:textId="77777777" w:rsidR="00485965" w:rsidRPr="00780FA0" w:rsidRDefault="00485965" w:rsidP="00780FA0">
      <w:pPr>
        <w:keepNext/>
        <w:keepLines/>
        <w:shd w:val="clear" w:color="auto" w:fill="92D050"/>
        <w:spacing w:after="0"/>
        <w:outlineLvl w:val="2"/>
        <w:rPr>
          <w:rFonts w:asciiTheme="minorHAnsi" w:eastAsia="Times New Roman" w:hAnsiTheme="minorHAnsi" w:cstheme="minorHAnsi"/>
          <w:b/>
          <w:bCs/>
          <w:sz w:val="28"/>
          <w:szCs w:val="28"/>
        </w:rPr>
      </w:pPr>
      <w:bookmarkStart w:id="173" w:name="_Toc143534975"/>
      <w:r w:rsidRPr="00780FA0">
        <w:rPr>
          <w:rFonts w:asciiTheme="minorHAnsi" w:eastAsia="Times New Roman" w:hAnsiTheme="minorHAnsi" w:cstheme="minorHAnsi"/>
          <w:b/>
          <w:bCs/>
          <w:sz w:val="28"/>
          <w:szCs w:val="28"/>
        </w:rPr>
        <w:lastRenderedPageBreak/>
        <w:t>CDBG Financial Assistance</w:t>
      </w:r>
      <w:bookmarkEnd w:id="173"/>
      <w:r w:rsidRPr="00780FA0">
        <w:rPr>
          <w:rFonts w:asciiTheme="minorHAnsi" w:eastAsia="Times New Roman" w:hAnsiTheme="minorHAnsi" w:cstheme="minorHAnsi"/>
          <w:b/>
          <w:bCs/>
          <w:sz w:val="28"/>
          <w:szCs w:val="28"/>
        </w:rPr>
        <w:t xml:space="preserve"> </w:t>
      </w:r>
    </w:p>
    <w:p w14:paraId="66B555FE" w14:textId="4356C267" w:rsidR="00485965" w:rsidRDefault="00485965" w:rsidP="00485965">
      <w:pPr>
        <w:tabs>
          <w:tab w:val="left" w:pos="0"/>
          <w:tab w:val="left" w:pos="5760"/>
        </w:tabs>
        <w:suppressAutoHyphens/>
        <w:spacing w:after="0" w:line="240" w:lineRule="auto"/>
      </w:pPr>
      <w:r w:rsidRPr="00AC2B03">
        <w:rPr>
          <w:b/>
        </w:rPr>
        <w:t>CDBG financial</w:t>
      </w:r>
      <w:r w:rsidRPr="00AC2B03">
        <w:t xml:space="preserve"> </w:t>
      </w:r>
      <w:r w:rsidRPr="00AC2B03">
        <w:rPr>
          <w:b/>
        </w:rPr>
        <w:t xml:space="preserve">assistance </w:t>
      </w:r>
      <w:r w:rsidR="000B6870">
        <w:rPr>
          <w:b/>
        </w:rPr>
        <w:t>for</w:t>
      </w:r>
      <w:r w:rsidR="004B684B">
        <w:rPr>
          <w:b/>
        </w:rPr>
        <w:t xml:space="preserve"> </w:t>
      </w:r>
      <w:r w:rsidR="000B6870">
        <w:rPr>
          <w:b/>
        </w:rPr>
        <w:t xml:space="preserve">rehabilitation activities </w:t>
      </w:r>
      <w:r w:rsidRPr="00AC2B03">
        <w:rPr>
          <w:b/>
        </w:rPr>
        <w:t>must be in the form of a loan</w:t>
      </w:r>
      <w:r>
        <w:rPr>
          <w:b/>
        </w:rPr>
        <w:t xml:space="preserve"> and </w:t>
      </w:r>
      <w:r w:rsidRPr="00AC2B03">
        <w:rPr>
          <w:b/>
        </w:rPr>
        <w:t>not a grant.</w:t>
      </w:r>
      <w:r w:rsidRPr="003F4795">
        <w:t xml:space="preserve">  </w:t>
      </w:r>
    </w:p>
    <w:p w14:paraId="55B0DD18" w14:textId="77777777" w:rsidR="00485965" w:rsidRPr="0096704E" w:rsidRDefault="00485965" w:rsidP="00485965">
      <w:pPr>
        <w:tabs>
          <w:tab w:val="left" w:pos="0"/>
          <w:tab w:val="left" w:pos="5760"/>
        </w:tabs>
        <w:suppressAutoHyphens/>
        <w:spacing w:after="0" w:line="240" w:lineRule="auto"/>
        <w:rPr>
          <w:sz w:val="16"/>
          <w:szCs w:val="16"/>
        </w:rPr>
      </w:pPr>
    </w:p>
    <w:p w14:paraId="7D1ECA2A" w14:textId="77777777" w:rsidR="00485965" w:rsidRPr="0044039D" w:rsidRDefault="00485965" w:rsidP="006C2257">
      <w:pPr>
        <w:pBdr>
          <w:top w:val="single" w:sz="6" w:space="1" w:color="auto"/>
          <w:left w:val="single" w:sz="6" w:space="4" w:color="auto"/>
          <w:bottom w:val="single" w:sz="6" w:space="1" w:color="auto"/>
          <w:right w:val="single" w:sz="6" w:space="4" w:color="auto"/>
        </w:pBdr>
        <w:shd w:val="clear" w:color="auto" w:fill="E1BA8B" w:themeFill="accent3" w:themeFillTint="99"/>
        <w:tabs>
          <w:tab w:val="left" w:pos="720"/>
          <w:tab w:val="left" w:pos="5760"/>
        </w:tabs>
        <w:suppressAutoHyphens/>
        <w:spacing w:after="120" w:line="240" w:lineRule="auto"/>
        <w:rPr>
          <w:color w:val="002060"/>
        </w:rPr>
      </w:pPr>
      <w:r w:rsidRPr="0044039D">
        <w:rPr>
          <w:color w:val="002060"/>
        </w:rPr>
        <w:t xml:space="preserve">CDBG loans may be deferred, deferred forgivable, or amortized with low interest.  A deferred loan is repaid when the house is sold, or the recipient no longer occupies the home such as going into a nursing home or death during the recapture period.  A deferred forgivable loan is proportionally forgiven over an applicable term of recapture.  An amortized loan is repaid monthly during the term of the loan.    </w:t>
      </w:r>
    </w:p>
    <w:p w14:paraId="144DFC9E" w14:textId="77777777" w:rsidR="00485965" w:rsidRDefault="00485965">
      <w:pPr>
        <w:spacing w:after="0" w:line="240" w:lineRule="auto"/>
      </w:pPr>
    </w:p>
    <w:p w14:paraId="0447AF17" w14:textId="278BBBB9" w:rsidR="00EC16A5" w:rsidRPr="00780FA0" w:rsidRDefault="00EC16A5" w:rsidP="00780FA0">
      <w:pPr>
        <w:keepNext/>
        <w:keepLines/>
        <w:shd w:val="clear" w:color="auto" w:fill="92D050"/>
        <w:spacing w:after="0"/>
        <w:outlineLvl w:val="2"/>
        <w:rPr>
          <w:rFonts w:asciiTheme="minorHAnsi" w:eastAsia="Times New Roman" w:hAnsiTheme="minorHAnsi" w:cstheme="minorHAnsi"/>
          <w:b/>
          <w:bCs/>
          <w:sz w:val="28"/>
          <w:szCs w:val="28"/>
        </w:rPr>
      </w:pPr>
      <w:bookmarkStart w:id="174" w:name="_Toc143534976"/>
      <w:r w:rsidRPr="00780FA0">
        <w:rPr>
          <w:rFonts w:asciiTheme="minorHAnsi" w:eastAsia="Times New Roman" w:hAnsiTheme="minorHAnsi" w:cstheme="minorHAnsi"/>
          <w:b/>
          <w:bCs/>
          <w:sz w:val="28"/>
          <w:szCs w:val="28"/>
        </w:rPr>
        <w:t>Housing Financial Design Model</w:t>
      </w:r>
      <w:bookmarkEnd w:id="174"/>
      <w:r w:rsidRPr="00780FA0">
        <w:rPr>
          <w:rFonts w:asciiTheme="minorHAnsi" w:eastAsia="Times New Roman" w:hAnsiTheme="minorHAnsi" w:cstheme="minorHAnsi"/>
          <w:b/>
          <w:bCs/>
          <w:sz w:val="28"/>
          <w:szCs w:val="28"/>
        </w:rPr>
        <w:t xml:space="preserve"> </w:t>
      </w:r>
    </w:p>
    <w:p w14:paraId="24AC1270" w14:textId="77777777" w:rsidR="00485965" w:rsidRDefault="00B963F6" w:rsidP="00150A30">
      <w:pPr>
        <w:tabs>
          <w:tab w:val="left" w:pos="0"/>
          <w:tab w:val="left" w:pos="5760"/>
        </w:tabs>
        <w:suppressAutoHyphens/>
        <w:spacing w:after="0" w:line="240" w:lineRule="auto"/>
      </w:pPr>
      <w:r w:rsidRPr="00AC2B03">
        <w:t xml:space="preserve">Applicants with projects that use CDBG funds for housing rehabilitation must adopt and follow a written policy that includes a </w:t>
      </w:r>
      <w:r w:rsidR="0002285D" w:rsidRPr="00AC2B03">
        <w:t>Housing F</w:t>
      </w:r>
      <w:r w:rsidRPr="00AC2B03">
        <w:t xml:space="preserve">inancial </w:t>
      </w:r>
      <w:r w:rsidR="0002285D" w:rsidRPr="00AC2B03">
        <w:t>D</w:t>
      </w:r>
      <w:r w:rsidRPr="00AC2B03">
        <w:t>esign</w:t>
      </w:r>
      <w:r w:rsidR="0002285D" w:rsidRPr="00AC2B03">
        <w:t xml:space="preserve"> Model</w:t>
      </w:r>
      <w:r w:rsidRPr="00AC2B03">
        <w:t xml:space="preserve">. The </w:t>
      </w:r>
      <w:r w:rsidR="0002285D" w:rsidRPr="00AC2B03">
        <w:t>Housing Financial Design Model</w:t>
      </w:r>
      <w:r w:rsidRPr="00AC2B03">
        <w:t xml:space="preserve"> must be submitted for review by the </w:t>
      </w:r>
      <w:r w:rsidR="00BB0C3E" w:rsidRPr="00AC2B03">
        <w:t xml:space="preserve">Rural Economic Development Division </w:t>
      </w:r>
      <w:r w:rsidRPr="00AC2B03">
        <w:t xml:space="preserve">and available for monitoring. </w:t>
      </w:r>
      <w:r w:rsidR="0002285D" w:rsidRPr="00AC2B03">
        <w:t>O</w:t>
      </w:r>
      <w:r w:rsidR="00E84598" w:rsidRPr="00AC2B03">
        <w:t>wner-occupied</w:t>
      </w:r>
      <w:r w:rsidRPr="00AC2B03">
        <w:t xml:space="preserve"> units </w:t>
      </w:r>
      <w:r w:rsidR="0002285D" w:rsidRPr="00AC2B03">
        <w:t xml:space="preserve">are the only housing types that </w:t>
      </w:r>
      <w:r w:rsidRPr="00AC2B03">
        <w:t xml:space="preserve">may be rehabilitated or relocated in the program.  </w:t>
      </w:r>
    </w:p>
    <w:p w14:paraId="18FC9AC4" w14:textId="77777777" w:rsidR="00485965" w:rsidRDefault="00485965" w:rsidP="002C0E9D">
      <w:pPr>
        <w:tabs>
          <w:tab w:val="left" w:pos="0"/>
          <w:tab w:val="left" w:pos="5760"/>
        </w:tabs>
        <w:suppressAutoHyphens/>
        <w:spacing w:after="0" w:line="240" w:lineRule="auto"/>
        <w:rPr>
          <w:b/>
        </w:rPr>
      </w:pPr>
    </w:p>
    <w:p w14:paraId="32B65DEB" w14:textId="77777777" w:rsidR="00B963F6" w:rsidRPr="00AC2B03" w:rsidRDefault="00B963F6" w:rsidP="00F40C34">
      <w:pPr>
        <w:tabs>
          <w:tab w:val="left" w:pos="720"/>
          <w:tab w:val="left" w:pos="5760"/>
        </w:tabs>
        <w:suppressAutoHyphens/>
        <w:spacing w:after="120" w:line="240" w:lineRule="auto"/>
        <w:jc w:val="both"/>
      </w:pPr>
      <w:r w:rsidRPr="00AC2B03">
        <w:t>By signing the “State CDBG Program Regulations”, the applicant’s authorized official agrees that the applicant will adopt a</w:t>
      </w:r>
      <w:r w:rsidR="0002285D" w:rsidRPr="00AC2B03">
        <w:t xml:space="preserve"> Housing F</w:t>
      </w:r>
      <w:r w:rsidRPr="00AC2B03">
        <w:t xml:space="preserve">inancial </w:t>
      </w:r>
      <w:r w:rsidR="0002285D" w:rsidRPr="00AC2B03">
        <w:t>D</w:t>
      </w:r>
      <w:r w:rsidRPr="00AC2B03">
        <w:t xml:space="preserve">esign </w:t>
      </w:r>
      <w:r w:rsidR="0002285D" w:rsidRPr="00AC2B03">
        <w:t xml:space="preserve">Model </w:t>
      </w:r>
      <w:r w:rsidRPr="00AC2B03">
        <w:t>that meets the following minimum requirements:</w:t>
      </w:r>
    </w:p>
    <w:p w14:paraId="193DDFD5" w14:textId="24501B14" w:rsidR="00B963F6" w:rsidRPr="00AC2B03" w:rsidRDefault="00B963F6" w:rsidP="00D74674">
      <w:pPr>
        <w:numPr>
          <w:ilvl w:val="0"/>
          <w:numId w:val="27"/>
        </w:numPr>
        <w:tabs>
          <w:tab w:val="left" w:pos="720"/>
          <w:tab w:val="left" w:pos="5760"/>
        </w:tabs>
        <w:suppressAutoHyphens/>
        <w:spacing w:after="120" w:line="240" w:lineRule="auto"/>
        <w:ind w:left="360"/>
      </w:pPr>
      <w:r w:rsidRPr="00AC2B03">
        <w:t xml:space="preserve">Low -income property owners that also occupy the house to be rehabilitated are not required </w:t>
      </w:r>
      <w:r w:rsidR="00E86229" w:rsidRPr="00AC2B03">
        <w:t>but</w:t>
      </w:r>
      <w:r w:rsidRPr="00AC2B03">
        <w:t xml:space="preserve"> </w:t>
      </w:r>
      <w:r w:rsidRPr="00AC2B03">
        <w:rPr>
          <w:b/>
          <w:u w:val="single"/>
        </w:rPr>
        <w:t>may</w:t>
      </w:r>
      <w:r w:rsidRPr="00AC2B03">
        <w:rPr>
          <w:b/>
        </w:rPr>
        <w:t xml:space="preserve"> </w:t>
      </w:r>
      <w:r w:rsidRPr="00AC2B03">
        <w:t>contribute to the cost of rehabilitation for the life of the grant.</w:t>
      </w:r>
    </w:p>
    <w:p w14:paraId="75C0B196" w14:textId="77777777" w:rsidR="00B963F6" w:rsidRPr="00AC2B03" w:rsidRDefault="00B963F6" w:rsidP="00D74674">
      <w:pPr>
        <w:numPr>
          <w:ilvl w:val="0"/>
          <w:numId w:val="27"/>
        </w:numPr>
        <w:tabs>
          <w:tab w:val="left" w:pos="720"/>
          <w:tab w:val="left" w:pos="5760"/>
        </w:tabs>
        <w:suppressAutoHyphens/>
        <w:spacing w:after="120" w:line="240" w:lineRule="auto"/>
        <w:ind w:left="360"/>
      </w:pPr>
      <w:r w:rsidRPr="00AC2B03">
        <w:t xml:space="preserve">Grantees must review existing loan(s) on the property to determine </w:t>
      </w:r>
      <w:r w:rsidR="00C266A7" w:rsidRPr="00AC2B03">
        <w:t>whether</w:t>
      </w:r>
      <w:r w:rsidRPr="00AC2B03">
        <w:t xml:space="preserve"> the CDBG loan in conjunction with the existing loan(s) will create a situation that causes the loans to equal or exceed the value of the unit.  In instances whe</w:t>
      </w:r>
      <w:r w:rsidR="0002285D" w:rsidRPr="00AC2B03">
        <w:t>n</w:t>
      </w:r>
      <w:r w:rsidRPr="00AC2B03">
        <w:t xml:space="preserve"> this</w:t>
      </w:r>
      <w:r w:rsidR="0002285D" w:rsidRPr="00AC2B03">
        <w:t xml:space="preserve"> scenario</w:t>
      </w:r>
      <w:r w:rsidRPr="00AC2B03">
        <w:t xml:space="preserve"> occurs, the grantee must inform the loan recipient of the circumstances in writing.</w:t>
      </w:r>
    </w:p>
    <w:p w14:paraId="7C69C512" w14:textId="77777777" w:rsidR="00B963F6" w:rsidRPr="00AC2B03" w:rsidRDefault="00B963F6" w:rsidP="00D74674">
      <w:pPr>
        <w:numPr>
          <w:ilvl w:val="0"/>
          <w:numId w:val="27"/>
        </w:numPr>
        <w:tabs>
          <w:tab w:val="left" w:pos="720"/>
          <w:tab w:val="left" w:pos="5760"/>
        </w:tabs>
        <w:suppressAutoHyphens/>
        <w:spacing w:after="120" w:line="240" w:lineRule="auto"/>
        <w:ind w:left="360"/>
        <w:rPr>
          <w:b/>
        </w:rPr>
      </w:pPr>
      <w:r w:rsidRPr="00AC2B03">
        <w:t xml:space="preserve">Programs, which propose amortized loans, should describe terms and interest rates for the loans.  Terms should be selected that enable low and moderate-income owners to afford the monthly payments.  Programs proposing deferred forgivable loans that become payable at the time the property is sold or the recipient owner no longer occupies the home must ensure that the loan recipient </w:t>
      </w:r>
      <w:r w:rsidRPr="00AC2B03">
        <w:rPr>
          <w:b/>
          <w:u w:val="single"/>
        </w:rPr>
        <w:t>clearly understands</w:t>
      </w:r>
      <w:r w:rsidRPr="00AC2B03">
        <w:t xml:space="preserve"> the terms of this type of loan.</w:t>
      </w:r>
    </w:p>
    <w:p w14:paraId="00BA2DDE" w14:textId="77777777" w:rsidR="00B963F6" w:rsidRPr="00AC2B03" w:rsidRDefault="00B963F6" w:rsidP="00D74674">
      <w:pPr>
        <w:numPr>
          <w:ilvl w:val="0"/>
          <w:numId w:val="27"/>
        </w:numPr>
        <w:tabs>
          <w:tab w:val="left" w:pos="720"/>
          <w:tab w:val="left" w:pos="5760"/>
        </w:tabs>
        <w:suppressAutoHyphens/>
        <w:spacing w:after="120" w:line="240" w:lineRule="auto"/>
        <w:ind w:left="360"/>
      </w:pPr>
      <w:r w:rsidRPr="00AC2B03">
        <w:t>As the level of CDBG assistance increases, the recapture period must lengthen according to the following table:</w:t>
      </w:r>
    </w:p>
    <w:p w14:paraId="017E478A" w14:textId="77777777" w:rsidR="00B963F6" w:rsidRPr="00AC2B03" w:rsidRDefault="00B963F6" w:rsidP="00B963F6">
      <w:pPr>
        <w:tabs>
          <w:tab w:val="center" w:pos="2520"/>
          <w:tab w:val="center" w:pos="6930"/>
        </w:tabs>
        <w:spacing w:after="120" w:line="240" w:lineRule="auto"/>
        <w:rPr>
          <w:b/>
        </w:rPr>
      </w:pPr>
      <w:bookmarkStart w:id="175" w:name="_Toc270675850"/>
      <w:bookmarkStart w:id="176" w:name="_Toc270936209"/>
      <w:r w:rsidRPr="00AC2B03">
        <w:rPr>
          <w:b/>
        </w:rPr>
        <w:tab/>
      </w:r>
      <w:r w:rsidRPr="00AC2B03">
        <w:rPr>
          <w:b/>
          <w:u w:val="single"/>
        </w:rPr>
        <w:t>CDBG Assistance</w:t>
      </w:r>
      <w:r w:rsidRPr="00AC2B03">
        <w:rPr>
          <w:b/>
        </w:rPr>
        <w:tab/>
      </w:r>
      <w:r w:rsidRPr="00AC2B03">
        <w:rPr>
          <w:b/>
          <w:u w:val="single"/>
        </w:rPr>
        <w:t>Recapture Period</w:t>
      </w:r>
      <w:bookmarkEnd w:id="175"/>
      <w:bookmarkEnd w:id="176"/>
    </w:p>
    <w:p w14:paraId="648B1ADA"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Less than $12,000</w:t>
      </w:r>
      <w:r w:rsidRPr="00AC2B03">
        <w:tab/>
        <w:t>5 years</w:t>
      </w:r>
    </w:p>
    <w:p w14:paraId="4791F87E"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$12,001-16,000</w:t>
      </w:r>
      <w:r w:rsidRPr="00AC2B03">
        <w:tab/>
        <w:t>6 years</w:t>
      </w:r>
    </w:p>
    <w:p w14:paraId="45F6DC74"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$16,001-$20,000</w:t>
      </w:r>
      <w:r w:rsidRPr="00AC2B03">
        <w:tab/>
        <w:t>7 years</w:t>
      </w:r>
    </w:p>
    <w:p w14:paraId="2A743073"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$20,001 or more</w:t>
      </w:r>
      <w:r w:rsidRPr="00AC2B03">
        <w:tab/>
        <w:t>8 years</w:t>
      </w:r>
    </w:p>
    <w:p w14:paraId="46736B3E" w14:textId="77777777" w:rsidR="00B963F6" w:rsidRPr="00AC2B03" w:rsidRDefault="00B963F6" w:rsidP="00D74674">
      <w:pPr>
        <w:numPr>
          <w:ilvl w:val="0"/>
          <w:numId w:val="27"/>
        </w:numPr>
        <w:tabs>
          <w:tab w:val="left" w:pos="720"/>
          <w:tab w:val="left" w:pos="1440"/>
          <w:tab w:val="left" w:pos="2520"/>
          <w:tab w:val="left" w:pos="5760"/>
        </w:tabs>
        <w:suppressAutoHyphens/>
        <w:spacing w:after="120" w:line="240" w:lineRule="auto"/>
        <w:ind w:left="360"/>
      </w:pPr>
      <w:r w:rsidRPr="00AC2B03">
        <w:t>After the rehabilitation</w:t>
      </w:r>
      <w:r w:rsidR="0002285D" w:rsidRPr="00AC2B03">
        <w:t xml:space="preserve"> project is completed</w:t>
      </w:r>
      <w:r w:rsidRPr="00AC2B03">
        <w:t xml:space="preserve">, if other non-CDBG financial assistance for rehabilitation is obtained prior to the expiration of the CDBG recapture period or CDBG repayment period, the CDBG loan may be subordinated to the new rehabilitation loan.   </w:t>
      </w:r>
    </w:p>
    <w:p w14:paraId="54E5FD98" w14:textId="77777777" w:rsidR="00B963F6" w:rsidRPr="00AC2B03" w:rsidRDefault="00B963F6" w:rsidP="00D74674">
      <w:pPr>
        <w:numPr>
          <w:ilvl w:val="0"/>
          <w:numId w:val="27"/>
        </w:numPr>
        <w:tabs>
          <w:tab w:val="left" w:pos="720"/>
          <w:tab w:val="left" w:pos="1440"/>
          <w:tab w:val="left" w:pos="2520"/>
          <w:tab w:val="left" w:pos="5760"/>
        </w:tabs>
        <w:suppressAutoHyphens/>
        <w:spacing w:after="120" w:line="240" w:lineRule="auto"/>
        <w:ind w:left="360"/>
      </w:pPr>
      <w:r w:rsidRPr="00AC2B03">
        <w:t xml:space="preserve">CDBG loans, regardless of the type of loan, may not be subordinated to </w:t>
      </w:r>
      <w:r w:rsidRPr="00AC2B03">
        <w:rPr>
          <w:b/>
          <w:u w:val="single"/>
        </w:rPr>
        <w:t>any other type of loan</w:t>
      </w:r>
      <w:r w:rsidRPr="00AC2B03">
        <w:rPr>
          <w:u w:val="single"/>
        </w:rPr>
        <w:t xml:space="preserve"> </w:t>
      </w:r>
      <w:r w:rsidRPr="00AC2B03">
        <w:t>other than a first mortgage that existed prior to the rehabilitation.  All CDBG loans must be secured with a Note and Deed of Trust.  The Deed of Trust must be filed with the Register of Deeds prior to signing a contract for rehabilitation.</w:t>
      </w:r>
    </w:p>
    <w:p w14:paraId="163E826B" w14:textId="5A26187D" w:rsidR="00B963F6" w:rsidRDefault="00B963F6" w:rsidP="0074294A">
      <w:pPr>
        <w:pStyle w:val="BodyTextIndent"/>
        <w:tabs>
          <w:tab w:val="left" w:pos="-1440"/>
          <w:tab w:val="left" w:pos="-720"/>
          <w:tab w:val="left" w:pos="0"/>
          <w:tab w:val="left" w:pos="288"/>
          <w:tab w:val="left" w:pos="1440"/>
          <w:tab w:val="left" w:pos="2160"/>
          <w:tab w:val="left" w:pos="2484"/>
          <w:tab w:val="left" w:pos="7320"/>
        </w:tabs>
        <w:spacing w:line="240" w:lineRule="auto"/>
        <w:ind w:left="0"/>
      </w:pPr>
      <w:r w:rsidRPr="003F4795">
        <w:lastRenderedPageBreak/>
        <w:t>A</w:t>
      </w:r>
      <w:r w:rsidRPr="003F4795">
        <w:rPr>
          <w:b/>
        </w:rPr>
        <w:t xml:space="preserve"> Notice of the Right</w:t>
      </w:r>
      <w:r w:rsidRPr="003F4795">
        <w:t xml:space="preserve"> </w:t>
      </w:r>
      <w:r w:rsidRPr="003F4795">
        <w:rPr>
          <w:b/>
        </w:rPr>
        <w:t>to Cancel</w:t>
      </w:r>
      <w:r w:rsidRPr="003F4795">
        <w:t xml:space="preserve"> and a</w:t>
      </w:r>
      <w:r w:rsidRPr="003F4795">
        <w:rPr>
          <w:b/>
        </w:rPr>
        <w:t xml:space="preserve"> Truth-in-Lending Statement</w:t>
      </w:r>
      <w:r w:rsidRPr="003F4795">
        <w:t xml:space="preserve"> must accompany every Deed of Trust and be provided to each owner at closing.</w:t>
      </w:r>
      <w:bookmarkStart w:id="177" w:name="_Toc270675855"/>
      <w:bookmarkStart w:id="178" w:name="_Toc270936214"/>
      <w:bookmarkStart w:id="179" w:name="_Toc312141344"/>
      <w:bookmarkStart w:id="180" w:name="_Toc312141468"/>
      <w:bookmarkStart w:id="181" w:name="_Toc327182089"/>
    </w:p>
    <w:p w14:paraId="0E906B57" w14:textId="7B8BF562" w:rsidR="007F2E7D" w:rsidRDefault="007F2E7D">
      <w:pPr>
        <w:spacing w:after="0" w:line="240" w:lineRule="auto"/>
      </w:pPr>
    </w:p>
    <w:p w14:paraId="213940F1" w14:textId="3D1B985F" w:rsidR="00485965" w:rsidRPr="00D0116F" w:rsidRDefault="00485965" w:rsidP="00D0116F">
      <w:pPr>
        <w:keepNext/>
        <w:keepLines/>
        <w:shd w:val="clear" w:color="auto" w:fill="92D050"/>
        <w:spacing w:after="0"/>
        <w:outlineLvl w:val="2"/>
        <w:rPr>
          <w:rFonts w:asciiTheme="minorHAnsi" w:eastAsia="Times New Roman" w:hAnsiTheme="minorHAnsi" w:cstheme="minorHAnsi"/>
          <w:b/>
          <w:bCs/>
          <w:sz w:val="28"/>
          <w:szCs w:val="28"/>
        </w:rPr>
      </w:pPr>
      <w:bookmarkStart w:id="182" w:name="_Toc143534977"/>
      <w:r w:rsidRPr="00D0116F">
        <w:rPr>
          <w:rFonts w:asciiTheme="minorHAnsi" w:eastAsia="Times New Roman" w:hAnsiTheme="minorHAnsi" w:cstheme="minorHAnsi"/>
          <w:b/>
          <w:bCs/>
          <w:sz w:val="28"/>
          <w:szCs w:val="28"/>
        </w:rPr>
        <w:t>CDBG Applicable Notices and Bulletins</w:t>
      </w:r>
      <w:bookmarkEnd w:id="182"/>
      <w:r w:rsidRPr="00D0116F">
        <w:rPr>
          <w:rFonts w:asciiTheme="minorHAnsi" w:eastAsia="Times New Roman" w:hAnsiTheme="minorHAnsi" w:cstheme="minorHAnsi"/>
          <w:b/>
          <w:bCs/>
          <w:sz w:val="28"/>
          <w:szCs w:val="28"/>
        </w:rPr>
        <w:t xml:space="preserve"> </w:t>
      </w:r>
    </w:p>
    <w:p w14:paraId="771E004F" w14:textId="0AB0A78D" w:rsidR="00B963F6" w:rsidRPr="0044039D" w:rsidRDefault="00B963F6" w:rsidP="006A6790">
      <w:pPr>
        <w:pStyle w:val="Heading3"/>
        <w:spacing w:before="0" w:line="240" w:lineRule="auto"/>
        <w:rPr>
          <w:rFonts w:asciiTheme="minorHAnsi" w:hAnsiTheme="minorHAnsi" w:cstheme="minorHAnsi"/>
          <w:color w:val="002060"/>
        </w:rPr>
      </w:pPr>
      <w:bookmarkStart w:id="183" w:name="_Toc327278839"/>
      <w:bookmarkStart w:id="184" w:name="_Toc330202528"/>
      <w:bookmarkStart w:id="185" w:name="_Toc330801903"/>
      <w:bookmarkStart w:id="186" w:name="_Toc332190775"/>
      <w:bookmarkStart w:id="187" w:name="_Toc332191007"/>
      <w:bookmarkStart w:id="188" w:name="_Toc143534978"/>
      <w:r w:rsidRPr="0044039D">
        <w:rPr>
          <w:rFonts w:asciiTheme="minorHAnsi" w:hAnsiTheme="minorHAnsi" w:cstheme="minorHAnsi"/>
          <w:color w:val="002060"/>
        </w:rPr>
        <w:t>Clarification of Program Activity Terms (Bulletin 10-2)</w:t>
      </w:r>
      <w:bookmarkEnd w:id="177"/>
      <w:bookmarkEnd w:id="178"/>
      <w:bookmarkEnd w:id="179"/>
      <w:bookmarkEnd w:id="180"/>
      <w:bookmarkEnd w:id="181"/>
      <w:bookmarkEnd w:id="183"/>
      <w:bookmarkEnd w:id="184"/>
      <w:bookmarkEnd w:id="185"/>
      <w:bookmarkEnd w:id="186"/>
      <w:bookmarkEnd w:id="187"/>
      <w:bookmarkEnd w:id="188"/>
    </w:p>
    <w:p w14:paraId="54FED4CD" w14:textId="77777777" w:rsidR="00B963F6" w:rsidRDefault="00214F27" w:rsidP="00150A30">
      <w:pPr>
        <w:spacing w:after="0" w:line="240" w:lineRule="auto"/>
        <w:jc w:val="both"/>
      </w:pPr>
      <w:bookmarkStart w:id="189" w:name="_Toc270675856"/>
      <w:bookmarkStart w:id="190" w:name="_Toc270936215"/>
      <w:r>
        <w:t xml:space="preserve">On </w:t>
      </w:r>
      <w:r w:rsidRPr="00C20977">
        <w:t>July 19, 2010, REDD</w:t>
      </w:r>
      <w:r w:rsidR="00B963F6" w:rsidRPr="00C20977">
        <w:t xml:space="preserve"> issued </w:t>
      </w:r>
      <w:r w:rsidR="00B963F6" w:rsidRPr="00C20977">
        <w:rPr>
          <w:b/>
          <w:i/>
        </w:rPr>
        <w:t>Bulletin 10-2</w:t>
      </w:r>
      <w:r w:rsidR="00B963F6" w:rsidRPr="00C20977">
        <w:t xml:space="preserve"> to all CDBG Recipients</w:t>
      </w:r>
      <w:r w:rsidR="00B963F6" w:rsidRPr="003F4795">
        <w:t>. The purpose of the bulletin was to clarify the following program activity terms:</w:t>
      </w:r>
      <w:bookmarkEnd w:id="189"/>
      <w:bookmarkEnd w:id="190"/>
    </w:p>
    <w:p w14:paraId="4F36B149" w14:textId="77777777" w:rsidR="007730FD" w:rsidRPr="003F4795" w:rsidRDefault="007730FD" w:rsidP="00B963F6">
      <w:pPr>
        <w:spacing w:after="0" w:line="240" w:lineRule="auto"/>
      </w:pPr>
    </w:p>
    <w:p w14:paraId="003C1E2E" w14:textId="77777777" w:rsidR="00B963F6" w:rsidRPr="003F4795" w:rsidRDefault="00B963F6" w:rsidP="00150A30">
      <w:pPr>
        <w:spacing w:after="120" w:line="240" w:lineRule="auto"/>
        <w:jc w:val="both"/>
      </w:pPr>
      <w:r w:rsidRPr="003F4795">
        <w:rPr>
          <w:b/>
          <w:u w:val="single"/>
        </w:rPr>
        <w:t>Reconstruction</w:t>
      </w:r>
      <w:r w:rsidRPr="003F4795">
        <w:rPr>
          <w:b/>
        </w:rPr>
        <w:t xml:space="preserve">:  </w:t>
      </w:r>
      <w:r w:rsidRPr="003F4795">
        <w:t xml:space="preserve">Reconstruction is defined as the rebuilding of a structure on the </w:t>
      </w:r>
      <w:r w:rsidRPr="003F4795">
        <w:rPr>
          <w:b/>
        </w:rPr>
        <w:t>same lot</w:t>
      </w:r>
      <w:r w:rsidRPr="003F4795">
        <w:t xml:space="preserve"> in substantially the same manner.  Reconstruction will be used when a house because of high cost (lead base paint cost, high building material cost, etc.) makes rehabilitation not feasible and replacing it on the same site.  </w:t>
      </w:r>
    </w:p>
    <w:p w14:paraId="1D5E8A54" w14:textId="77777777" w:rsidR="00B963F6" w:rsidRPr="003F4795" w:rsidRDefault="00B963F6" w:rsidP="00150A30">
      <w:pPr>
        <w:spacing w:after="120" w:line="240" w:lineRule="auto"/>
        <w:jc w:val="both"/>
      </w:pPr>
      <w:r w:rsidRPr="003F4795">
        <w:rPr>
          <w:b/>
          <w:u w:val="single"/>
        </w:rPr>
        <w:t>Rehabilitation</w:t>
      </w:r>
      <w:r w:rsidRPr="003F4795">
        <w:rPr>
          <w:b/>
        </w:rPr>
        <w:t xml:space="preserve">:  </w:t>
      </w:r>
      <w:r w:rsidRPr="003F4795">
        <w:t>The purpose of rehabilitation is to take an existing unit and bring it up to the requ</w:t>
      </w:r>
      <w:r w:rsidR="00BB0C3E">
        <w:t>ired standards set by HUD and REDD</w:t>
      </w:r>
      <w:r w:rsidRPr="003F4795">
        <w:t>. To qualify as rehabilitation, parts of the existing house must be used in the process.</w:t>
      </w:r>
    </w:p>
    <w:p w14:paraId="4EED7429" w14:textId="77777777" w:rsidR="00B963F6" w:rsidRPr="003F4795" w:rsidRDefault="00B963F6" w:rsidP="00150A30">
      <w:pPr>
        <w:spacing w:after="120" w:line="240" w:lineRule="auto"/>
        <w:jc w:val="both"/>
      </w:pPr>
      <w:r w:rsidRPr="003F4795">
        <w:rPr>
          <w:b/>
          <w:u w:val="single"/>
        </w:rPr>
        <w:t>Relocation</w:t>
      </w:r>
      <w:r w:rsidRPr="003F4795">
        <w:rPr>
          <w:b/>
        </w:rPr>
        <w:t>:</w:t>
      </w:r>
      <w:r w:rsidRPr="003F4795">
        <w:t xml:space="preserve">  </w:t>
      </w:r>
      <w:r w:rsidRPr="00AC2B03">
        <w:t xml:space="preserve">Relocation is </w:t>
      </w:r>
      <w:r w:rsidR="000F3274" w:rsidRPr="00AC2B03">
        <w:t xml:space="preserve">defined as </w:t>
      </w:r>
      <w:r w:rsidRPr="00AC2B03">
        <w:t xml:space="preserve">a person(s) being displaced from their present lot and relocated to a </w:t>
      </w:r>
      <w:r w:rsidRPr="00AC2B03">
        <w:rPr>
          <w:b/>
          <w:u w:val="single"/>
        </w:rPr>
        <w:t>different lot</w:t>
      </w:r>
      <w:r w:rsidRPr="00AC2B03">
        <w:t xml:space="preserve">.  Local governments should adopt and submit their Optional Coverage Relocation Plan </w:t>
      </w:r>
      <w:r w:rsidR="000F3274" w:rsidRPr="00AC2B03">
        <w:t xml:space="preserve">to REDD </w:t>
      </w:r>
      <w:r w:rsidRPr="00AC2B03">
        <w:t>that explains how the local government plans to handle the relocation activity.</w:t>
      </w:r>
    </w:p>
    <w:p w14:paraId="068E213D" w14:textId="77777777" w:rsidR="00B963F6" w:rsidRPr="003F4795" w:rsidRDefault="00B963F6" w:rsidP="00150A30">
      <w:pPr>
        <w:spacing w:after="120" w:line="240" w:lineRule="auto"/>
        <w:jc w:val="both"/>
      </w:pPr>
      <w:r w:rsidRPr="003F4795">
        <w:rPr>
          <w:b/>
          <w:u w:val="single"/>
        </w:rPr>
        <w:t>Temporary Relocation</w:t>
      </w:r>
      <w:r w:rsidRPr="003F4795">
        <w:rPr>
          <w:b/>
        </w:rPr>
        <w:t>:</w:t>
      </w:r>
      <w:r w:rsidRPr="003F4795">
        <w:t xml:space="preserve">  Temporary relocation can be given to person(s) who has/have voluntarily been displaced on a temporary basis while their unit is being treated on the same site.  </w:t>
      </w:r>
      <w:r w:rsidRPr="00AC2B03">
        <w:t>The activit</w:t>
      </w:r>
      <w:r w:rsidR="000F3274" w:rsidRPr="00AC2B03">
        <w:t>ies</w:t>
      </w:r>
      <w:r w:rsidRPr="00AC2B03">
        <w:t xml:space="preserve"> associated with this</w:t>
      </w:r>
      <w:r w:rsidR="000F3274" w:rsidRPr="00AC2B03">
        <w:t xml:space="preserve"> occurrence are</w:t>
      </w:r>
      <w:r w:rsidRPr="00AC2B03">
        <w:t xml:space="preserve"> reconstruction or rehabilitation.  The local unit of government must follow their adopted Optional Coverage Relocation Plan as to how the local government plans to carry out temporary relocation.</w:t>
      </w:r>
    </w:p>
    <w:p w14:paraId="159DDA8F" w14:textId="24C8B4C0" w:rsidR="00B963F6" w:rsidRPr="003F4795" w:rsidRDefault="00B963F6" w:rsidP="00B963F6">
      <w:pPr>
        <w:spacing w:after="120" w:line="240" w:lineRule="auto"/>
      </w:pPr>
      <w:r w:rsidRPr="003F4795">
        <w:rPr>
          <w:b/>
          <w:u w:val="single"/>
        </w:rPr>
        <w:t>Clearance</w:t>
      </w:r>
      <w:r w:rsidRPr="003F4795">
        <w:rPr>
          <w:b/>
        </w:rPr>
        <w:t>:</w:t>
      </w:r>
      <w:r w:rsidRPr="003F4795">
        <w:t xml:space="preserve">  </w:t>
      </w:r>
      <w:bookmarkStart w:id="191" w:name="_Hlk528587105"/>
      <w:r w:rsidRPr="003F4795">
        <w:t>Clearance is an activity that can be used in conjunction with both reconstruction and relocation.</w:t>
      </w:r>
    </w:p>
    <w:bookmarkEnd w:id="191"/>
    <w:p w14:paraId="63D658AB" w14:textId="43581F44" w:rsidR="0002243A" w:rsidRPr="00C20977" w:rsidRDefault="00B963F6" w:rsidP="00150A30">
      <w:pPr>
        <w:spacing w:after="120" w:line="240" w:lineRule="auto"/>
        <w:jc w:val="both"/>
        <w:rPr>
          <w:b/>
          <w:u w:val="single"/>
        </w:rPr>
      </w:pPr>
      <w:r w:rsidRPr="003F4795">
        <w:rPr>
          <w:b/>
          <w:u w:val="single"/>
        </w:rPr>
        <w:t>Substantial Rehabilitation</w:t>
      </w:r>
      <w:r w:rsidR="00C20977">
        <w:rPr>
          <w:b/>
          <w:u w:val="single"/>
        </w:rPr>
        <w:t xml:space="preserve"> (</w:t>
      </w:r>
      <w:r w:rsidR="00C20977" w:rsidRPr="00C20977">
        <w:rPr>
          <w:b/>
          <w:i/>
          <w:iCs/>
          <w:u w:val="single"/>
        </w:rPr>
        <w:t>Revised April 202</w:t>
      </w:r>
      <w:r w:rsidR="00966C3E">
        <w:rPr>
          <w:b/>
          <w:i/>
          <w:iCs/>
          <w:u w:val="single"/>
        </w:rPr>
        <w:t>1</w:t>
      </w:r>
      <w:r w:rsidR="00C20977">
        <w:rPr>
          <w:b/>
          <w:u w:val="single"/>
        </w:rPr>
        <w:t>)</w:t>
      </w:r>
      <w:r w:rsidRPr="003F4795">
        <w:rPr>
          <w:b/>
        </w:rPr>
        <w:t>:</w:t>
      </w:r>
      <w:r w:rsidRPr="003F4795">
        <w:t xml:space="preserve">  </w:t>
      </w:r>
      <w:bookmarkStart w:id="192" w:name="_Hlk528587506"/>
      <w:r w:rsidRPr="00AC2B03">
        <w:t>Substantial rehabilitation is</w:t>
      </w:r>
      <w:r w:rsidR="000F3274" w:rsidRPr="00AC2B03">
        <w:t xml:space="preserve"> defined as </w:t>
      </w:r>
      <w:r w:rsidRPr="00AC2B03">
        <w:t xml:space="preserve">rehabilitation that </w:t>
      </w:r>
      <w:r w:rsidR="000F3274" w:rsidRPr="00AC2B03">
        <w:t xml:space="preserve">is estimated and determined to </w:t>
      </w:r>
      <w:r w:rsidRPr="00AC2B03">
        <w:t xml:space="preserve">exceed the following cost estimates based on the following two standards: Total CDBG rehabilitation costs for the unit (1) exceed </w:t>
      </w:r>
      <w:r w:rsidRPr="001C2CDA">
        <w:t>$</w:t>
      </w:r>
      <w:r w:rsidR="00911E90" w:rsidRPr="001C2CDA">
        <w:t>7</w:t>
      </w:r>
      <w:r w:rsidR="002B36E3" w:rsidRPr="001C2CDA">
        <w:t>2</w:t>
      </w:r>
      <w:r w:rsidRPr="001C2CDA">
        <w:t>,000 or (2) $</w:t>
      </w:r>
      <w:r w:rsidR="00911E90" w:rsidRPr="001C2CDA">
        <w:t>70</w:t>
      </w:r>
      <w:r w:rsidRPr="001C2CDA">
        <w:t>.00 per square foot</w:t>
      </w:r>
      <w:r w:rsidRPr="00AC2B03">
        <w:t xml:space="preserve"> of heated, occupiable space.  When t</w:t>
      </w:r>
      <w:r w:rsidR="00AE60CD" w:rsidRPr="00AC2B03">
        <w:t>hese guidelines are exceeded, REDD</w:t>
      </w:r>
      <w:r w:rsidRPr="00AC2B03">
        <w:t xml:space="preserve"> approval must be obtained before proceeding.  Once approved a new request is not needed </w:t>
      </w:r>
      <w:r w:rsidR="007A40A2" w:rsidRPr="00AC2B03">
        <w:t>if</w:t>
      </w:r>
      <w:r w:rsidRPr="00AC2B03">
        <w:t xml:space="preserve"> change orders do not exceed 10% of the cost.</w:t>
      </w:r>
      <w:r w:rsidRPr="003F4795">
        <w:t xml:space="preserve"> </w:t>
      </w:r>
      <w:bookmarkStart w:id="193" w:name="_Toc327278840"/>
      <w:bookmarkEnd w:id="192"/>
    </w:p>
    <w:p w14:paraId="7A9868D4" w14:textId="77777777" w:rsidR="007869A5" w:rsidRDefault="007869A5" w:rsidP="0074294A">
      <w:pPr>
        <w:pStyle w:val="Heading3"/>
        <w:spacing w:before="0"/>
      </w:pPr>
      <w:bookmarkStart w:id="194" w:name="_Toc330202529"/>
      <w:bookmarkStart w:id="195" w:name="_Toc330801904"/>
      <w:bookmarkStart w:id="196" w:name="_Toc332190776"/>
      <w:bookmarkStart w:id="197" w:name="_Toc332191008"/>
    </w:p>
    <w:p w14:paraId="31148538" w14:textId="640DA5A4" w:rsidR="00B963F6" w:rsidRPr="0044039D" w:rsidRDefault="00B963F6" w:rsidP="0074294A">
      <w:pPr>
        <w:pStyle w:val="Heading3"/>
        <w:spacing w:before="0"/>
        <w:rPr>
          <w:rFonts w:asciiTheme="minorHAnsi" w:hAnsiTheme="minorHAnsi" w:cstheme="minorHAnsi"/>
          <w:color w:val="002060"/>
        </w:rPr>
      </w:pPr>
      <w:bookmarkStart w:id="198" w:name="_Toc143534979"/>
      <w:r w:rsidRPr="0044039D">
        <w:rPr>
          <w:rFonts w:asciiTheme="minorHAnsi" w:hAnsiTheme="minorHAnsi" w:cstheme="minorHAnsi"/>
          <w:color w:val="002060"/>
        </w:rPr>
        <w:t>Note and Deed of Trust Requirements (Bulletin 10-9)</w:t>
      </w:r>
      <w:bookmarkEnd w:id="193"/>
      <w:bookmarkEnd w:id="194"/>
      <w:bookmarkEnd w:id="195"/>
      <w:bookmarkEnd w:id="196"/>
      <w:bookmarkEnd w:id="197"/>
      <w:bookmarkEnd w:id="198"/>
    </w:p>
    <w:p w14:paraId="7B477ACD" w14:textId="4E120265" w:rsidR="00B963F6" w:rsidRPr="003F4795" w:rsidRDefault="00B963F6" w:rsidP="00F40C34">
      <w:pPr>
        <w:pStyle w:val="BodyTextIndent"/>
        <w:tabs>
          <w:tab w:val="left" w:pos="540"/>
        </w:tabs>
        <w:spacing w:line="240" w:lineRule="auto"/>
        <w:ind w:left="0"/>
        <w:jc w:val="both"/>
      </w:pPr>
      <w:r w:rsidRPr="003F4795">
        <w:t>Per</w:t>
      </w:r>
      <w:r w:rsidRPr="003F4795">
        <w:rPr>
          <w:b/>
          <w:i/>
        </w:rPr>
        <w:t xml:space="preserve"> Bulletin 10-9</w:t>
      </w:r>
      <w:r w:rsidRPr="003F4795">
        <w:rPr>
          <w:b/>
        </w:rPr>
        <w:t xml:space="preserve">, </w:t>
      </w:r>
      <w:r w:rsidRPr="0074294A">
        <w:rPr>
          <w:u w:val="single"/>
        </w:rPr>
        <w:t>all CDBG housing rehabilitation, reconstruction, and relocation loans must be secured with a Note and Deed of Trust along with the completion of a professional title search prior to any work commencing on the unit</w:t>
      </w:r>
      <w:r w:rsidRPr="0074294A">
        <w:t>.</w:t>
      </w:r>
      <w:r w:rsidRPr="003F4795">
        <w:t xml:space="preserve"> The Note and Deed of Trust must be signed by the owner(s) </w:t>
      </w:r>
      <w:r w:rsidRPr="003F4795">
        <w:rPr>
          <w:i/>
        </w:rPr>
        <w:t>prior to or at same time as the rehabilitation contract is signed</w:t>
      </w:r>
      <w:r w:rsidRPr="003F4795">
        <w:rPr>
          <w:b/>
        </w:rPr>
        <w:t xml:space="preserve"> </w:t>
      </w:r>
      <w:r w:rsidRPr="003F4795">
        <w:t>by the homeowner, contractor</w:t>
      </w:r>
      <w:r w:rsidR="00E16944">
        <w:t>,</w:t>
      </w:r>
      <w:r w:rsidRPr="003F4795">
        <w:t xml:space="preserve"> and grantee. Rehabilitation of the unit may begin on or after the date the Note and Deed of Trust is signed by the homeowner, contractor</w:t>
      </w:r>
      <w:r w:rsidR="00052DE3">
        <w:t>,</w:t>
      </w:r>
      <w:r w:rsidRPr="003F4795">
        <w:t xml:space="preserve"> and grantee. The Deed must have recapture provisions on rehabilitation activities. Urgent and emergency repair units are not required to have a Note and Deed of Trust unless the repair costs paid for with CDBG funds exceeds $5,000.</w:t>
      </w:r>
    </w:p>
    <w:p w14:paraId="003EF2ED" w14:textId="264C096B" w:rsidR="00B963F6" w:rsidRPr="003F4795" w:rsidRDefault="00B963F6" w:rsidP="00F40C34">
      <w:pPr>
        <w:pStyle w:val="BodyTextIndent"/>
        <w:tabs>
          <w:tab w:val="left" w:pos="540"/>
        </w:tabs>
        <w:spacing w:line="240" w:lineRule="auto"/>
        <w:ind w:left="0"/>
      </w:pPr>
      <w:r w:rsidRPr="003F4795">
        <w:t>Additionally, the grantee is responsible for ensuring that the Note and Deed of Trust is filed within five (5) business days of the date the Note and Deed of Trust is signed by the homeowner(s), contractor</w:t>
      </w:r>
      <w:r w:rsidR="00052DE3">
        <w:t>,</w:t>
      </w:r>
      <w:r w:rsidRPr="003F4795">
        <w:t xml:space="preserve"> and grantee, and recorded with the Register of Deeds within sixty (60) calendar days of the filing date. In the event the Note and Deed of Trust is not recorded with the Register of Deeds within sixty (60) calendar </w:t>
      </w:r>
      <w:r w:rsidRPr="003F4795">
        <w:lastRenderedPageBreak/>
        <w:t xml:space="preserve">days of the date the Note and Deed of Trust is </w:t>
      </w:r>
      <w:r w:rsidR="00C266A7" w:rsidRPr="003F4795">
        <w:t>filed;</w:t>
      </w:r>
      <w:r w:rsidRPr="003F4795">
        <w:t xml:space="preserve"> the grant funds will be frozen without further notice and the expended and encumbered funds for that specific dwelling may be consider a disallowed cost.</w:t>
      </w:r>
    </w:p>
    <w:p w14:paraId="09FA29AB" w14:textId="77777777" w:rsidR="00085BB5" w:rsidRPr="00AC2B03" w:rsidRDefault="00085BB5" w:rsidP="00D74674">
      <w:pPr>
        <w:pStyle w:val="BodyText"/>
        <w:numPr>
          <w:ilvl w:val="0"/>
          <w:numId w:val="30"/>
        </w:numPr>
        <w:tabs>
          <w:tab w:val="left" w:pos="720"/>
        </w:tabs>
        <w:spacing w:line="240" w:lineRule="auto"/>
      </w:pPr>
      <w:r w:rsidRPr="00AC2B03">
        <w:t>Inclusion of d</w:t>
      </w:r>
      <w:r w:rsidR="00FC2B08" w:rsidRPr="00AC2B03">
        <w:t xml:space="preserve">esign features and improvements which promote energy efficiency may be included. </w:t>
      </w:r>
    </w:p>
    <w:p w14:paraId="5D1D481B" w14:textId="77777777" w:rsidR="00085BB5" w:rsidRPr="00AC2B03" w:rsidRDefault="00085BB5" w:rsidP="00D74674">
      <w:pPr>
        <w:pStyle w:val="BodyText"/>
        <w:numPr>
          <w:ilvl w:val="0"/>
          <w:numId w:val="30"/>
        </w:numPr>
        <w:tabs>
          <w:tab w:val="left" w:pos="720"/>
        </w:tabs>
        <w:spacing w:line="240" w:lineRule="auto"/>
      </w:pPr>
      <w:r w:rsidRPr="00AC2B03">
        <w:t>Inclusion of</w:t>
      </w:r>
      <w:r w:rsidR="00FC2B08" w:rsidRPr="00AC2B03">
        <w:t xml:space="preserve"> the execution of architectural design features, and similar treatments intended to enhance the aesthetic quality of facilities and improvements receiving CDBG assistance, such as decorative pavements, railings, sculptures, pools of water and fountains, and </w:t>
      </w:r>
      <w:r w:rsidR="007A40A2" w:rsidRPr="00AC2B03">
        <w:t>other</w:t>
      </w:r>
      <w:r w:rsidR="00FC2B08" w:rsidRPr="00AC2B03">
        <w:t xml:space="preserve"> works of art. </w:t>
      </w:r>
    </w:p>
    <w:p w14:paraId="47642ADC" w14:textId="77777777" w:rsidR="00FC2B08" w:rsidRPr="00AC2B03" w:rsidRDefault="00FC2B08" w:rsidP="00D74674">
      <w:pPr>
        <w:pStyle w:val="BodyText"/>
        <w:numPr>
          <w:ilvl w:val="0"/>
          <w:numId w:val="30"/>
        </w:numPr>
        <w:tabs>
          <w:tab w:val="left" w:pos="720"/>
        </w:tabs>
        <w:spacing w:after="0" w:line="240" w:lineRule="auto"/>
      </w:pPr>
      <w:r w:rsidRPr="00AC2B03">
        <w:t xml:space="preserve">Facilities designed for use in providing shelter for persons having special needs are considered public facilities and </w:t>
      </w:r>
      <w:r w:rsidR="00EF252A" w:rsidRPr="00AC2B03">
        <w:t xml:space="preserve">are </w:t>
      </w:r>
      <w:r w:rsidRPr="00AC2B03">
        <w:t xml:space="preserve">not subject to the prohibition of new housing construction described in § 570.207(b)(3). Such facilities include shelters for the homeless; convalescent homes; hospitals, nursing homes; battered spouse shelters; halfway houses for run-away children, drug offenders or parolees; group homes for mentally </w:t>
      </w:r>
      <w:r w:rsidR="00EF252A" w:rsidRPr="00AC2B03">
        <w:t>disabled</w:t>
      </w:r>
      <w:r w:rsidRPr="00AC2B03">
        <w:t xml:space="preserve"> persons and temporary housing for disaster victims. </w:t>
      </w:r>
    </w:p>
    <w:p w14:paraId="68CD1C86" w14:textId="77777777" w:rsidR="007607CB" w:rsidRPr="00AC2B03" w:rsidRDefault="006D0CA0" w:rsidP="00D74674">
      <w:pPr>
        <w:pStyle w:val="BodyText"/>
        <w:numPr>
          <w:ilvl w:val="0"/>
          <w:numId w:val="30"/>
        </w:numPr>
        <w:tabs>
          <w:tab w:val="left" w:pos="720"/>
        </w:tabs>
        <w:spacing w:after="0" w:line="240" w:lineRule="auto"/>
      </w:pPr>
      <w:r w:rsidRPr="00AC2B03">
        <w:t>Improvements such as parks, playgrounds, and greenways.</w:t>
      </w:r>
    </w:p>
    <w:p w14:paraId="1FCC4262" w14:textId="77777777" w:rsidR="00EE27CE" w:rsidRDefault="00EE27CE" w:rsidP="00B963F6">
      <w:pPr>
        <w:pStyle w:val="BodyText"/>
        <w:tabs>
          <w:tab w:val="left" w:pos="720"/>
        </w:tabs>
        <w:spacing w:after="0" w:line="240" w:lineRule="auto"/>
      </w:pPr>
    </w:p>
    <w:p w14:paraId="7A1B6D2F" w14:textId="77777777" w:rsidR="0018508B" w:rsidRPr="00D0116F" w:rsidRDefault="006A7D0D" w:rsidP="00D0116F">
      <w:pPr>
        <w:pStyle w:val="Heading2"/>
        <w:shd w:val="clear" w:color="auto" w:fill="92D050"/>
        <w:spacing w:line="240" w:lineRule="auto"/>
        <w:rPr>
          <w:rFonts w:ascii="Calibri" w:hAnsi="Calibri" w:cs="Calibri"/>
          <w:color w:val="auto"/>
        </w:rPr>
      </w:pPr>
      <w:bookmarkStart w:id="199" w:name="_Toc270675852"/>
      <w:bookmarkStart w:id="200" w:name="_Toc270936211"/>
      <w:bookmarkStart w:id="201" w:name="_Toc312141342"/>
      <w:bookmarkStart w:id="202" w:name="_Toc312141466"/>
      <w:bookmarkStart w:id="203" w:name="_Toc327182086"/>
      <w:bookmarkStart w:id="204" w:name="_Toc327278841"/>
      <w:bookmarkStart w:id="205" w:name="_Toc330202535"/>
      <w:bookmarkStart w:id="206" w:name="_Toc330801910"/>
      <w:bookmarkStart w:id="207" w:name="_Toc332190782"/>
      <w:bookmarkStart w:id="208" w:name="_Toc332191014"/>
      <w:bookmarkStart w:id="209" w:name="_Toc143534980"/>
      <w:bookmarkStart w:id="210" w:name="_Toc270675840"/>
      <w:bookmarkStart w:id="211" w:name="_Toc270936199"/>
      <w:bookmarkStart w:id="212" w:name="_Toc312141331"/>
      <w:bookmarkStart w:id="213" w:name="_Toc312141455"/>
      <w:bookmarkStart w:id="214" w:name="_Toc327182073"/>
      <w:bookmarkEnd w:id="95"/>
      <w:r w:rsidRPr="00D0116F">
        <w:rPr>
          <w:rFonts w:ascii="Calibri" w:hAnsi="Calibri" w:cs="Calibri"/>
          <w:color w:val="auto"/>
        </w:rPr>
        <w:t>LEAD-BASED PAINT REQUIREMENTS</w:t>
      </w:r>
      <w:bookmarkEnd w:id="199"/>
      <w:bookmarkEnd w:id="200"/>
      <w:bookmarkEnd w:id="201"/>
      <w:bookmarkEnd w:id="202"/>
      <w:bookmarkEnd w:id="203"/>
      <w:bookmarkEnd w:id="204"/>
      <w:bookmarkEnd w:id="205"/>
      <w:bookmarkEnd w:id="206"/>
      <w:bookmarkEnd w:id="207"/>
      <w:bookmarkEnd w:id="208"/>
      <w:bookmarkEnd w:id="209"/>
    </w:p>
    <w:p w14:paraId="5C175425" w14:textId="77777777" w:rsidR="003F4795" w:rsidRPr="00ED63B4" w:rsidRDefault="0018508B" w:rsidP="00F40C34">
      <w:pPr>
        <w:pStyle w:val="BodyText2"/>
        <w:tabs>
          <w:tab w:val="left" w:pos="270"/>
        </w:tabs>
        <w:spacing w:after="0" w:line="240" w:lineRule="auto"/>
        <w:jc w:val="both"/>
      </w:pPr>
      <w:r w:rsidRPr="003F4795">
        <w:t>Lead-Based Paint Regulations are found at 24 CFR Part 35 and N.C. General Statute §130A-453.01-453.11 – Lead-Based Paint Hazard Management Program</w:t>
      </w:r>
      <w:r w:rsidRPr="003F4795">
        <w:rPr>
          <w:b/>
        </w:rPr>
        <w:t xml:space="preserve">.  </w:t>
      </w:r>
      <w:r w:rsidRPr="00B1244F">
        <w:t>All CDBG grantees awarded funds to rehabilitate any houses constructed prior to 1978 are required to follow the regulations.  Lead-based paint required activities depend</w:t>
      </w:r>
      <w:r w:rsidR="00EF252A">
        <w:t>s</w:t>
      </w:r>
      <w:r w:rsidRPr="00B1244F">
        <w:t xml:space="preserve"> on the lower per unit cost of either (1) the amount of rehabilitation “hard costs” per unit or (2) the amount of federal assistance per unit when there are other federal funds in the unit.  “Hard costs” do not include such costs as administrative costs, relocation costs, environmental reviews, acquisition of the property, or the costs of lead hazard evaluation and reduction.  </w:t>
      </w:r>
    </w:p>
    <w:p w14:paraId="0603E876" w14:textId="51F0BDE1" w:rsidR="003F4795" w:rsidRPr="00D0116F" w:rsidRDefault="007A40A2" w:rsidP="00D0116F">
      <w:pPr>
        <w:pStyle w:val="Heading3"/>
        <w:shd w:val="clear" w:color="auto" w:fill="92D050"/>
        <w:spacing w:line="240" w:lineRule="auto"/>
        <w:rPr>
          <w:rFonts w:ascii="Calibri" w:hAnsi="Calibri" w:cs="Calibri"/>
          <w:color w:val="auto"/>
          <w:sz w:val="28"/>
          <w:szCs w:val="28"/>
        </w:rPr>
      </w:pPr>
      <w:bookmarkStart w:id="215" w:name="_Toc327182087"/>
      <w:bookmarkStart w:id="216" w:name="_Toc327278842"/>
      <w:bookmarkStart w:id="217" w:name="_Toc330202536"/>
      <w:bookmarkStart w:id="218" w:name="_Toc330801911"/>
      <w:bookmarkStart w:id="219" w:name="_Toc332190783"/>
      <w:bookmarkStart w:id="220" w:name="_Toc332191015"/>
      <w:bookmarkStart w:id="221" w:name="_Toc143534981"/>
      <w:r w:rsidRPr="00D0116F">
        <w:rPr>
          <w:rFonts w:ascii="Calibri" w:hAnsi="Calibri" w:cs="Calibri"/>
          <w:color w:val="auto"/>
          <w:sz w:val="28"/>
          <w:szCs w:val="28"/>
        </w:rPr>
        <w:t xml:space="preserve">REDD </w:t>
      </w:r>
      <w:r w:rsidR="0018508B" w:rsidRPr="00D0116F">
        <w:rPr>
          <w:rFonts w:ascii="Calibri" w:hAnsi="Calibri" w:cs="Calibri"/>
          <w:color w:val="auto"/>
          <w:sz w:val="28"/>
          <w:szCs w:val="28"/>
        </w:rPr>
        <w:t>Lead</w:t>
      </w:r>
      <w:r w:rsidR="00D5018B">
        <w:rPr>
          <w:rFonts w:ascii="Calibri" w:hAnsi="Calibri" w:cs="Calibri"/>
          <w:color w:val="auto"/>
          <w:sz w:val="28"/>
          <w:szCs w:val="28"/>
        </w:rPr>
        <w:t>-</w:t>
      </w:r>
      <w:r w:rsidR="0018508B" w:rsidRPr="00D0116F">
        <w:rPr>
          <w:rFonts w:ascii="Calibri" w:hAnsi="Calibri" w:cs="Calibri"/>
          <w:color w:val="auto"/>
          <w:sz w:val="28"/>
          <w:szCs w:val="28"/>
        </w:rPr>
        <w:t>Based</w:t>
      </w:r>
      <w:r w:rsidR="00D5018B">
        <w:rPr>
          <w:rFonts w:ascii="Calibri" w:hAnsi="Calibri" w:cs="Calibri"/>
          <w:color w:val="auto"/>
          <w:sz w:val="28"/>
          <w:szCs w:val="28"/>
        </w:rPr>
        <w:t xml:space="preserve"> </w:t>
      </w:r>
      <w:r w:rsidR="0018508B" w:rsidRPr="00D0116F">
        <w:rPr>
          <w:rFonts w:ascii="Calibri" w:hAnsi="Calibri" w:cs="Calibri"/>
          <w:color w:val="auto"/>
          <w:sz w:val="28"/>
          <w:szCs w:val="28"/>
        </w:rPr>
        <w:t>Paint Requirements</w:t>
      </w:r>
      <w:bookmarkEnd w:id="215"/>
      <w:bookmarkEnd w:id="216"/>
      <w:bookmarkEnd w:id="217"/>
      <w:bookmarkEnd w:id="218"/>
      <w:bookmarkEnd w:id="219"/>
      <w:bookmarkEnd w:id="220"/>
      <w:bookmarkEnd w:id="221"/>
    </w:p>
    <w:p w14:paraId="29D2519C"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All units must have a risk assessment and paint inspection by a certified risk assessor;</w:t>
      </w:r>
    </w:p>
    <w:p w14:paraId="049197C8"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 xml:space="preserve">All units must be cleared by a certified inspector or risk assessor who must be a </w:t>
      </w:r>
      <w:r w:rsidR="007A40A2" w:rsidRPr="000B03E6">
        <w:t>third-party</w:t>
      </w:r>
      <w:r w:rsidRPr="000B03E6">
        <w:t xml:space="preserve"> entity;</w:t>
      </w:r>
    </w:p>
    <w:p w14:paraId="6078796B"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 xml:space="preserve">Local governments must use contractors trained in Safe Work Practices; </w:t>
      </w:r>
    </w:p>
    <w:p w14:paraId="08D6ECB2" w14:textId="77777777" w:rsidR="0018508B" w:rsidRPr="000B03E6" w:rsidRDefault="0018508B" w:rsidP="00D74674">
      <w:pPr>
        <w:pStyle w:val="BodyText2"/>
        <w:numPr>
          <w:ilvl w:val="0"/>
          <w:numId w:val="28"/>
        </w:numPr>
        <w:tabs>
          <w:tab w:val="left" w:pos="-1440"/>
          <w:tab w:val="left" w:pos="-720"/>
          <w:tab w:val="left" w:pos="270"/>
          <w:tab w:val="left" w:pos="720"/>
          <w:tab w:val="left" w:pos="900"/>
          <w:tab w:val="left" w:pos="1080"/>
          <w:tab w:val="left" w:pos="1620"/>
          <w:tab w:val="left" w:pos="7320"/>
        </w:tabs>
        <w:suppressAutoHyphens/>
        <w:spacing w:after="0" w:line="240" w:lineRule="auto"/>
        <w:ind w:left="270" w:hanging="270"/>
      </w:pPr>
      <w:r w:rsidRPr="000B03E6">
        <w:t>Local governments that undertake temporary relocation must develop, adopt</w:t>
      </w:r>
      <w:r w:rsidR="00F5070C">
        <w:t>,</w:t>
      </w:r>
      <w:r w:rsidRPr="000B03E6">
        <w:t xml:space="preserve"> and follow an Optional Temporary Relocation Policy.</w:t>
      </w:r>
    </w:p>
    <w:p w14:paraId="38430E94" w14:textId="3CE9AFB3" w:rsidR="0018508B" w:rsidRPr="000B03E6" w:rsidRDefault="0018508B" w:rsidP="00D74674">
      <w:pPr>
        <w:pStyle w:val="BodyText2"/>
        <w:numPr>
          <w:ilvl w:val="0"/>
          <w:numId w:val="28"/>
        </w:numPr>
        <w:tabs>
          <w:tab w:val="left" w:pos="-1440"/>
          <w:tab w:val="left" w:pos="-720"/>
          <w:tab w:val="left" w:pos="270"/>
          <w:tab w:val="left" w:pos="720"/>
          <w:tab w:val="left" w:pos="900"/>
          <w:tab w:val="left" w:pos="1080"/>
          <w:tab w:val="left" w:pos="1620"/>
          <w:tab w:val="left" w:pos="7320"/>
        </w:tabs>
        <w:suppressAutoHyphens/>
        <w:spacing w:after="0" w:line="240" w:lineRule="auto"/>
        <w:ind w:left="270" w:hanging="270"/>
      </w:pPr>
      <w:r w:rsidRPr="000B03E6">
        <w:t xml:space="preserve">It is our </w:t>
      </w:r>
      <w:r w:rsidRPr="00AC2B03">
        <w:t>policy</w:t>
      </w:r>
      <w:r w:rsidR="00EF252A" w:rsidRPr="00AC2B03">
        <w:t xml:space="preserve"> that</w:t>
      </w:r>
      <w:r w:rsidRPr="000B03E6">
        <w:t xml:space="preserve"> when lead</w:t>
      </w:r>
      <w:r w:rsidR="009A4FCF">
        <w:t>-</w:t>
      </w:r>
      <w:r w:rsidRPr="000B03E6">
        <w:t xml:space="preserve">based paint is identified in a unit being rehabilitated, the </w:t>
      </w:r>
      <w:r w:rsidR="00B35B93" w:rsidRPr="000B03E6">
        <w:t>lead-based</w:t>
      </w:r>
      <w:r w:rsidRPr="000B03E6">
        <w:t xml:space="preserve"> paint be abated whenever possible.  Cost for abatement may be charged to the rehabilitation unit.</w:t>
      </w:r>
    </w:p>
    <w:p w14:paraId="7F931A28" w14:textId="37C42259"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Homeowners and occupants, when relocated, must be moved to a lead</w:t>
      </w:r>
      <w:r w:rsidR="00707444">
        <w:t>-</w:t>
      </w:r>
      <w:r w:rsidRPr="000B03E6">
        <w:t>safe environment.</w:t>
      </w:r>
    </w:p>
    <w:p w14:paraId="495F5AEE" w14:textId="77777777" w:rsidR="000B03E6" w:rsidRPr="000B03E6" w:rsidRDefault="000B03E6" w:rsidP="000B03E6">
      <w:pPr>
        <w:pStyle w:val="BodyText2"/>
        <w:tabs>
          <w:tab w:val="left" w:pos="-1440"/>
          <w:tab w:val="left" w:pos="-720"/>
          <w:tab w:val="left" w:pos="0"/>
          <w:tab w:val="left" w:pos="288"/>
          <w:tab w:val="left" w:pos="720"/>
          <w:tab w:val="left" w:pos="900"/>
          <w:tab w:val="left" w:pos="1080"/>
          <w:tab w:val="left" w:pos="1620"/>
          <w:tab w:val="left" w:pos="7320"/>
        </w:tabs>
        <w:suppressAutoHyphens/>
        <w:spacing w:after="0" w:line="240" w:lineRule="auto"/>
      </w:pPr>
    </w:p>
    <w:p w14:paraId="6A30339A" w14:textId="77777777" w:rsidR="0018508B" w:rsidRPr="0044039D" w:rsidRDefault="006A7D0D" w:rsidP="00D0116F">
      <w:pPr>
        <w:pStyle w:val="Heading2"/>
        <w:shd w:val="clear" w:color="auto" w:fill="92D050"/>
        <w:spacing w:before="0" w:line="240" w:lineRule="auto"/>
        <w:rPr>
          <w:rFonts w:asciiTheme="minorHAnsi" w:hAnsiTheme="minorHAnsi" w:cstheme="minorHAnsi"/>
          <w:color w:val="002060"/>
        </w:rPr>
      </w:pPr>
      <w:bookmarkStart w:id="222" w:name="_Toc312141336"/>
      <w:bookmarkStart w:id="223" w:name="_Toc312141460"/>
      <w:bookmarkStart w:id="224" w:name="_Toc327182080"/>
      <w:bookmarkStart w:id="225" w:name="_Toc327278843"/>
      <w:bookmarkStart w:id="226" w:name="_Toc330202537"/>
      <w:bookmarkStart w:id="227" w:name="_Toc330801912"/>
      <w:bookmarkStart w:id="228" w:name="_Toc332190784"/>
      <w:bookmarkStart w:id="229" w:name="_Toc332191016"/>
      <w:bookmarkStart w:id="230" w:name="_Toc143534982"/>
      <w:r w:rsidRPr="00D0116F">
        <w:rPr>
          <w:rFonts w:asciiTheme="minorHAnsi" w:hAnsiTheme="minorHAnsi" w:cstheme="minorHAnsi"/>
          <w:color w:val="auto"/>
          <w:shd w:val="clear" w:color="auto" w:fill="92D050"/>
        </w:rPr>
        <w:t>PRE-AWARD AND ADMINISTRATION COSTS</w:t>
      </w:r>
      <w:bookmarkEnd w:id="222"/>
      <w:bookmarkEnd w:id="223"/>
      <w:bookmarkEnd w:id="224"/>
      <w:bookmarkEnd w:id="225"/>
      <w:bookmarkEnd w:id="226"/>
      <w:bookmarkEnd w:id="227"/>
      <w:bookmarkEnd w:id="228"/>
      <w:bookmarkEnd w:id="229"/>
      <w:bookmarkEnd w:id="230"/>
    </w:p>
    <w:p w14:paraId="50522444" w14:textId="3AA379D0" w:rsidR="00BA0F55" w:rsidRDefault="0018508B" w:rsidP="00F40C34">
      <w:pPr>
        <w:spacing w:after="0" w:line="240" w:lineRule="auto"/>
        <w:jc w:val="both"/>
      </w:pPr>
      <w:r w:rsidRPr="003F4795">
        <w:t>Pre-award, planning, and administration is limited to 10%</w:t>
      </w:r>
      <w:r w:rsidR="00E01F68">
        <w:t xml:space="preserve"> of the awarded </w:t>
      </w:r>
      <w:r w:rsidR="00E01F68" w:rsidRPr="00AC2B03">
        <w:t>grant total</w:t>
      </w:r>
      <w:r w:rsidR="003444DB" w:rsidRPr="00AC2B03">
        <w:t>.</w:t>
      </w:r>
      <w:r w:rsidR="003444DB">
        <w:t xml:space="preserve"> RED</w:t>
      </w:r>
      <w:r w:rsidR="007A40A2">
        <w:t>D</w:t>
      </w:r>
      <w:r w:rsidRPr="003F4795">
        <w:t xml:space="preserve"> will allow reimbursement of pre-award costs incurred prior to the effective date of the grant award that are essential </w:t>
      </w:r>
      <w:r w:rsidRPr="00C906AB">
        <w:t>to negotiat</w:t>
      </w:r>
      <w:r w:rsidR="00EF252A" w:rsidRPr="00C906AB">
        <w:t>ions</w:t>
      </w:r>
      <w:r w:rsidRPr="00C906AB">
        <w:t xml:space="preserve"> in anticipation of receiving the grant</w:t>
      </w:r>
      <w:r w:rsidR="00EF252A" w:rsidRPr="00C906AB">
        <w:t xml:space="preserve"> award</w:t>
      </w:r>
      <w:r w:rsidRPr="00C906AB">
        <w:t xml:space="preserve">.  </w:t>
      </w:r>
      <w:r w:rsidR="00EF252A" w:rsidRPr="00C906AB">
        <w:t>Of the 10% administration of the awarded grant amount, u</w:t>
      </w:r>
      <w:r w:rsidRPr="00C906AB">
        <w:t>p to $</w:t>
      </w:r>
      <w:r w:rsidR="00F9528C" w:rsidRPr="00C906AB">
        <w:t>3</w:t>
      </w:r>
      <w:r w:rsidRPr="00C906AB">
        <w:t>,</w:t>
      </w:r>
      <w:r w:rsidR="00F9528C" w:rsidRPr="00C906AB">
        <w:t>5</w:t>
      </w:r>
      <w:r w:rsidRPr="00C906AB">
        <w:t>00 can be used for planning.  The pre-award costs are also subject to following proper procurement regulations at 24 CFR 85.36. For eligible pre-award and administration costs, see</w:t>
      </w:r>
      <w:r w:rsidRPr="00C906AB">
        <w:rPr>
          <w:b/>
        </w:rPr>
        <w:t xml:space="preserve"> </w:t>
      </w:r>
      <w:r w:rsidR="00E84598" w:rsidRPr="00C906AB">
        <w:t>2 CFR 200.458</w:t>
      </w:r>
      <w:r w:rsidRPr="00C906AB">
        <w:t>.</w:t>
      </w:r>
      <w:r w:rsidRPr="003F4795">
        <w:t xml:space="preserve">  </w:t>
      </w:r>
    </w:p>
    <w:p w14:paraId="6C2867FC" w14:textId="77777777" w:rsidR="006C2257" w:rsidRDefault="006C2257" w:rsidP="000B03E6">
      <w:pPr>
        <w:spacing w:after="0" w:line="240" w:lineRule="auto"/>
      </w:pPr>
    </w:p>
    <w:p w14:paraId="7A462BCD" w14:textId="37AEAD67" w:rsidR="00BA0F55" w:rsidRPr="00D0116F" w:rsidRDefault="00BA0F55" w:rsidP="00D0116F">
      <w:pPr>
        <w:pStyle w:val="Heading2"/>
        <w:shd w:val="clear" w:color="auto" w:fill="92D050"/>
        <w:spacing w:line="240" w:lineRule="auto"/>
        <w:rPr>
          <w:rFonts w:asciiTheme="minorHAnsi" w:hAnsiTheme="minorHAnsi" w:cstheme="minorHAnsi"/>
          <w:color w:val="auto"/>
        </w:rPr>
      </w:pPr>
      <w:bookmarkStart w:id="231" w:name="_Toc330801913"/>
      <w:bookmarkStart w:id="232" w:name="_Toc332190785"/>
      <w:bookmarkStart w:id="233" w:name="_Toc332191017"/>
      <w:bookmarkStart w:id="234" w:name="_Toc143534983"/>
      <w:r w:rsidRPr="00D0116F">
        <w:rPr>
          <w:rFonts w:asciiTheme="minorHAnsi" w:hAnsiTheme="minorHAnsi" w:cstheme="minorHAnsi"/>
          <w:color w:val="auto"/>
        </w:rPr>
        <w:t>LOCAL GOVERNMENT ROLES AND RESPONSIBILITIES</w:t>
      </w:r>
      <w:bookmarkEnd w:id="231"/>
      <w:bookmarkEnd w:id="232"/>
      <w:bookmarkEnd w:id="233"/>
      <w:r w:rsidR="00254D44">
        <w:rPr>
          <w:rFonts w:asciiTheme="minorHAnsi" w:hAnsiTheme="minorHAnsi" w:cstheme="minorHAnsi"/>
          <w:color w:val="auto"/>
        </w:rPr>
        <w:t xml:space="preserve"> </w:t>
      </w:r>
      <w:r w:rsidR="00254D44" w:rsidRPr="00254D44">
        <w:rPr>
          <w:rFonts w:asciiTheme="minorHAnsi" w:hAnsiTheme="minorHAnsi" w:cstheme="minorHAnsi"/>
          <w:color w:val="FF0000"/>
        </w:rPr>
        <w:t>(Revised for FY2023)</w:t>
      </w:r>
      <w:bookmarkEnd w:id="234"/>
    </w:p>
    <w:p w14:paraId="5AD35DBB" w14:textId="01EFDB36" w:rsidR="00BA0F55" w:rsidRDefault="00BA0F55" w:rsidP="000B03E6">
      <w:pPr>
        <w:spacing w:after="0" w:line="240" w:lineRule="auto"/>
      </w:pPr>
      <w:r>
        <w:t xml:space="preserve">The local government’s roles and responsibilities are outlined in 24 CFR Part 570.501.  </w:t>
      </w:r>
      <w:r w:rsidR="002B160E">
        <w:t>T</w:t>
      </w:r>
      <w:r>
        <w:t xml:space="preserve">he local government is responsible </w:t>
      </w:r>
      <w:r w:rsidR="00636D4E">
        <w:t xml:space="preserve">to ensure the </w:t>
      </w:r>
      <w:r>
        <w:t>follow</w:t>
      </w:r>
      <w:r w:rsidR="00636D4E">
        <w:t>ing</w:t>
      </w:r>
      <w:r>
        <w:t>:</w:t>
      </w:r>
    </w:p>
    <w:p w14:paraId="79BFC026" w14:textId="71A16920" w:rsidR="00BA0F55" w:rsidRDefault="00BA0F55" w:rsidP="00964C93">
      <w:pPr>
        <w:numPr>
          <w:ilvl w:val="0"/>
          <w:numId w:val="40"/>
        </w:numPr>
        <w:spacing w:after="0" w:line="240" w:lineRule="auto"/>
      </w:pPr>
      <w:r w:rsidRPr="00BA0F55">
        <w:rPr>
          <w:b/>
        </w:rPr>
        <w:lastRenderedPageBreak/>
        <w:t>Management and Oversight</w:t>
      </w:r>
      <w:r>
        <w:t xml:space="preserve">:  The elected officials </w:t>
      </w:r>
      <w:r w:rsidR="00932B81">
        <w:t xml:space="preserve">and authorized representatives </w:t>
      </w:r>
      <w:r>
        <w:t>are legally, financially, contractually</w:t>
      </w:r>
      <w:r w:rsidR="00B62030">
        <w:t>,</w:t>
      </w:r>
      <w:r>
        <w:t xml:space="preserve"> and programmatically responsible for the CDBG project.  The local government is responsible to the State of North Carolina an</w:t>
      </w:r>
      <w:r w:rsidR="005867E7">
        <w:t>d the Federal government even if</w:t>
      </w:r>
      <w:r>
        <w:t xml:space="preserve"> they have a </w:t>
      </w:r>
      <w:r w:rsidR="000D62F7">
        <w:t xml:space="preserve">grant </w:t>
      </w:r>
      <w:r>
        <w:t>administrator or subrecipient relationship.</w:t>
      </w:r>
    </w:p>
    <w:p w14:paraId="4C3B5D40" w14:textId="5D5A3A80" w:rsidR="00BA0F55" w:rsidRDefault="003E09F1" w:rsidP="00964C93">
      <w:pPr>
        <w:numPr>
          <w:ilvl w:val="0"/>
          <w:numId w:val="40"/>
        </w:numPr>
        <w:spacing w:after="0" w:line="240" w:lineRule="auto"/>
      </w:pPr>
      <w:r w:rsidRPr="003E09F1">
        <w:rPr>
          <w:b/>
        </w:rPr>
        <w:t>Financial Management</w:t>
      </w:r>
      <w:r>
        <w:t>:  The local government</w:t>
      </w:r>
      <w:r w:rsidR="00594DDA">
        <w:t xml:space="preserve"> and its staff</w:t>
      </w:r>
      <w:r>
        <w:t xml:space="preserve"> must ensure proper accounting of funds </w:t>
      </w:r>
      <w:r w:rsidR="00594DDA">
        <w:t xml:space="preserve">in the projects </w:t>
      </w:r>
      <w:r w:rsidR="007A40A2">
        <w:t>to</w:t>
      </w:r>
      <w:r>
        <w:t xml:space="preserve"> avoid disallowed costs.  This includes accurate identification of project costs</w:t>
      </w:r>
      <w:r w:rsidR="00CA3426">
        <w:t xml:space="preserve">, project </w:t>
      </w:r>
      <w:r>
        <w:t>cash balances</w:t>
      </w:r>
      <w:r w:rsidR="007722D3">
        <w:t>,</w:t>
      </w:r>
      <w:r>
        <w:t xml:space="preserve"> proper internal controls</w:t>
      </w:r>
      <w:r w:rsidR="007722D3">
        <w:t>, inc</w:t>
      </w:r>
      <w:r w:rsidR="00AB37CD">
        <w:t>lusion of CDBG funds in the a</w:t>
      </w:r>
      <w:r w:rsidR="00C444DC">
        <w:t>nnual audit, and timely expenditures of funds</w:t>
      </w:r>
      <w:r>
        <w:t>.</w:t>
      </w:r>
    </w:p>
    <w:p w14:paraId="1C754C60" w14:textId="0F72D8EC" w:rsidR="003E09F1" w:rsidRDefault="003E09F1" w:rsidP="00964C93">
      <w:pPr>
        <w:numPr>
          <w:ilvl w:val="0"/>
          <w:numId w:val="40"/>
        </w:numPr>
        <w:spacing w:after="0" w:line="240" w:lineRule="auto"/>
      </w:pPr>
      <w:r w:rsidRPr="003E09F1">
        <w:rPr>
          <w:b/>
        </w:rPr>
        <w:t>Statement of Assurances and Certifications</w:t>
      </w:r>
      <w:r>
        <w:t>:  The local government elected officials</w:t>
      </w:r>
      <w:r w:rsidR="00057D49">
        <w:t>, its authorized representatives,</w:t>
      </w:r>
      <w:r>
        <w:t xml:space="preserve"> and </w:t>
      </w:r>
      <w:r w:rsidR="00057D49">
        <w:t xml:space="preserve">grant </w:t>
      </w:r>
      <w:r>
        <w:t xml:space="preserve">administrators should read and understand these documents and the implementation obligations.  </w:t>
      </w:r>
    </w:p>
    <w:p w14:paraId="77DFA07D" w14:textId="14285DDD" w:rsidR="00485965" w:rsidRDefault="003E09F1" w:rsidP="00964C93">
      <w:pPr>
        <w:numPr>
          <w:ilvl w:val="0"/>
          <w:numId w:val="40"/>
        </w:numPr>
        <w:spacing w:after="0" w:line="240" w:lineRule="auto"/>
      </w:pPr>
      <w:r>
        <w:rPr>
          <w:b/>
        </w:rPr>
        <w:t>Grant Agreement</w:t>
      </w:r>
      <w:r w:rsidR="00970BC4">
        <w:rPr>
          <w:b/>
        </w:rPr>
        <w:t xml:space="preserve"> and Funding Approval (</w:t>
      </w:r>
      <w:r w:rsidR="008D4064">
        <w:rPr>
          <w:b/>
        </w:rPr>
        <w:t>Contract)</w:t>
      </w:r>
      <w:r>
        <w:rPr>
          <w:b/>
        </w:rPr>
        <w:t xml:space="preserve"> </w:t>
      </w:r>
      <w:r w:rsidRPr="003E09F1">
        <w:rPr>
          <w:b/>
        </w:rPr>
        <w:t>(24 CFR Part 570.501 and</w:t>
      </w:r>
      <w:r>
        <w:rPr>
          <w:b/>
        </w:rPr>
        <w:t xml:space="preserve"> </w:t>
      </w:r>
      <w:r w:rsidRPr="003E09F1">
        <w:rPr>
          <w:b/>
        </w:rPr>
        <w:t>.502):</w:t>
      </w:r>
      <w:r>
        <w:t xml:space="preserve">  If awarded, the local government will receive a grant agreement and funding approval from </w:t>
      </w:r>
      <w:r w:rsidR="00DE27C4">
        <w:t xml:space="preserve">the </w:t>
      </w:r>
      <w:r w:rsidR="001410A1">
        <w:t>North Carolina Department of Commerce, Rural Economic Development Division</w:t>
      </w:r>
      <w:r>
        <w:t>.  These documents are contractually binding</w:t>
      </w:r>
      <w:r w:rsidR="003323F5">
        <w:t xml:space="preserve"> </w:t>
      </w:r>
      <w:r w:rsidR="003323F5" w:rsidRPr="00C906AB">
        <w:t>and</w:t>
      </w:r>
      <w:r w:rsidRPr="00C906AB">
        <w:t xml:space="preserve"> cannot be changed</w:t>
      </w:r>
      <w:r>
        <w:t xml:space="preserve"> without State approval.  </w:t>
      </w:r>
    </w:p>
    <w:p w14:paraId="665B19D0" w14:textId="6206B08B" w:rsidR="00692456" w:rsidRPr="003F4795" w:rsidRDefault="00692456" w:rsidP="00964C93">
      <w:pPr>
        <w:numPr>
          <w:ilvl w:val="0"/>
          <w:numId w:val="40"/>
        </w:numPr>
        <w:spacing w:after="0" w:line="240" w:lineRule="auto"/>
      </w:pPr>
      <w:r>
        <w:rPr>
          <w:b/>
        </w:rPr>
        <w:t>Communication Requirements:</w:t>
      </w:r>
      <w:r>
        <w:t xml:space="preserve">  Th</w:t>
      </w:r>
      <w:r w:rsidR="007D3971">
        <w:t>e local government must ensure continuous communication amongst all parties</w:t>
      </w:r>
      <w:r w:rsidR="00E866A4">
        <w:t xml:space="preserve"> involved in the CDBG-funded project.  Additionally, all </w:t>
      </w:r>
      <w:r w:rsidR="00490BCC">
        <w:t xml:space="preserve">formal written communication should be addressed to the CDBG Director and be signed by the Chief Elected Official or accompanied with a signature authorization document such as an authorizing resolution.  </w:t>
      </w:r>
    </w:p>
    <w:p w14:paraId="1F081142" w14:textId="77777777" w:rsidR="0018508B" w:rsidRPr="00D0116F" w:rsidRDefault="006A7D0D" w:rsidP="00D0116F">
      <w:pPr>
        <w:pStyle w:val="Heading2"/>
        <w:shd w:val="clear" w:color="auto" w:fill="92D050"/>
        <w:spacing w:line="240" w:lineRule="auto"/>
        <w:rPr>
          <w:rFonts w:asciiTheme="minorHAnsi" w:hAnsiTheme="minorHAnsi" w:cstheme="minorHAnsi"/>
          <w:color w:val="auto"/>
        </w:rPr>
      </w:pPr>
      <w:bookmarkStart w:id="235" w:name="_Toc326932073"/>
      <w:bookmarkStart w:id="236" w:name="_Toc327182092"/>
      <w:bookmarkStart w:id="237" w:name="_Toc327278844"/>
      <w:bookmarkStart w:id="238" w:name="_Toc330202538"/>
      <w:bookmarkStart w:id="239" w:name="_Toc330801914"/>
      <w:bookmarkStart w:id="240" w:name="_Toc332190786"/>
      <w:bookmarkStart w:id="241" w:name="_Toc332191018"/>
      <w:bookmarkStart w:id="242" w:name="_Toc143534984"/>
      <w:bookmarkStart w:id="243" w:name="_Toc270675847"/>
      <w:bookmarkStart w:id="244" w:name="_Toc270936206"/>
      <w:bookmarkStart w:id="245" w:name="_Toc312141338"/>
      <w:bookmarkStart w:id="246" w:name="_Toc312141462"/>
      <w:bookmarkStart w:id="247" w:name="_Toc327182082"/>
      <w:r w:rsidRPr="00D0116F">
        <w:rPr>
          <w:rFonts w:asciiTheme="minorHAnsi" w:hAnsiTheme="minorHAnsi" w:cstheme="minorHAnsi"/>
          <w:color w:val="auto"/>
        </w:rPr>
        <w:t>USE OF AN EXPERIENCED CDBG ADMINISTRATOR</w:t>
      </w:r>
      <w:bookmarkEnd w:id="235"/>
      <w:bookmarkEnd w:id="236"/>
      <w:bookmarkEnd w:id="237"/>
      <w:bookmarkEnd w:id="238"/>
      <w:bookmarkEnd w:id="239"/>
      <w:bookmarkEnd w:id="240"/>
      <w:bookmarkEnd w:id="241"/>
      <w:bookmarkEnd w:id="242"/>
    </w:p>
    <w:p w14:paraId="7A33CAE2" w14:textId="5E29DB2E" w:rsidR="00485965" w:rsidRPr="003F4795" w:rsidRDefault="0018508B" w:rsidP="003104B2">
      <w:pPr>
        <w:spacing w:after="0" w:line="240" w:lineRule="auto"/>
        <w:jc w:val="both"/>
      </w:pPr>
      <w:r w:rsidRPr="003F4795">
        <w:t>The local government applicant must have the capacity to administer the proposed project with either its own CDBG-experienced staff or the assistance of an experienced CDBG administrator (e.g., CDBG-experienced consultant, Council of Government, non-</w:t>
      </w:r>
      <w:r w:rsidRPr="00C906AB">
        <w:t>profit).  “Experienced</w:t>
      </w:r>
      <w:r w:rsidR="0041107A" w:rsidRPr="00C906AB">
        <w:t>” to administer proposed project for this application is</w:t>
      </w:r>
      <w:r w:rsidR="003323F5" w:rsidRPr="00C906AB">
        <w:t xml:space="preserve"> defined as</w:t>
      </w:r>
      <w:r w:rsidR="0041107A" w:rsidRPr="00C906AB">
        <w:t>,</w:t>
      </w:r>
      <w:r w:rsidRPr="00C906AB">
        <w:t xml:space="preserve"> someone who has administered more than one CDBG project</w:t>
      </w:r>
      <w:r w:rsidR="007F003D">
        <w:t xml:space="preserve">, ideally with project activities </w:t>
      </w:r>
      <w:r w:rsidR="00E63D7D">
        <w:t>identified in the approved project</w:t>
      </w:r>
      <w:r w:rsidRPr="00C906AB">
        <w:t xml:space="preserve">.  All applicants must </w:t>
      </w:r>
      <w:r w:rsidR="003323F5" w:rsidRPr="00C906AB">
        <w:t xml:space="preserve">have </w:t>
      </w:r>
      <w:r w:rsidRPr="00C906AB">
        <w:t>also met</w:t>
      </w:r>
      <w:r w:rsidR="003323F5" w:rsidRPr="00C906AB">
        <w:t xml:space="preserve"> the</w:t>
      </w:r>
      <w:r w:rsidRPr="00C906AB">
        <w:t xml:space="preserve"> basic performance requirements</w:t>
      </w:r>
      <w:r w:rsidRPr="003F4795">
        <w:t xml:space="preserve"> for prior CDBG grants.</w:t>
      </w:r>
    </w:p>
    <w:p w14:paraId="20A56579" w14:textId="77777777" w:rsidR="0018508B" w:rsidRPr="00982AA3" w:rsidRDefault="006A7D0D" w:rsidP="00982AA3">
      <w:pPr>
        <w:pStyle w:val="Heading2"/>
        <w:shd w:val="clear" w:color="auto" w:fill="92D050"/>
        <w:spacing w:line="240" w:lineRule="auto"/>
        <w:rPr>
          <w:rFonts w:asciiTheme="minorHAnsi" w:hAnsiTheme="minorHAnsi" w:cstheme="minorHAnsi"/>
          <w:color w:val="auto"/>
        </w:rPr>
      </w:pPr>
      <w:bookmarkStart w:id="248" w:name="_Toc327182094"/>
      <w:bookmarkStart w:id="249" w:name="_Toc327278846"/>
      <w:bookmarkStart w:id="250" w:name="_Toc330202539"/>
      <w:bookmarkStart w:id="251" w:name="_Toc330801915"/>
      <w:bookmarkStart w:id="252" w:name="_Toc332190787"/>
      <w:bookmarkStart w:id="253" w:name="_Toc332191019"/>
      <w:bookmarkStart w:id="254" w:name="_Toc143534985"/>
      <w:bookmarkEnd w:id="210"/>
      <w:bookmarkEnd w:id="211"/>
      <w:bookmarkEnd w:id="212"/>
      <w:bookmarkEnd w:id="213"/>
      <w:bookmarkEnd w:id="214"/>
      <w:bookmarkEnd w:id="243"/>
      <w:bookmarkEnd w:id="244"/>
      <w:bookmarkEnd w:id="245"/>
      <w:bookmarkEnd w:id="246"/>
      <w:bookmarkEnd w:id="247"/>
      <w:r w:rsidRPr="00982AA3">
        <w:rPr>
          <w:rFonts w:asciiTheme="minorHAnsi" w:hAnsiTheme="minorHAnsi" w:cstheme="minorHAnsi"/>
          <w:color w:val="auto"/>
        </w:rPr>
        <w:t>PROGRAM AMENDMENTS, BUDGET AMENDMENTS AND BUDGET REVISIONS</w:t>
      </w:r>
      <w:bookmarkEnd w:id="248"/>
      <w:bookmarkEnd w:id="249"/>
      <w:bookmarkEnd w:id="250"/>
      <w:bookmarkEnd w:id="251"/>
      <w:bookmarkEnd w:id="252"/>
      <w:bookmarkEnd w:id="253"/>
      <w:bookmarkEnd w:id="254"/>
    </w:p>
    <w:p w14:paraId="21EBDB88" w14:textId="430EEAA3" w:rsidR="0018508B" w:rsidRPr="003F4795" w:rsidRDefault="0018508B" w:rsidP="003104B2">
      <w:pPr>
        <w:spacing w:after="0" w:line="240" w:lineRule="auto"/>
        <w:jc w:val="both"/>
      </w:pPr>
      <w:r w:rsidRPr="00CD095D">
        <w:t>In an Advisory Notice called “Application Amendment” dated January 25, 2010</w:t>
      </w:r>
      <w:r w:rsidR="0051558D">
        <w:t>,</w:t>
      </w:r>
      <w:r w:rsidRPr="00CD095D">
        <w:t xml:space="preserve"> and posted on the North Carolina Commerce website</w:t>
      </w:r>
      <w:r w:rsidR="003323F5">
        <w:t xml:space="preserve">, </w:t>
      </w:r>
      <w:r w:rsidR="00C906AB">
        <w:t xml:space="preserve">State CDBG </w:t>
      </w:r>
      <w:r w:rsidRPr="00CD095D">
        <w:t>outlined the application amendment process.  Additionally, in September 2010,</w:t>
      </w:r>
      <w:r w:rsidR="007A40A2">
        <w:t xml:space="preserve"> REDD</w:t>
      </w:r>
      <w:r w:rsidRPr="003F4795">
        <w:t xml:space="preserve"> released </w:t>
      </w:r>
      <w:r w:rsidRPr="003F4795">
        <w:rPr>
          <w:b/>
          <w:i/>
        </w:rPr>
        <w:t>Bulletin 10-3</w:t>
      </w:r>
      <w:r w:rsidRPr="003F4795">
        <w:t xml:space="preserve"> which replaces Bulletin 96-2 which defines what constitutes a change from the approved application and requires prior approval</w:t>
      </w:r>
      <w:r w:rsidR="00BB0C3E">
        <w:t xml:space="preserve"> by REDD</w:t>
      </w:r>
      <w:r w:rsidRPr="003F4795">
        <w:t>.  The Bulletin also outlines the procedural requirements for submitting an amendment.  When making any change to the approved application,</w:t>
      </w:r>
      <w:r w:rsidR="00BB0C3E">
        <w:t xml:space="preserve"> grantees should contact the REDD </w:t>
      </w:r>
      <w:r w:rsidRPr="003F4795">
        <w:t xml:space="preserve">Grants Management Representative (GMR) assigned to the </w:t>
      </w:r>
      <w:r w:rsidRPr="00C906AB">
        <w:t xml:space="preserve">grant </w:t>
      </w:r>
      <w:r w:rsidR="003323F5" w:rsidRPr="00C906AB">
        <w:t xml:space="preserve">to </w:t>
      </w:r>
      <w:r w:rsidRPr="00C906AB">
        <w:t xml:space="preserve">discuss the </w:t>
      </w:r>
      <w:r w:rsidR="003323F5" w:rsidRPr="00C906AB">
        <w:t xml:space="preserve">proposed </w:t>
      </w:r>
      <w:r w:rsidRPr="00C906AB">
        <w:t>changes.  The</w:t>
      </w:r>
      <w:r w:rsidRPr="003F4795">
        <w:t xml:space="preserve"> GMR will assist the grantee with the program amendment, budget amendment, and/or budget revision process.</w:t>
      </w:r>
    </w:p>
    <w:p w14:paraId="7051BB8F" w14:textId="77777777" w:rsidR="008B1E49" w:rsidRDefault="008B1E49" w:rsidP="008B1E49">
      <w:pPr>
        <w:spacing w:after="0" w:line="240" w:lineRule="auto"/>
      </w:pPr>
    </w:p>
    <w:p w14:paraId="0A953DE9" w14:textId="70AF593C" w:rsidR="002C204A" w:rsidRDefault="00A6505D" w:rsidP="003104B2">
      <w:pPr>
        <w:spacing w:after="0" w:line="240" w:lineRule="auto"/>
        <w:jc w:val="both"/>
      </w:pPr>
      <w:r w:rsidRPr="00DB599E">
        <w:t>When changing activities</w:t>
      </w:r>
      <w:r>
        <w:t xml:space="preserve"> or scope of the project</w:t>
      </w:r>
      <w:r w:rsidRPr="00DB599E">
        <w:t>, the environmental review record must be updated</w:t>
      </w:r>
      <w:r>
        <w:t xml:space="preserve"> per 24 CFR 58</w:t>
      </w:r>
      <w:r w:rsidRPr="00DB599E">
        <w:t xml:space="preserve">. After </w:t>
      </w:r>
      <w:r>
        <w:t>revisions</w:t>
      </w:r>
      <w:r w:rsidRPr="00DB599E">
        <w:t>, the environmental re</w:t>
      </w:r>
      <w:r w:rsidR="00BB0C3E">
        <w:t>view must be submitted to the REDD</w:t>
      </w:r>
      <w:r w:rsidRPr="00DB599E">
        <w:t xml:space="preserve"> Compliance Specialist.</w:t>
      </w:r>
    </w:p>
    <w:p w14:paraId="1A74C8EC" w14:textId="06E2BBA8" w:rsidR="0018508B" w:rsidRDefault="002C204A" w:rsidP="00335F87">
      <w:pPr>
        <w:spacing w:after="0" w:line="240" w:lineRule="auto"/>
      </w:pPr>
      <w:r>
        <w:br w:type="page"/>
      </w:r>
    </w:p>
    <w:p w14:paraId="0D4CBED5" w14:textId="77777777" w:rsidR="002B3CD6" w:rsidRPr="0044039D" w:rsidRDefault="0037127E" w:rsidP="00982AA3">
      <w:pPr>
        <w:pStyle w:val="Heading2"/>
        <w:shd w:val="clear" w:color="auto" w:fill="92D050"/>
        <w:spacing w:before="0" w:line="240" w:lineRule="auto"/>
        <w:rPr>
          <w:rFonts w:asciiTheme="minorHAnsi" w:hAnsiTheme="minorHAnsi" w:cstheme="minorHAnsi"/>
          <w:color w:val="002060"/>
        </w:rPr>
      </w:pPr>
      <w:bookmarkStart w:id="255" w:name="_Toc327278847"/>
      <w:bookmarkStart w:id="256" w:name="_Toc330202540"/>
      <w:bookmarkStart w:id="257" w:name="_Toc330801916"/>
      <w:bookmarkStart w:id="258" w:name="_Toc332190788"/>
      <w:bookmarkStart w:id="259" w:name="_Toc332191020"/>
      <w:bookmarkStart w:id="260" w:name="_Toc143534986"/>
      <w:r w:rsidRPr="00982AA3">
        <w:rPr>
          <w:rFonts w:asciiTheme="minorHAnsi" w:hAnsiTheme="minorHAnsi" w:cstheme="minorHAnsi"/>
          <w:color w:val="auto"/>
          <w:shd w:val="clear" w:color="auto" w:fill="92D050"/>
        </w:rPr>
        <w:lastRenderedPageBreak/>
        <w:t>EVALUATION CRITERIA</w:t>
      </w:r>
      <w:bookmarkEnd w:id="255"/>
      <w:bookmarkEnd w:id="256"/>
      <w:bookmarkEnd w:id="257"/>
      <w:bookmarkEnd w:id="258"/>
      <w:bookmarkEnd w:id="259"/>
      <w:bookmarkEnd w:id="260"/>
    </w:p>
    <w:p w14:paraId="303C88DD" w14:textId="77DCF27B" w:rsidR="007D2756" w:rsidRPr="0084709C" w:rsidRDefault="003323F5" w:rsidP="0034636E">
      <w:pPr>
        <w:tabs>
          <w:tab w:val="left" w:pos="-1440"/>
          <w:tab w:val="left" w:pos="-720"/>
          <w:tab w:val="left" w:pos="0"/>
          <w:tab w:val="left" w:pos="528"/>
          <w:tab w:val="left" w:pos="720"/>
        </w:tabs>
        <w:suppressAutoHyphens/>
        <w:spacing w:after="0" w:line="240" w:lineRule="auto"/>
        <w:rPr>
          <w:rFonts w:cs="Calibri"/>
        </w:rPr>
      </w:pPr>
      <w:r w:rsidRPr="003323F5">
        <w:rPr>
          <w:rFonts w:cs="Calibri"/>
          <w:i/>
        </w:rPr>
        <w:t>The</w:t>
      </w:r>
      <w:r>
        <w:rPr>
          <w:rFonts w:cs="Calibri"/>
          <w:b/>
          <w:i/>
        </w:rPr>
        <w:t xml:space="preserve"> </w:t>
      </w:r>
      <w:r w:rsidR="00827384">
        <w:rPr>
          <w:rFonts w:cs="Calibri"/>
          <w:b/>
          <w:i/>
        </w:rPr>
        <w:t>CDBG-NR</w:t>
      </w:r>
      <w:r w:rsidRPr="00C906AB">
        <w:rPr>
          <w:rFonts w:cs="Calibri"/>
          <w:b/>
          <w:i/>
        </w:rPr>
        <w:t xml:space="preserve"> Program</w:t>
      </w:r>
      <w:r w:rsidR="003444DB" w:rsidRPr="00C906AB">
        <w:rPr>
          <w:rFonts w:cs="Calibri"/>
        </w:rPr>
        <w:t xml:space="preserve"> </w:t>
      </w:r>
      <w:r w:rsidR="00692331" w:rsidRPr="00C906AB">
        <w:rPr>
          <w:rFonts w:cs="Calibri"/>
        </w:rPr>
        <w:t>is competitive</w:t>
      </w:r>
      <w:r w:rsidR="00C906AB">
        <w:rPr>
          <w:rFonts w:cs="Calibri"/>
        </w:rPr>
        <w:t xml:space="preserve"> but, can convert to non-competitive if</w:t>
      </w:r>
      <w:r w:rsidR="00F4130F">
        <w:rPr>
          <w:rFonts w:cs="Calibri"/>
        </w:rPr>
        <w:t>,</w:t>
      </w:r>
      <w:r w:rsidR="00C906AB">
        <w:rPr>
          <w:rFonts w:cs="Calibri"/>
        </w:rPr>
        <w:t xml:space="preserve"> funding exceeds the number of applications received</w:t>
      </w:r>
      <w:r w:rsidR="00692331" w:rsidRPr="00C906AB">
        <w:rPr>
          <w:rFonts w:cs="Calibri"/>
        </w:rPr>
        <w:t>.</w:t>
      </w:r>
      <w:r w:rsidR="00692331">
        <w:rPr>
          <w:rFonts w:cs="Calibri"/>
        </w:rPr>
        <w:t xml:space="preserve"> The project must pass the threshold review </w:t>
      </w:r>
      <w:r w:rsidR="007A40A2">
        <w:rPr>
          <w:rFonts w:cs="Calibri"/>
        </w:rPr>
        <w:t>to</w:t>
      </w:r>
      <w:r w:rsidR="00692331">
        <w:rPr>
          <w:rFonts w:cs="Calibri"/>
        </w:rPr>
        <w:t xml:space="preserve"> be considered for the competitive review</w:t>
      </w:r>
      <w:r w:rsidR="00481199">
        <w:rPr>
          <w:rFonts w:cs="Calibri"/>
        </w:rPr>
        <w:t>.  See threshold criteria section of the guidelines for details.</w:t>
      </w:r>
      <w:r w:rsidR="00692331">
        <w:rPr>
          <w:rFonts w:cs="Calibri"/>
        </w:rPr>
        <w:t xml:space="preserve"> </w:t>
      </w:r>
      <w:r w:rsidR="0037127E" w:rsidRPr="003F4795">
        <w:rPr>
          <w:rFonts w:cs="Calibri"/>
        </w:rPr>
        <w:t xml:space="preserve">Applicants will be rated </w:t>
      </w:r>
      <w:r w:rsidR="0037127E" w:rsidRPr="0084709C">
        <w:rPr>
          <w:rFonts w:cs="Calibri"/>
        </w:rPr>
        <w:t>according to the following criteria:</w:t>
      </w:r>
    </w:p>
    <w:p w14:paraId="1D5B5689" w14:textId="4B81F6CC" w:rsidR="007D2756" w:rsidRPr="0084709C" w:rsidRDefault="00B312CA" w:rsidP="00964C93">
      <w:pPr>
        <w:numPr>
          <w:ilvl w:val="0"/>
          <w:numId w:val="62"/>
        </w:num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7D2756" w:rsidRPr="0084709C">
        <w:rPr>
          <w:rFonts w:cs="Calibri"/>
        </w:rPr>
        <w:t>Activity is taking place in a</w:t>
      </w:r>
      <w:r w:rsidR="003323F5" w:rsidRPr="0084709C">
        <w:rPr>
          <w:rFonts w:cs="Calibri"/>
        </w:rPr>
        <w:t>n eligible</w:t>
      </w:r>
      <w:r w:rsidR="007D2756" w:rsidRPr="0084709C">
        <w:rPr>
          <w:rFonts w:cs="Calibri"/>
        </w:rPr>
        <w:t xml:space="preserve"> area</w:t>
      </w:r>
    </w:p>
    <w:p w14:paraId="54138DDA" w14:textId="0419F79E" w:rsidR="00394D03" w:rsidRPr="0084709C" w:rsidRDefault="00B312CA" w:rsidP="00964C93">
      <w:pPr>
        <w:numPr>
          <w:ilvl w:val="0"/>
          <w:numId w:val="62"/>
        </w:num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8479CE" w:rsidRPr="0084709C">
        <w:rPr>
          <w:rFonts w:cs="Calibri"/>
        </w:rPr>
        <w:t>Pro</w:t>
      </w:r>
      <w:r w:rsidR="00696C4D" w:rsidRPr="0084709C">
        <w:rPr>
          <w:rFonts w:cs="Calibri"/>
        </w:rPr>
        <w:t>gram Purp</w:t>
      </w:r>
      <w:r w:rsidR="00394D03" w:rsidRPr="0084709C">
        <w:rPr>
          <w:rFonts w:cs="Calibri"/>
        </w:rPr>
        <w:t xml:space="preserve">ose, </w:t>
      </w:r>
      <w:r w:rsidR="00696C4D" w:rsidRPr="0084709C">
        <w:rPr>
          <w:rFonts w:cs="Calibri"/>
        </w:rPr>
        <w:t xml:space="preserve">Project </w:t>
      </w:r>
      <w:r w:rsidR="00394D03" w:rsidRPr="0084709C">
        <w:rPr>
          <w:rFonts w:cs="Calibri"/>
        </w:rPr>
        <w:t>Design, and Performance Measure &amp; Evaluation</w:t>
      </w:r>
    </w:p>
    <w:p w14:paraId="0D35B3FF" w14:textId="733D2071" w:rsidR="008479CE" w:rsidRPr="0084709C" w:rsidRDefault="00B312CA" w:rsidP="00964C93">
      <w:pPr>
        <w:numPr>
          <w:ilvl w:val="0"/>
          <w:numId w:val="62"/>
        </w:num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8479CE" w:rsidRPr="0084709C">
        <w:rPr>
          <w:rFonts w:cs="Calibri"/>
        </w:rPr>
        <w:t xml:space="preserve">Project </w:t>
      </w:r>
      <w:r w:rsidR="007A40A2" w:rsidRPr="0084709C">
        <w:rPr>
          <w:rFonts w:cs="Calibri"/>
        </w:rPr>
        <w:t>Feasibility,</w:t>
      </w:r>
      <w:r w:rsidR="00696C4D" w:rsidRPr="0084709C">
        <w:rPr>
          <w:rFonts w:cs="Calibri"/>
        </w:rPr>
        <w:t xml:space="preserve"> Sustainability, and Readiness</w:t>
      </w:r>
    </w:p>
    <w:p w14:paraId="60470245" w14:textId="6B67B667" w:rsidR="00FF76C9" w:rsidRPr="0084709C" w:rsidRDefault="00B312CA" w:rsidP="00964C93">
      <w:pPr>
        <w:numPr>
          <w:ilvl w:val="0"/>
          <w:numId w:val="62"/>
        </w:numPr>
        <w:tabs>
          <w:tab w:val="left" w:pos="-1440"/>
          <w:tab w:val="left" w:pos="-720"/>
          <w:tab w:val="left" w:pos="0"/>
          <w:tab w:val="left" w:pos="528"/>
          <w:tab w:val="left" w:pos="630"/>
        </w:tabs>
        <w:suppressAutoHyphens/>
        <w:spacing w:after="0" w:line="240" w:lineRule="auto"/>
        <w:ind w:left="630" w:hanging="270"/>
        <w:rPr>
          <w:rFonts w:cs="Calibri"/>
        </w:rPr>
      </w:pPr>
      <w:r w:rsidRPr="0084709C">
        <w:rPr>
          <w:rFonts w:cs="Calibri"/>
        </w:rPr>
        <w:t xml:space="preserve"> </w:t>
      </w:r>
      <w:r w:rsidR="00FF76C9" w:rsidRPr="0084709C">
        <w:rPr>
          <w:rFonts w:cs="Calibri"/>
        </w:rPr>
        <w:t>Project Need, Market Demand, and Benefit</w:t>
      </w:r>
      <w:r w:rsidR="00982AA3" w:rsidRPr="0084709C">
        <w:rPr>
          <w:rFonts w:cs="Calibri"/>
        </w:rPr>
        <w:t xml:space="preserve"> </w:t>
      </w:r>
    </w:p>
    <w:p w14:paraId="1F2EF998" w14:textId="614B0B27" w:rsidR="00AE702D" w:rsidRPr="0084709C" w:rsidRDefault="00B312CA" w:rsidP="00964C93">
      <w:pPr>
        <w:numPr>
          <w:ilvl w:val="0"/>
          <w:numId w:val="62"/>
        </w:num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AE702D" w:rsidRPr="0084709C">
        <w:rPr>
          <w:rFonts w:cs="Calibri"/>
        </w:rPr>
        <w:t>Financial Design, Budget, Leverage, and Cost Effectiveness</w:t>
      </w:r>
    </w:p>
    <w:p w14:paraId="6829FE9A" w14:textId="16F7C338" w:rsidR="008479CE" w:rsidRPr="0084709C" w:rsidRDefault="00B312CA" w:rsidP="00964C93">
      <w:pPr>
        <w:numPr>
          <w:ilvl w:val="0"/>
          <w:numId w:val="62"/>
        </w:num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8479CE" w:rsidRPr="0084709C">
        <w:rPr>
          <w:rFonts w:cs="Calibri"/>
        </w:rPr>
        <w:t>Capacity</w:t>
      </w:r>
      <w:r w:rsidR="00481199" w:rsidRPr="0084709C">
        <w:rPr>
          <w:rFonts w:cs="Calibri"/>
        </w:rPr>
        <w:t>, Experience, and Organizational Structure</w:t>
      </w:r>
    </w:p>
    <w:p w14:paraId="2E19579A" w14:textId="77777777" w:rsidR="00692331" w:rsidRDefault="00692331" w:rsidP="0084709C">
      <w:pPr>
        <w:tabs>
          <w:tab w:val="left" w:pos="-1440"/>
          <w:tab w:val="left" w:pos="-720"/>
          <w:tab w:val="left" w:pos="0"/>
          <w:tab w:val="left" w:pos="528"/>
          <w:tab w:val="left" w:pos="720"/>
        </w:tabs>
        <w:suppressAutoHyphens/>
        <w:spacing w:after="0" w:line="240" w:lineRule="auto"/>
        <w:ind w:left="540"/>
        <w:rPr>
          <w:rFonts w:cs="Calibri"/>
        </w:rPr>
      </w:pPr>
    </w:p>
    <w:p w14:paraId="1D4279E0" w14:textId="77777777" w:rsidR="00EF3735" w:rsidRPr="00752050" w:rsidRDefault="00EF3735" w:rsidP="00752050">
      <w:pPr>
        <w:pStyle w:val="Heading3"/>
        <w:shd w:val="clear" w:color="auto" w:fill="92D050"/>
        <w:spacing w:before="0" w:line="240" w:lineRule="auto"/>
        <w:rPr>
          <w:rFonts w:asciiTheme="minorHAnsi" w:hAnsiTheme="minorHAnsi" w:cstheme="minorHAnsi"/>
          <w:color w:val="auto"/>
        </w:rPr>
      </w:pPr>
      <w:bookmarkStart w:id="261" w:name="_Toc330202541"/>
      <w:bookmarkStart w:id="262" w:name="_Toc330801917"/>
      <w:bookmarkStart w:id="263" w:name="_Toc332190789"/>
      <w:bookmarkStart w:id="264" w:name="_Toc332191021"/>
      <w:bookmarkStart w:id="265" w:name="_Toc143534987"/>
      <w:r w:rsidRPr="00752050">
        <w:rPr>
          <w:rFonts w:asciiTheme="minorHAnsi" w:eastAsia="+mn-ea" w:hAnsiTheme="minorHAnsi" w:cstheme="minorHAnsi"/>
          <w:color w:val="auto"/>
        </w:rPr>
        <w:t>Pro</w:t>
      </w:r>
      <w:r w:rsidRPr="00752050">
        <w:rPr>
          <w:rFonts w:asciiTheme="minorHAnsi" w:hAnsiTheme="minorHAnsi" w:cstheme="minorHAnsi"/>
          <w:color w:val="auto"/>
        </w:rPr>
        <w:t xml:space="preserve">gram Purpose, Project Design, and </w:t>
      </w:r>
      <w:r w:rsidRPr="00752050">
        <w:rPr>
          <w:rFonts w:asciiTheme="minorHAnsi" w:eastAsia="+mn-ea" w:hAnsiTheme="minorHAnsi" w:cstheme="minorHAnsi"/>
          <w:color w:val="auto"/>
        </w:rPr>
        <w:t>Performance Measure &amp; Evaluation</w:t>
      </w:r>
      <w:bookmarkEnd w:id="261"/>
      <w:bookmarkEnd w:id="262"/>
      <w:bookmarkEnd w:id="263"/>
      <w:bookmarkEnd w:id="264"/>
      <w:bookmarkEnd w:id="265"/>
    </w:p>
    <w:p w14:paraId="30490773" w14:textId="50817D67" w:rsidR="00621670" w:rsidRDefault="00216C97" w:rsidP="003104B2">
      <w:pPr>
        <w:tabs>
          <w:tab w:val="left" w:pos="-1440"/>
          <w:tab w:val="left" w:pos="-720"/>
          <w:tab w:val="left" w:pos="0"/>
          <w:tab w:val="left" w:pos="720"/>
        </w:tabs>
        <w:suppressAutoHyphens/>
        <w:spacing w:after="0" w:line="240" w:lineRule="auto"/>
        <w:jc w:val="both"/>
        <w:rPr>
          <w:rFonts w:cs="Calibri"/>
        </w:rPr>
      </w:pPr>
      <w:r w:rsidRPr="00C906AB">
        <w:rPr>
          <w:rFonts w:cs="Calibri"/>
        </w:rPr>
        <w:t>This area of rating focuses on the overall project design.  The review</w:t>
      </w:r>
      <w:r w:rsidR="00255BC4" w:rsidRPr="00C906AB">
        <w:rPr>
          <w:rFonts w:cs="Calibri"/>
        </w:rPr>
        <w:t>er(s)</w:t>
      </w:r>
      <w:r w:rsidRPr="00C906AB">
        <w:rPr>
          <w:rFonts w:cs="Calibri"/>
        </w:rPr>
        <w:t xml:space="preserve"> will examine how the proposed project addresses the program intent, incorporates the </w:t>
      </w:r>
      <w:r w:rsidR="00E762F9" w:rsidRPr="00C906AB">
        <w:rPr>
          <w:rFonts w:cs="Calibri"/>
        </w:rPr>
        <w:t>designated livability principle, uses partnerships, and establishes performance measures for current and future assessments.</w:t>
      </w:r>
      <w:r w:rsidR="00621670" w:rsidRPr="00C906AB">
        <w:rPr>
          <w:rFonts w:cs="Calibri"/>
        </w:rPr>
        <w:t xml:space="preserve">  This area will also review </w:t>
      </w:r>
      <w:r w:rsidR="00255BC4" w:rsidRPr="00C906AB">
        <w:rPr>
          <w:rFonts w:cs="Calibri"/>
        </w:rPr>
        <w:t xml:space="preserve">the </w:t>
      </w:r>
      <w:r w:rsidR="00621670" w:rsidRPr="00C906AB">
        <w:rPr>
          <w:rFonts w:cs="Calibri"/>
        </w:rPr>
        <w:t xml:space="preserve">local commitment and history </w:t>
      </w:r>
      <w:r w:rsidR="00255BC4" w:rsidRPr="00C906AB">
        <w:rPr>
          <w:rFonts w:cs="Calibri"/>
        </w:rPr>
        <w:t>to assess</w:t>
      </w:r>
      <w:r w:rsidR="00621670" w:rsidRPr="00C906AB">
        <w:rPr>
          <w:rFonts w:cs="Calibri"/>
        </w:rPr>
        <w:t xml:space="preserve"> the local government’s prior commitment to community development, particularly in the target neighborhood.  </w:t>
      </w:r>
      <w:r w:rsidR="00255BC4" w:rsidRPr="00C906AB">
        <w:rPr>
          <w:rFonts w:cs="Calibri"/>
        </w:rPr>
        <w:t>T</w:t>
      </w:r>
      <w:r w:rsidR="00621670" w:rsidRPr="00C906AB">
        <w:rPr>
          <w:rFonts w:cs="Calibri"/>
        </w:rPr>
        <w:t xml:space="preserve">he </w:t>
      </w:r>
      <w:r w:rsidR="00255BC4" w:rsidRPr="00C906AB">
        <w:rPr>
          <w:rFonts w:cs="Calibri"/>
        </w:rPr>
        <w:t xml:space="preserve">needs identified in </w:t>
      </w:r>
      <w:r w:rsidR="00621670" w:rsidRPr="00C906AB">
        <w:rPr>
          <w:rFonts w:cs="Calibri"/>
        </w:rPr>
        <w:t xml:space="preserve">these neighborhoods are not new and have festered over many years.  </w:t>
      </w:r>
      <w:r w:rsidR="00C417A5">
        <w:rPr>
          <w:rFonts w:cs="Calibri"/>
          <w:b/>
          <w:i/>
        </w:rPr>
        <w:t>CDBG-NR</w:t>
      </w:r>
      <w:r w:rsidR="00255BC4" w:rsidRPr="00C906AB">
        <w:rPr>
          <w:rFonts w:cs="Calibri"/>
          <w:b/>
          <w:i/>
        </w:rPr>
        <w:t xml:space="preserve"> Program</w:t>
      </w:r>
      <w:r w:rsidR="003444DB" w:rsidRPr="00C906AB">
        <w:rPr>
          <w:rFonts w:cs="Calibri"/>
          <w:b/>
          <w:i/>
        </w:rPr>
        <w:t xml:space="preserve"> </w:t>
      </w:r>
      <w:r w:rsidR="00255BC4" w:rsidRPr="00C906AB">
        <w:rPr>
          <w:rFonts w:cs="Calibri"/>
        </w:rPr>
        <w:t>funds</w:t>
      </w:r>
      <w:r w:rsidR="00621670" w:rsidRPr="00C906AB">
        <w:rPr>
          <w:rFonts w:cs="Calibri"/>
        </w:rPr>
        <w:t xml:space="preserve"> </w:t>
      </w:r>
      <w:r w:rsidR="00255BC4" w:rsidRPr="00C906AB">
        <w:rPr>
          <w:rFonts w:cs="Calibri"/>
        </w:rPr>
        <w:t>cannot be considered a</w:t>
      </w:r>
      <w:r w:rsidR="00621670" w:rsidRPr="00C906AB">
        <w:rPr>
          <w:rFonts w:cs="Calibri"/>
        </w:rPr>
        <w:t xml:space="preserve"> cure-all or the beginning</w:t>
      </w:r>
      <w:r w:rsidR="00255BC4" w:rsidRPr="00C906AB">
        <w:rPr>
          <w:rFonts w:cs="Calibri"/>
        </w:rPr>
        <w:t>s</w:t>
      </w:r>
      <w:r w:rsidR="00621670" w:rsidRPr="00C906AB">
        <w:rPr>
          <w:rFonts w:cs="Calibri"/>
        </w:rPr>
        <w:t xml:space="preserve"> of the revitalization process.  Discussions about the target neighborhoods </w:t>
      </w:r>
      <w:r w:rsidR="00255BC4" w:rsidRPr="00C906AB">
        <w:rPr>
          <w:rFonts w:cs="Calibri"/>
        </w:rPr>
        <w:t>identified needs and the s</w:t>
      </w:r>
      <w:r w:rsidR="00621670" w:rsidRPr="00C906AB">
        <w:rPr>
          <w:rFonts w:cs="Calibri"/>
        </w:rPr>
        <w:t>olutions</w:t>
      </w:r>
      <w:r w:rsidR="00255BC4" w:rsidRPr="00C906AB">
        <w:rPr>
          <w:rFonts w:cs="Calibri"/>
        </w:rPr>
        <w:t xml:space="preserve"> to the needs should have occurred</w:t>
      </w:r>
      <w:r w:rsidR="00621670" w:rsidRPr="00C906AB">
        <w:rPr>
          <w:rFonts w:cs="Calibri"/>
        </w:rPr>
        <w:t xml:space="preserve"> long before communities were </w:t>
      </w:r>
      <w:r w:rsidR="00255BC4" w:rsidRPr="00C906AB">
        <w:rPr>
          <w:rFonts w:cs="Calibri"/>
        </w:rPr>
        <w:t xml:space="preserve">made </w:t>
      </w:r>
      <w:r w:rsidR="00621670" w:rsidRPr="00C906AB">
        <w:rPr>
          <w:rFonts w:cs="Calibri"/>
        </w:rPr>
        <w:t>aware that CDBG funds m</w:t>
      </w:r>
      <w:r w:rsidR="00255BC4" w:rsidRPr="00C906AB">
        <w:rPr>
          <w:rFonts w:cs="Calibri"/>
        </w:rPr>
        <w:t>ay</w:t>
      </w:r>
      <w:r w:rsidR="00621670" w:rsidRPr="00C906AB">
        <w:rPr>
          <w:rFonts w:cs="Calibri"/>
        </w:rPr>
        <w:t xml:space="preserve"> be available.</w:t>
      </w:r>
      <w:r w:rsidR="00621670" w:rsidRPr="003F4795">
        <w:rPr>
          <w:rFonts w:cs="Calibri"/>
        </w:rPr>
        <w:t xml:space="preserve">  </w:t>
      </w:r>
    </w:p>
    <w:p w14:paraId="7CAF972C" w14:textId="77777777" w:rsidR="00055948" w:rsidRDefault="00055948" w:rsidP="00621670">
      <w:pPr>
        <w:tabs>
          <w:tab w:val="left" w:pos="-1440"/>
          <w:tab w:val="left" w:pos="-720"/>
          <w:tab w:val="left" w:pos="0"/>
          <w:tab w:val="left" w:pos="720"/>
        </w:tabs>
        <w:suppressAutoHyphens/>
        <w:spacing w:after="0" w:line="240" w:lineRule="auto"/>
        <w:rPr>
          <w:rFonts w:cs="Calibri"/>
        </w:rPr>
      </w:pPr>
    </w:p>
    <w:p w14:paraId="77476F5D" w14:textId="6B5061E2" w:rsidR="00055948" w:rsidRDefault="00055948" w:rsidP="003104B2">
      <w:pPr>
        <w:pStyle w:val="BodyText3"/>
        <w:tabs>
          <w:tab w:val="clear" w:pos="-720"/>
        </w:tabs>
        <w:suppressAutoHyphens w:val="0"/>
        <w:rPr>
          <w:rFonts w:ascii="Calibri" w:hAnsi="Calibri" w:cs="Calibri"/>
          <w:spacing w:val="0"/>
          <w:sz w:val="22"/>
          <w:szCs w:val="22"/>
        </w:rPr>
      </w:pPr>
      <w:r w:rsidRPr="00C906AB">
        <w:rPr>
          <w:rFonts w:ascii="Calibri" w:hAnsi="Calibri" w:cs="Calibri"/>
          <w:b/>
          <w:spacing w:val="0"/>
          <w:sz w:val="22"/>
          <w:szCs w:val="22"/>
        </w:rPr>
        <w:t xml:space="preserve">Performance Measure and Evaluation:  </w:t>
      </w:r>
      <w:r w:rsidRPr="00C906AB">
        <w:rPr>
          <w:rFonts w:ascii="Calibri" w:hAnsi="Calibri" w:cs="Calibri"/>
          <w:spacing w:val="0"/>
          <w:sz w:val="22"/>
          <w:szCs w:val="22"/>
        </w:rPr>
        <w:t xml:space="preserve">The applicant </w:t>
      </w:r>
      <w:r w:rsidR="00255BC4" w:rsidRPr="00C906AB">
        <w:rPr>
          <w:rFonts w:ascii="Calibri" w:hAnsi="Calibri" w:cs="Calibri"/>
          <w:spacing w:val="0"/>
          <w:sz w:val="22"/>
          <w:szCs w:val="22"/>
        </w:rPr>
        <w:t xml:space="preserve">must </w:t>
      </w:r>
      <w:r w:rsidRPr="00C906AB">
        <w:rPr>
          <w:rFonts w:ascii="Calibri" w:hAnsi="Calibri" w:cs="Calibri"/>
          <w:spacing w:val="0"/>
          <w:sz w:val="22"/>
          <w:szCs w:val="22"/>
        </w:rPr>
        <w:t>identify how they will measure</w:t>
      </w:r>
      <w:r w:rsidR="00255BC4" w:rsidRPr="00C906AB">
        <w:rPr>
          <w:rFonts w:ascii="Calibri" w:hAnsi="Calibri" w:cs="Calibri"/>
          <w:spacing w:val="0"/>
          <w:sz w:val="22"/>
          <w:szCs w:val="22"/>
        </w:rPr>
        <w:t xml:space="preserve"> the </w:t>
      </w:r>
      <w:r w:rsidR="00C417A5">
        <w:rPr>
          <w:rFonts w:ascii="Calibri" w:hAnsi="Calibri" w:cs="Calibri"/>
          <w:b/>
          <w:i/>
          <w:spacing w:val="0"/>
          <w:sz w:val="22"/>
          <w:szCs w:val="22"/>
        </w:rPr>
        <w:t>CDBG-NR</w:t>
      </w:r>
      <w:r w:rsidR="00255BC4" w:rsidRPr="00C906AB">
        <w:rPr>
          <w:rFonts w:ascii="Calibri" w:hAnsi="Calibri" w:cs="Calibri"/>
          <w:b/>
          <w:i/>
          <w:spacing w:val="0"/>
          <w:sz w:val="22"/>
          <w:szCs w:val="22"/>
        </w:rPr>
        <w:t xml:space="preserve"> Program</w:t>
      </w:r>
      <w:r w:rsidR="00255BC4" w:rsidRPr="00C906AB">
        <w:rPr>
          <w:rFonts w:ascii="Calibri" w:hAnsi="Calibri" w:cs="Calibri"/>
          <w:spacing w:val="0"/>
          <w:sz w:val="22"/>
          <w:szCs w:val="22"/>
        </w:rPr>
        <w:t xml:space="preserve"> project</w:t>
      </w:r>
      <w:r w:rsidRPr="00C906AB">
        <w:rPr>
          <w:rFonts w:ascii="Calibri" w:hAnsi="Calibri" w:cs="Calibri"/>
          <w:spacing w:val="0"/>
          <w:sz w:val="22"/>
          <w:szCs w:val="22"/>
        </w:rPr>
        <w:t xml:space="preserve"> p</w:t>
      </w:r>
      <w:r w:rsidR="00BB0C3E" w:rsidRPr="00C906AB">
        <w:rPr>
          <w:rFonts w:ascii="Calibri" w:hAnsi="Calibri" w:cs="Calibri"/>
          <w:spacing w:val="0"/>
          <w:sz w:val="22"/>
          <w:szCs w:val="22"/>
        </w:rPr>
        <w:t>erformance.  In this section, REDD</w:t>
      </w:r>
      <w:r w:rsidRPr="00C906AB">
        <w:rPr>
          <w:rFonts w:ascii="Calibri" w:hAnsi="Calibri" w:cs="Calibri"/>
          <w:spacing w:val="0"/>
          <w:sz w:val="22"/>
          <w:szCs w:val="22"/>
        </w:rPr>
        <w:t xml:space="preserve"> wants to know what communities are going to</w:t>
      </w:r>
      <w:r w:rsidR="00255BC4" w:rsidRPr="00C906AB">
        <w:rPr>
          <w:rFonts w:ascii="Calibri" w:hAnsi="Calibri" w:cs="Calibri"/>
          <w:spacing w:val="0"/>
          <w:sz w:val="22"/>
          <w:szCs w:val="22"/>
        </w:rPr>
        <w:t xml:space="preserve"> be</w:t>
      </w:r>
      <w:r w:rsidRPr="00C906AB">
        <w:rPr>
          <w:rFonts w:ascii="Calibri" w:hAnsi="Calibri" w:cs="Calibri"/>
          <w:spacing w:val="0"/>
          <w:sz w:val="22"/>
          <w:szCs w:val="22"/>
        </w:rPr>
        <w:t xml:space="preserve"> evaluate</w:t>
      </w:r>
      <w:r w:rsidR="00255BC4" w:rsidRPr="00C906AB">
        <w:rPr>
          <w:rFonts w:ascii="Calibri" w:hAnsi="Calibri" w:cs="Calibri"/>
          <w:spacing w:val="0"/>
          <w:sz w:val="22"/>
          <w:szCs w:val="22"/>
        </w:rPr>
        <w:t>d</w:t>
      </w:r>
      <w:r w:rsidRPr="00C906AB">
        <w:rPr>
          <w:rFonts w:ascii="Calibri" w:hAnsi="Calibri" w:cs="Calibri"/>
          <w:spacing w:val="0"/>
          <w:sz w:val="22"/>
          <w:szCs w:val="22"/>
        </w:rPr>
        <w:t xml:space="preserve">.  Provide a list of the measurable outcomes </w:t>
      </w:r>
      <w:r w:rsidR="00255BC4" w:rsidRPr="00C906AB">
        <w:rPr>
          <w:rFonts w:ascii="Calibri" w:hAnsi="Calibri" w:cs="Calibri"/>
          <w:spacing w:val="0"/>
          <w:sz w:val="22"/>
          <w:szCs w:val="22"/>
        </w:rPr>
        <w:t>that are</w:t>
      </w:r>
      <w:r w:rsidRPr="00C906AB">
        <w:rPr>
          <w:rFonts w:ascii="Calibri" w:hAnsi="Calibri" w:cs="Calibri"/>
          <w:spacing w:val="0"/>
          <w:sz w:val="22"/>
          <w:szCs w:val="22"/>
        </w:rPr>
        <w:t xml:space="preserve"> expect</w:t>
      </w:r>
      <w:r w:rsidR="00255BC4" w:rsidRPr="00C906AB">
        <w:rPr>
          <w:rFonts w:ascii="Calibri" w:hAnsi="Calibri" w:cs="Calibri"/>
          <w:spacing w:val="0"/>
          <w:sz w:val="22"/>
          <w:szCs w:val="22"/>
        </w:rPr>
        <w:t xml:space="preserve">ed </w:t>
      </w:r>
      <w:r w:rsidR="00E83377" w:rsidRPr="00C906AB">
        <w:rPr>
          <w:rFonts w:ascii="Calibri" w:hAnsi="Calibri" w:cs="Calibri"/>
          <w:spacing w:val="0"/>
          <w:sz w:val="22"/>
          <w:szCs w:val="22"/>
        </w:rPr>
        <w:t>because of</w:t>
      </w:r>
      <w:r w:rsidR="00EC3D07" w:rsidRPr="00C906AB">
        <w:rPr>
          <w:rFonts w:ascii="Calibri" w:hAnsi="Calibri" w:cs="Calibri"/>
          <w:spacing w:val="0"/>
          <w:sz w:val="22"/>
          <w:szCs w:val="22"/>
        </w:rPr>
        <w:t xml:space="preserve"> the</w:t>
      </w:r>
      <w:r w:rsidRPr="00C906AB">
        <w:rPr>
          <w:rFonts w:ascii="Calibri" w:hAnsi="Calibri" w:cs="Calibri"/>
          <w:spacing w:val="0"/>
          <w:sz w:val="22"/>
          <w:szCs w:val="22"/>
        </w:rPr>
        <w:t xml:space="preserve"> project activities</w:t>
      </w:r>
      <w:r w:rsidR="00255BC4" w:rsidRPr="00C906AB">
        <w:rPr>
          <w:rFonts w:ascii="Calibri" w:hAnsi="Calibri" w:cs="Calibri"/>
          <w:spacing w:val="0"/>
          <w:sz w:val="22"/>
          <w:szCs w:val="22"/>
        </w:rPr>
        <w:t xml:space="preserve"> completed</w:t>
      </w:r>
      <w:r w:rsidRPr="00C906AB">
        <w:rPr>
          <w:rFonts w:ascii="Calibri" w:hAnsi="Calibri" w:cs="Calibri"/>
          <w:spacing w:val="0"/>
          <w:sz w:val="22"/>
          <w:szCs w:val="22"/>
        </w:rPr>
        <w:t>.  The goals must be specific, measurable, action-oriented</w:t>
      </w:r>
      <w:r w:rsidR="000D13BE" w:rsidRPr="00C906AB">
        <w:rPr>
          <w:rFonts w:ascii="Calibri" w:hAnsi="Calibri" w:cs="Calibri"/>
          <w:spacing w:val="0"/>
          <w:sz w:val="22"/>
          <w:szCs w:val="22"/>
        </w:rPr>
        <w:t xml:space="preserve">, </w:t>
      </w:r>
      <w:r w:rsidRPr="00C906AB">
        <w:rPr>
          <w:rFonts w:ascii="Calibri" w:hAnsi="Calibri" w:cs="Calibri"/>
          <w:spacing w:val="0"/>
          <w:sz w:val="22"/>
          <w:szCs w:val="22"/>
        </w:rPr>
        <w:t>attainable,</w:t>
      </w:r>
      <w:r w:rsidR="006117FC" w:rsidRPr="00C906AB">
        <w:rPr>
          <w:rFonts w:ascii="Calibri" w:hAnsi="Calibri" w:cs="Calibri"/>
          <w:spacing w:val="0"/>
          <w:sz w:val="22"/>
          <w:szCs w:val="22"/>
        </w:rPr>
        <w:t xml:space="preserve"> realistic</w:t>
      </w:r>
      <w:r w:rsidR="000D13BE" w:rsidRPr="00C906AB">
        <w:rPr>
          <w:rFonts w:ascii="Calibri" w:hAnsi="Calibri" w:cs="Calibri"/>
          <w:spacing w:val="0"/>
          <w:sz w:val="22"/>
          <w:szCs w:val="22"/>
        </w:rPr>
        <w:t>,</w:t>
      </w:r>
      <w:r w:rsidRPr="00C906AB">
        <w:rPr>
          <w:rFonts w:ascii="Calibri" w:hAnsi="Calibri" w:cs="Calibri"/>
          <w:spacing w:val="0"/>
          <w:sz w:val="22"/>
          <w:szCs w:val="22"/>
        </w:rPr>
        <w:t xml:space="preserve"> focused and time-bound.  Be specific by using a quantifiable number.  </w:t>
      </w:r>
      <w:r w:rsidR="00474258" w:rsidRPr="00C906AB">
        <w:rPr>
          <w:rFonts w:ascii="Calibri" w:hAnsi="Calibri" w:cs="Calibri"/>
          <w:spacing w:val="0"/>
          <w:sz w:val="22"/>
          <w:szCs w:val="22"/>
        </w:rPr>
        <w:t>The Accomplishments and Beneficiaries form per activity will also be reviewed for this area of rating.</w:t>
      </w:r>
    </w:p>
    <w:p w14:paraId="0A8830B5" w14:textId="77777777" w:rsidR="00591452" w:rsidRDefault="00591452" w:rsidP="00055948">
      <w:pPr>
        <w:pStyle w:val="BodyText3"/>
        <w:tabs>
          <w:tab w:val="clear" w:pos="-720"/>
        </w:tabs>
        <w:suppressAutoHyphens w:val="0"/>
        <w:jc w:val="left"/>
        <w:rPr>
          <w:rFonts w:ascii="Calibri" w:hAnsi="Calibri" w:cs="Calibri"/>
          <w:spacing w:val="0"/>
          <w:sz w:val="22"/>
          <w:szCs w:val="22"/>
        </w:rPr>
      </w:pPr>
    </w:p>
    <w:p w14:paraId="25C15537" w14:textId="77777777" w:rsidR="00591452" w:rsidRPr="003F4795" w:rsidRDefault="00591452" w:rsidP="00BF71A2">
      <w:pPr>
        <w:pStyle w:val="BodyText3"/>
        <w:tabs>
          <w:tab w:val="clear" w:pos="-720"/>
        </w:tabs>
        <w:suppressAutoHyphens w:val="0"/>
        <w:spacing w:after="12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04EEE112" w14:textId="77777777" w:rsidR="00621670" w:rsidRDefault="00621670" w:rsidP="00D1651B">
      <w:pPr>
        <w:spacing w:after="0" w:line="240" w:lineRule="auto"/>
        <w:jc w:val="both"/>
        <w:rPr>
          <w:rFonts w:cs="Calibri"/>
          <w:b/>
        </w:rPr>
      </w:pPr>
    </w:p>
    <w:p w14:paraId="5B3D2AF5" w14:textId="77777777" w:rsidR="00DA4739" w:rsidRPr="00752050" w:rsidRDefault="00DA4739" w:rsidP="00752050">
      <w:pPr>
        <w:pStyle w:val="Heading3"/>
        <w:shd w:val="clear" w:color="auto" w:fill="92D050"/>
        <w:spacing w:before="0" w:line="240" w:lineRule="auto"/>
        <w:rPr>
          <w:rFonts w:asciiTheme="minorHAnsi" w:hAnsiTheme="minorHAnsi" w:cstheme="minorHAnsi"/>
          <w:color w:val="auto"/>
        </w:rPr>
      </w:pPr>
      <w:bookmarkStart w:id="266" w:name="_Toc330202542"/>
      <w:bookmarkStart w:id="267" w:name="_Toc330801918"/>
      <w:bookmarkStart w:id="268" w:name="_Toc332190790"/>
      <w:bookmarkStart w:id="269" w:name="_Toc332191022"/>
      <w:bookmarkStart w:id="270" w:name="_Toc143534988"/>
      <w:r w:rsidRPr="00752050">
        <w:rPr>
          <w:rFonts w:asciiTheme="minorHAnsi" w:eastAsia="+mn-ea" w:hAnsiTheme="minorHAnsi" w:cstheme="minorHAnsi"/>
          <w:color w:val="auto"/>
        </w:rPr>
        <w:t>Project Feasibility, Sustainability, and Readiness</w:t>
      </w:r>
      <w:bookmarkEnd w:id="266"/>
      <w:bookmarkEnd w:id="267"/>
      <w:bookmarkEnd w:id="268"/>
      <w:bookmarkEnd w:id="269"/>
      <w:bookmarkEnd w:id="270"/>
    </w:p>
    <w:p w14:paraId="78D2D76C" w14:textId="77777777" w:rsidR="000E0785" w:rsidRDefault="000E0785" w:rsidP="00511756">
      <w:pPr>
        <w:spacing w:after="0" w:line="240" w:lineRule="auto"/>
        <w:jc w:val="both"/>
      </w:pPr>
      <w:r w:rsidRPr="000E0785">
        <w:t xml:space="preserve">This area of rating focuses on the project feasibility, sustainability, and readiness to proceed.  </w:t>
      </w:r>
      <w:r>
        <w:t xml:space="preserve">Included in the review are the financial design, evidence of non-CDBG funds, project timing to carry out the proposed activities, </w:t>
      </w:r>
      <w:r w:rsidR="00F22204">
        <w:t xml:space="preserve">quality of the units, </w:t>
      </w:r>
      <w:r>
        <w:t xml:space="preserve">site suitability for the proposed activity, surrounding and on-site amenities for the target beneficiaries, and level of site readiness and control.  </w:t>
      </w:r>
    </w:p>
    <w:p w14:paraId="4B9F402C" w14:textId="77777777" w:rsidR="000E0785" w:rsidRPr="000E0785" w:rsidRDefault="000E0785" w:rsidP="00511756">
      <w:pPr>
        <w:spacing w:after="0" w:line="240" w:lineRule="auto"/>
        <w:jc w:val="both"/>
      </w:pPr>
    </w:p>
    <w:p w14:paraId="376DAE3A" w14:textId="4351A783" w:rsidR="00621670" w:rsidRPr="00FB0220" w:rsidRDefault="00FB0220" w:rsidP="00511756">
      <w:pPr>
        <w:spacing w:after="0" w:line="240" w:lineRule="auto"/>
        <w:jc w:val="both"/>
      </w:pPr>
      <w:r w:rsidRPr="003F4795">
        <w:t xml:space="preserve">Applicants must be able to document the </w:t>
      </w:r>
      <w:r w:rsidR="007A40A2" w:rsidRPr="003F4795">
        <w:t>long-term</w:t>
      </w:r>
      <w:r w:rsidRPr="003F4795">
        <w:t xml:space="preserve"> viability of any public facility and the ability to link services if the type of facility requires specific services for their clientele.  </w:t>
      </w:r>
      <w:r w:rsidR="0015416C">
        <w:t>Applicants</w:t>
      </w:r>
      <w:r w:rsidRPr="003F4795">
        <w:t xml:space="preserve"> must provide documentation to support housing activities related to sales or leasing activity.</w:t>
      </w:r>
    </w:p>
    <w:p w14:paraId="05C1C389" w14:textId="77777777" w:rsidR="00055948" w:rsidRDefault="00055948" w:rsidP="00511756">
      <w:pPr>
        <w:spacing w:after="0" w:line="240" w:lineRule="auto"/>
        <w:jc w:val="both"/>
        <w:rPr>
          <w:rFonts w:cs="Calibri"/>
          <w:b/>
        </w:rPr>
      </w:pPr>
    </w:p>
    <w:p w14:paraId="757717C9" w14:textId="77777777" w:rsidR="00055948" w:rsidRPr="003F4795" w:rsidRDefault="00055948" w:rsidP="00055948">
      <w:pPr>
        <w:spacing w:after="0" w:line="240" w:lineRule="auto"/>
        <w:jc w:val="both"/>
        <w:rPr>
          <w:rFonts w:cs="Calibri"/>
        </w:rPr>
      </w:pPr>
      <w:r w:rsidRPr="00C906AB">
        <w:rPr>
          <w:rFonts w:cs="Calibri"/>
        </w:rPr>
        <w:t>The most competitive projects will establish partnerships with local government, community groups, non-profits, and other agencies for funding and administration that goes beyond CDBG funding.  Local funds, no matter how small, give an indication of the local government’s commitment to the project.  Concerted efforts to elicit funds</w:t>
      </w:r>
      <w:r w:rsidR="00EC3D07" w:rsidRPr="00C906AB">
        <w:rPr>
          <w:rFonts w:cs="Calibri"/>
        </w:rPr>
        <w:t xml:space="preserve"> to leverage funding</w:t>
      </w:r>
      <w:r w:rsidRPr="00C906AB">
        <w:rPr>
          <w:rFonts w:cs="Calibri"/>
        </w:rPr>
        <w:t xml:space="preserve"> </w:t>
      </w:r>
      <w:r w:rsidR="00EC3D07" w:rsidRPr="00C906AB">
        <w:rPr>
          <w:rFonts w:cs="Calibri"/>
        </w:rPr>
        <w:t xml:space="preserve">with other </w:t>
      </w:r>
      <w:r w:rsidRPr="00C906AB">
        <w:rPr>
          <w:rFonts w:cs="Calibri"/>
        </w:rPr>
        <w:t>sources other than CDBG will be looked upon favorably, since one of the ultimate goals of this project is for communities to search for as many avenues of funding necessary to</w:t>
      </w:r>
      <w:r w:rsidR="002E0505" w:rsidRPr="00C906AB">
        <w:rPr>
          <w:rFonts w:cs="Calibri"/>
        </w:rPr>
        <w:t xml:space="preserve"> maximize</w:t>
      </w:r>
      <w:r w:rsidRPr="00C906AB">
        <w:rPr>
          <w:rFonts w:cs="Calibri"/>
        </w:rPr>
        <w:t xml:space="preserve"> revitalization</w:t>
      </w:r>
      <w:r w:rsidR="002E0505" w:rsidRPr="00C906AB">
        <w:rPr>
          <w:rFonts w:cs="Calibri"/>
        </w:rPr>
        <w:t xml:space="preserve"> opportunities</w:t>
      </w:r>
      <w:r w:rsidRPr="00C906AB">
        <w:rPr>
          <w:rFonts w:cs="Calibri"/>
        </w:rPr>
        <w:t xml:space="preserve"> of the target neighborhood</w:t>
      </w:r>
      <w:r w:rsidR="002E0505" w:rsidRPr="00C906AB">
        <w:rPr>
          <w:rFonts w:cs="Calibri"/>
        </w:rPr>
        <w:t>(S)</w:t>
      </w:r>
      <w:r w:rsidRPr="00C906AB">
        <w:rPr>
          <w:rFonts w:cs="Calibri"/>
        </w:rPr>
        <w:t>.</w:t>
      </w:r>
      <w:r w:rsidRPr="003F4795">
        <w:rPr>
          <w:rFonts w:cs="Calibri"/>
        </w:rPr>
        <w:t xml:space="preserve">  </w:t>
      </w:r>
    </w:p>
    <w:p w14:paraId="74D882FC" w14:textId="77777777" w:rsidR="00F51FDA" w:rsidRDefault="00F51FDA" w:rsidP="00216C97">
      <w:pPr>
        <w:tabs>
          <w:tab w:val="left" w:pos="-1440"/>
          <w:tab w:val="left" w:pos="-720"/>
          <w:tab w:val="left" w:pos="0"/>
          <w:tab w:val="left" w:pos="720"/>
        </w:tabs>
        <w:suppressAutoHyphens/>
        <w:spacing w:after="0" w:line="240" w:lineRule="auto"/>
        <w:rPr>
          <w:rFonts w:cs="Calibri"/>
        </w:rPr>
      </w:pPr>
    </w:p>
    <w:p w14:paraId="3125FF40" w14:textId="77777777" w:rsidR="00591452" w:rsidRPr="003F4795" w:rsidRDefault="00591452" w:rsidP="00591452">
      <w:pPr>
        <w:pStyle w:val="BodyText3"/>
        <w:tabs>
          <w:tab w:val="clear" w:pos="-720"/>
        </w:tabs>
        <w:suppressAutoHyphens w:val="0"/>
        <w:spacing w:after="12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19BDFDEA" w14:textId="77777777" w:rsidR="005923E6" w:rsidRDefault="00591452" w:rsidP="00D74674">
      <w:pPr>
        <w:pStyle w:val="ListParagraph"/>
        <w:numPr>
          <w:ilvl w:val="0"/>
          <w:numId w:val="11"/>
        </w:numPr>
        <w:spacing w:after="120" w:line="240" w:lineRule="auto"/>
        <w:ind w:left="360"/>
      </w:pPr>
      <w:r w:rsidRPr="003F4795">
        <w:t>Can the project be implemented and completed within a reasonable amount of time</w:t>
      </w:r>
      <w:r w:rsidR="008770A5">
        <w:t>?</w:t>
      </w:r>
    </w:p>
    <w:p w14:paraId="28C2AE4F" w14:textId="77777777" w:rsidR="00591452" w:rsidRPr="003F4795" w:rsidRDefault="005923E6" w:rsidP="00D74674">
      <w:pPr>
        <w:pStyle w:val="ListParagraph"/>
        <w:numPr>
          <w:ilvl w:val="0"/>
          <w:numId w:val="11"/>
        </w:numPr>
        <w:spacing w:after="120" w:line="240" w:lineRule="auto"/>
        <w:ind w:left="360"/>
      </w:pPr>
      <w:r>
        <w:t>Has</w:t>
      </w:r>
      <w:r w:rsidR="00591452" w:rsidRPr="003F4795">
        <w:t xml:space="preserve"> the applicant identified all the major tasks or components that will be required in carrying out the activity? Are there any potential issues or concerns? </w:t>
      </w:r>
    </w:p>
    <w:p w14:paraId="4FA5DE4C" w14:textId="77777777" w:rsidR="00591452" w:rsidRPr="003F4795" w:rsidRDefault="00591452" w:rsidP="00D74674">
      <w:pPr>
        <w:pStyle w:val="ListParagraph"/>
        <w:numPr>
          <w:ilvl w:val="0"/>
          <w:numId w:val="11"/>
        </w:numPr>
        <w:spacing w:after="120" w:line="240" w:lineRule="auto"/>
        <w:ind w:left="360"/>
      </w:pPr>
      <w:r w:rsidRPr="003F4795">
        <w:t xml:space="preserve">Has the applicant provided a reasonable estimate of the resources necessary for each component of the project, and has it developed a realistic budget that reflects these resources?  Are other sources of funds (leveraging) committed to this project? </w:t>
      </w:r>
    </w:p>
    <w:p w14:paraId="294DDC08" w14:textId="77777777" w:rsidR="00591452" w:rsidRPr="003F4795" w:rsidRDefault="00591452" w:rsidP="00D74674">
      <w:pPr>
        <w:pStyle w:val="ListParagraph"/>
        <w:numPr>
          <w:ilvl w:val="0"/>
          <w:numId w:val="11"/>
        </w:numPr>
        <w:spacing w:after="120" w:line="240" w:lineRule="auto"/>
        <w:ind w:left="360"/>
      </w:pPr>
      <w:r w:rsidRPr="003F4795">
        <w:t xml:space="preserve">Is the proposed budget for the CDBG-funded activity separate from other activities undertaken by the applicant? </w:t>
      </w:r>
    </w:p>
    <w:p w14:paraId="2AFEF141" w14:textId="77777777" w:rsidR="00591452" w:rsidRDefault="00591452" w:rsidP="00591452">
      <w:pPr>
        <w:tabs>
          <w:tab w:val="left" w:pos="-1440"/>
          <w:tab w:val="left" w:pos="-720"/>
          <w:tab w:val="left" w:pos="0"/>
          <w:tab w:val="left" w:pos="720"/>
        </w:tabs>
        <w:suppressAutoHyphens/>
        <w:spacing w:after="0" w:line="240" w:lineRule="auto"/>
        <w:ind w:left="360" w:hanging="360"/>
        <w:rPr>
          <w:rFonts w:cs="Calibri"/>
        </w:rPr>
      </w:pPr>
    </w:p>
    <w:p w14:paraId="117A15FF" w14:textId="77777777" w:rsidR="00F51FDA" w:rsidRPr="00752050" w:rsidRDefault="00B627DB" w:rsidP="00752050">
      <w:pPr>
        <w:pStyle w:val="Heading3"/>
        <w:shd w:val="clear" w:color="auto" w:fill="92D050"/>
        <w:spacing w:before="0" w:line="240" w:lineRule="auto"/>
        <w:rPr>
          <w:rFonts w:asciiTheme="minorHAnsi" w:hAnsiTheme="minorHAnsi" w:cstheme="minorHAnsi"/>
          <w:color w:val="auto"/>
        </w:rPr>
      </w:pPr>
      <w:bookmarkStart w:id="271" w:name="_Toc330202543"/>
      <w:bookmarkStart w:id="272" w:name="_Toc330801919"/>
      <w:bookmarkStart w:id="273" w:name="_Toc332190791"/>
      <w:bookmarkStart w:id="274" w:name="_Toc332191023"/>
      <w:bookmarkStart w:id="275" w:name="_Toc143534989"/>
      <w:r w:rsidRPr="00752050">
        <w:rPr>
          <w:rFonts w:asciiTheme="minorHAnsi" w:eastAsia="+mn-ea" w:hAnsiTheme="minorHAnsi" w:cstheme="minorHAnsi"/>
          <w:color w:val="auto"/>
        </w:rPr>
        <w:t>Project Need, Market Demand, and Benefit</w:t>
      </w:r>
      <w:bookmarkEnd w:id="271"/>
      <w:bookmarkEnd w:id="272"/>
      <w:bookmarkEnd w:id="273"/>
      <w:bookmarkEnd w:id="274"/>
      <w:bookmarkEnd w:id="275"/>
    </w:p>
    <w:p w14:paraId="13AA80C6" w14:textId="77777777" w:rsidR="00F51FDA" w:rsidRDefault="00F51FDA" w:rsidP="00216C97">
      <w:pPr>
        <w:tabs>
          <w:tab w:val="left" w:pos="-1440"/>
          <w:tab w:val="left" w:pos="-720"/>
          <w:tab w:val="left" w:pos="0"/>
          <w:tab w:val="left" w:pos="720"/>
        </w:tabs>
        <w:suppressAutoHyphens/>
        <w:spacing w:after="0" w:line="240" w:lineRule="auto"/>
        <w:rPr>
          <w:rFonts w:cs="Calibri"/>
        </w:rPr>
      </w:pPr>
    </w:p>
    <w:p w14:paraId="0F1AFB0F" w14:textId="651A70F4" w:rsidR="00055948" w:rsidRDefault="00F22204" w:rsidP="003104B2">
      <w:pPr>
        <w:pStyle w:val="BodyText3"/>
        <w:tabs>
          <w:tab w:val="clear" w:pos="-720"/>
        </w:tabs>
        <w:suppressAutoHyphens w:val="0"/>
        <w:rPr>
          <w:rFonts w:ascii="Calibri" w:hAnsi="Calibri" w:cs="Calibri"/>
          <w:spacing w:val="0"/>
          <w:sz w:val="22"/>
          <w:szCs w:val="22"/>
        </w:rPr>
      </w:pPr>
      <w:r w:rsidRPr="00F22204">
        <w:rPr>
          <w:rFonts w:ascii="Calibri" w:hAnsi="Calibri" w:cs="Calibri"/>
          <w:sz w:val="22"/>
          <w:szCs w:val="22"/>
        </w:rPr>
        <w:t xml:space="preserve">This area of rating </w:t>
      </w:r>
      <w:r>
        <w:rPr>
          <w:rFonts w:ascii="Calibri" w:hAnsi="Calibri" w:cs="Calibri"/>
          <w:sz w:val="22"/>
          <w:szCs w:val="22"/>
        </w:rPr>
        <w:t>will assess</w:t>
      </w:r>
      <w:r w:rsidRPr="00F22204">
        <w:rPr>
          <w:rFonts w:ascii="Calibri" w:hAnsi="Calibri" w:cs="Calibri"/>
          <w:sz w:val="22"/>
          <w:szCs w:val="22"/>
        </w:rPr>
        <w:t xml:space="preserve"> the project need, the documented demand, the proposed treatment to meet the need, and the benefit to the identified target group. </w:t>
      </w:r>
      <w:r w:rsidR="00ED4E0F">
        <w:rPr>
          <w:rFonts w:ascii="Calibri" w:hAnsi="Calibri" w:cs="Calibri"/>
          <w:sz w:val="22"/>
          <w:szCs w:val="22"/>
        </w:rPr>
        <w:t xml:space="preserve"> </w:t>
      </w:r>
      <w:r w:rsidR="00055948" w:rsidRPr="003F4795">
        <w:rPr>
          <w:rFonts w:ascii="Calibri" w:hAnsi="Calibri" w:cs="Calibri"/>
          <w:spacing w:val="0"/>
          <w:sz w:val="22"/>
          <w:szCs w:val="22"/>
        </w:rPr>
        <w:t xml:space="preserve">All project activities must meet a national objective </w:t>
      </w:r>
      <w:r w:rsidR="007A40A2" w:rsidRPr="003F4795">
        <w:rPr>
          <w:rFonts w:ascii="Calibri" w:hAnsi="Calibri" w:cs="Calibri"/>
          <w:spacing w:val="0"/>
          <w:sz w:val="22"/>
          <w:szCs w:val="22"/>
        </w:rPr>
        <w:t>to</w:t>
      </w:r>
      <w:r w:rsidR="00055948" w:rsidRPr="003F4795">
        <w:rPr>
          <w:rFonts w:ascii="Calibri" w:hAnsi="Calibri" w:cs="Calibri"/>
          <w:spacing w:val="0"/>
          <w:sz w:val="22"/>
          <w:szCs w:val="22"/>
        </w:rPr>
        <w:t xml:space="preserve"> be eligible for CDBG funds.  There are three national objectives in the CDBG program.  The two national objectives </w:t>
      </w:r>
      <w:r w:rsidR="000F2780">
        <w:rPr>
          <w:rFonts w:ascii="Calibri" w:hAnsi="Calibri" w:cs="Calibri"/>
          <w:spacing w:val="0"/>
          <w:sz w:val="22"/>
          <w:szCs w:val="22"/>
        </w:rPr>
        <w:t xml:space="preserve">most </w:t>
      </w:r>
      <w:r w:rsidR="00055948" w:rsidRPr="003F4795">
        <w:rPr>
          <w:rFonts w:ascii="Calibri" w:hAnsi="Calibri" w:cs="Calibri"/>
          <w:spacing w:val="0"/>
          <w:sz w:val="22"/>
          <w:szCs w:val="22"/>
        </w:rPr>
        <w:t xml:space="preserve">applicable to </w:t>
      </w:r>
      <w:r w:rsidR="006E1AE6">
        <w:rPr>
          <w:rFonts w:ascii="Calibri" w:hAnsi="Calibri" w:cs="Calibri"/>
          <w:spacing w:val="0"/>
          <w:sz w:val="22"/>
          <w:szCs w:val="22"/>
        </w:rPr>
        <w:t xml:space="preserve">the </w:t>
      </w:r>
      <w:r w:rsidR="00283A01">
        <w:rPr>
          <w:rFonts w:ascii="Calibri" w:hAnsi="Calibri" w:cs="Calibri"/>
          <w:b/>
          <w:i/>
          <w:spacing w:val="0"/>
          <w:sz w:val="22"/>
          <w:szCs w:val="22"/>
        </w:rPr>
        <w:t>CDBG-NR</w:t>
      </w:r>
      <w:r w:rsidR="006E1AE6" w:rsidRPr="00C906AB">
        <w:rPr>
          <w:rFonts w:ascii="Calibri" w:hAnsi="Calibri" w:cs="Calibri"/>
          <w:b/>
          <w:i/>
          <w:spacing w:val="0"/>
          <w:sz w:val="22"/>
          <w:szCs w:val="22"/>
        </w:rPr>
        <w:t xml:space="preserve"> Program</w:t>
      </w:r>
      <w:r w:rsidR="003444DB">
        <w:rPr>
          <w:rFonts w:ascii="Calibri" w:hAnsi="Calibri" w:cs="Calibri"/>
          <w:b/>
          <w:i/>
          <w:spacing w:val="0"/>
          <w:sz w:val="22"/>
          <w:szCs w:val="22"/>
        </w:rPr>
        <w:t xml:space="preserve"> </w:t>
      </w:r>
      <w:r w:rsidR="00055948" w:rsidRPr="003F4795">
        <w:rPr>
          <w:rFonts w:ascii="Calibri" w:hAnsi="Calibri" w:cs="Calibri"/>
          <w:spacing w:val="0"/>
          <w:sz w:val="22"/>
          <w:szCs w:val="22"/>
        </w:rPr>
        <w:t xml:space="preserve">are (1) benefit to low and moderate income (LMI) </w:t>
      </w:r>
      <w:r w:rsidR="00761AD7">
        <w:rPr>
          <w:rFonts w:ascii="Calibri" w:hAnsi="Calibri" w:cs="Calibri"/>
          <w:spacing w:val="0"/>
          <w:sz w:val="22"/>
          <w:szCs w:val="22"/>
        </w:rPr>
        <w:t>persons</w:t>
      </w:r>
      <w:r w:rsidR="00055948" w:rsidRPr="003F4795">
        <w:rPr>
          <w:rFonts w:ascii="Calibri" w:hAnsi="Calibri" w:cs="Calibri"/>
          <w:spacing w:val="0"/>
          <w:sz w:val="22"/>
          <w:szCs w:val="22"/>
        </w:rPr>
        <w:t xml:space="preserve"> and (2) the elimination of slum </w:t>
      </w:r>
      <w:r w:rsidR="00761AD7">
        <w:rPr>
          <w:rFonts w:ascii="Calibri" w:hAnsi="Calibri" w:cs="Calibri"/>
          <w:spacing w:val="0"/>
          <w:sz w:val="22"/>
          <w:szCs w:val="22"/>
        </w:rPr>
        <w:t>or</w:t>
      </w:r>
      <w:r w:rsidR="00055948" w:rsidRPr="003F4795">
        <w:rPr>
          <w:rFonts w:ascii="Calibri" w:hAnsi="Calibri" w:cs="Calibri"/>
          <w:spacing w:val="0"/>
          <w:sz w:val="22"/>
          <w:szCs w:val="22"/>
        </w:rPr>
        <w:t xml:space="preserve"> blighting conditions.  Benefit to LMI </w:t>
      </w:r>
      <w:r>
        <w:rPr>
          <w:rFonts w:ascii="Calibri" w:hAnsi="Calibri" w:cs="Calibri"/>
          <w:spacing w:val="0"/>
          <w:sz w:val="22"/>
          <w:szCs w:val="22"/>
        </w:rPr>
        <w:t>per</w:t>
      </w:r>
      <w:r w:rsidR="00761AD7">
        <w:rPr>
          <w:rFonts w:ascii="Calibri" w:hAnsi="Calibri" w:cs="Calibri"/>
          <w:spacing w:val="0"/>
          <w:sz w:val="22"/>
          <w:szCs w:val="22"/>
        </w:rPr>
        <w:t>sons</w:t>
      </w:r>
      <w:r w:rsidR="00055948" w:rsidRPr="003F4795">
        <w:rPr>
          <w:rFonts w:ascii="Calibri" w:hAnsi="Calibri" w:cs="Calibri"/>
          <w:spacing w:val="0"/>
          <w:sz w:val="22"/>
          <w:szCs w:val="22"/>
        </w:rPr>
        <w:t xml:space="preserve"> may be either </w:t>
      </w:r>
      <w:r w:rsidR="00055948" w:rsidRPr="00C906AB">
        <w:rPr>
          <w:rFonts w:ascii="Calibri" w:hAnsi="Calibri" w:cs="Calibri"/>
          <w:spacing w:val="0"/>
          <w:sz w:val="22"/>
          <w:szCs w:val="22"/>
        </w:rPr>
        <w:t>direct</w:t>
      </w:r>
      <w:r w:rsidR="00E031E8" w:rsidRPr="00C906AB">
        <w:rPr>
          <w:rFonts w:ascii="Calibri" w:hAnsi="Calibri" w:cs="Calibri"/>
          <w:spacing w:val="0"/>
          <w:sz w:val="22"/>
          <w:szCs w:val="22"/>
        </w:rPr>
        <w:t xml:space="preserve"> (actual people served) or </w:t>
      </w:r>
      <w:r w:rsidR="0002120F" w:rsidRPr="00C906AB">
        <w:rPr>
          <w:rFonts w:ascii="Calibri" w:hAnsi="Calibri" w:cs="Calibri"/>
          <w:spacing w:val="0"/>
          <w:sz w:val="22"/>
          <w:szCs w:val="22"/>
        </w:rPr>
        <w:t>area wide</w:t>
      </w:r>
      <w:r w:rsidR="00055948" w:rsidRPr="00C906AB">
        <w:rPr>
          <w:rFonts w:ascii="Calibri" w:hAnsi="Calibri" w:cs="Calibri"/>
          <w:spacing w:val="0"/>
          <w:sz w:val="22"/>
          <w:szCs w:val="22"/>
        </w:rPr>
        <w:t>.</w:t>
      </w:r>
      <w:r w:rsidR="00055948" w:rsidRPr="003F4795">
        <w:rPr>
          <w:rFonts w:ascii="Calibri" w:hAnsi="Calibri" w:cs="Calibri"/>
          <w:spacing w:val="0"/>
          <w:sz w:val="22"/>
          <w:szCs w:val="22"/>
        </w:rPr>
        <w:t xml:space="preserve">  The elimination of slum and blighting conditions may be undertaken on an area or spot basis.</w:t>
      </w:r>
    </w:p>
    <w:p w14:paraId="191E1ABC" w14:textId="77777777" w:rsidR="00591452" w:rsidRDefault="00591452" w:rsidP="00ED4E0F">
      <w:pPr>
        <w:pStyle w:val="BodyText3"/>
        <w:tabs>
          <w:tab w:val="clear" w:pos="-720"/>
        </w:tabs>
        <w:suppressAutoHyphens w:val="0"/>
        <w:jc w:val="left"/>
        <w:rPr>
          <w:rFonts w:ascii="Calibri" w:hAnsi="Calibri" w:cs="Calibri"/>
          <w:spacing w:val="0"/>
          <w:sz w:val="22"/>
          <w:szCs w:val="22"/>
        </w:rPr>
      </w:pPr>
    </w:p>
    <w:p w14:paraId="32F45F30" w14:textId="77777777" w:rsidR="00591452" w:rsidRPr="003F4795" w:rsidRDefault="00591452" w:rsidP="00591452">
      <w:pPr>
        <w:pStyle w:val="BodyText3"/>
        <w:tabs>
          <w:tab w:val="clear" w:pos="-720"/>
        </w:tabs>
        <w:suppressAutoHyphens w:val="0"/>
        <w:spacing w:after="12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63F47373" w14:textId="77777777" w:rsidR="002454B7" w:rsidRPr="003F4795" w:rsidRDefault="002454B7" w:rsidP="00964C93">
      <w:pPr>
        <w:pStyle w:val="ListParagraph"/>
        <w:numPr>
          <w:ilvl w:val="0"/>
          <w:numId w:val="50"/>
        </w:numPr>
        <w:spacing w:after="120" w:line="240" w:lineRule="auto"/>
      </w:pPr>
      <w:r w:rsidRPr="003F4795">
        <w:t xml:space="preserve">Does the activity address an established need? </w:t>
      </w:r>
    </w:p>
    <w:p w14:paraId="33FDF9C4" w14:textId="77777777" w:rsidR="002454B7" w:rsidRPr="003F4795" w:rsidRDefault="002454B7" w:rsidP="00964C93">
      <w:pPr>
        <w:pStyle w:val="ListParagraph"/>
        <w:numPr>
          <w:ilvl w:val="0"/>
          <w:numId w:val="50"/>
        </w:numPr>
        <w:spacing w:after="120" w:line="240" w:lineRule="auto"/>
      </w:pPr>
      <w:r w:rsidRPr="003F4795">
        <w:t xml:space="preserve">Is the proposed activity eligible (24 CFR 570.201) under the CDBG program? </w:t>
      </w:r>
    </w:p>
    <w:p w14:paraId="316398C4" w14:textId="77777777" w:rsidR="002454B7" w:rsidRPr="003F4795" w:rsidRDefault="002454B7" w:rsidP="00964C93">
      <w:pPr>
        <w:pStyle w:val="ListParagraph"/>
        <w:numPr>
          <w:ilvl w:val="0"/>
          <w:numId w:val="50"/>
        </w:numPr>
        <w:spacing w:after="120" w:line="240" w:lineRule="auto"/>
      </w:pPr>
      <w:r w:rsidRPr="003F4795">
        <w:t xml:space="preserve">Does the proposed activity meet one of the three broad National Objectives? </w:t>
      </w:r>
    </w:p>
    <w:p w14:paraId="54E85265" w14:textId="77777777" w:rsidR="002454B7" w:rsidRPr="003F4795" w:rsidRDefault="002454B7" w:rsidP="00964C93">
      <w:pPr>
        <w:pStyle w:val="ListParagraph"/>
        <w:numPr>
          <w:ilvl w:val="0"/>
          <w:numId w:val="51"/>
        </w:numPr>
        <w:spacing w:after="120" w:line="240" w:lineRule="auto"/>
      </w:pPr>
      <w:r w:rsidRPr="003F4795">
        <w:t xml:space="preserve">Principally benefit low and moderate-income persons; </w:t>
      </w:r>
    </w:p>
    <w:p w14:paraId="6FADD98F" w14:textId="77777777" w:rsidR="002454B7" w:rsidRPr="003F4795" w:rsidRDefault="002454B7" w:rsidP="00964C93">
      <w:pPr>
        <w:pStyle w:val="ListParagraph"/>
        <w:numPr>
          <w:ilvl w:val="0"/>
          <w:numId w:val="51"/>
        </w:numPr>
        <w:spacing w:after="120" w:line="240" w:lineRule="auto"/>
      </w:pPr>
      <w:r w:rsidRPr="003F4795">
        <w:t xml:space="preserve">Prevents or eliminates slum and blight; or </w:t>
      </w:r>
    </w:p>
    <w:p w14:paraId="7B80403A" w14:textId="77777777" w:rsidR="002454B7" w:rsidRPr="003F4795" w:rsidRDefault="002454B7" w:rsidP="00964C93">
      <w:pPr>
        <w:pStyle w:val="ListParagraph"/>
        <w:numPr>
          <w:ilvl w:val="0"/>
          <w:numId w:val="51"/>
        </w:numPr>
        <w:spacing w:after="120" w:line="240" w:lineRule="auto"/>
      </w:pPr>
      <w:r w:rsidRPr="003F4795">
        <w:t xml:space="preserve">Addresses an urgent need or problem in the community. </w:t>
      </w:r>
    </w:p>
    <w:p w14:paraId="022CE5E3" w14:textId="3237A132" w:rsidR="00F51FDA" w:rsidRDefault="002454B7" w:rsidP="00964C93">
      <w:pPr>
        <w:pStyle w:val="ListParagraph"/>
        <w:numPr>
          <w:ilvl w:val="0"/>
          <w:numId w:val="50"/>
        </w:numPr>
        <w:spacing w:after="120" w:line="240" w:lineRule="auto"/>
      </w:pPr>
      <w:r w:rsidRPr="003F4795">
        <w:t xml:space="preserve">Has the applicant provided </w:t>
      </w:r>
      <w:r w:rsidR="00B312CA" w:rsidRPr="003F4795">
        <w:t>enough</w:t>
      </w:r>
      <w:r w:rsidRPr="003F4795">
        <w:t xml:space="preserve"> explanation concerning their ability to </w:t>
      </w:r>
      <w:r w:rsidR="00717A28" w:rsidRPr="003F4795">
        <w:t>document the benefit adequately and accurately</w:t>
      </w:r>
      <w:r w:rsidR="00953D61" w:rsidRPr="003F4795">
        <w:t xml:space="preserve"> </w:t>
      </w:r>
      <w:r w:rsidR="00663BDB">
        <w:t xml:space="preserve">for </w:t>
      </w:r>
      <w:r w:rsidRPr="003F4795">
        <w:t xml:space="preserve">low and </w:t>
      </w:r>
      <w:r w:rsidR="00592D9B" w:rsidRPr="003F4795">
        <w:t>moderate-income</w:t>
      </w:r>
      <w:r w:rsidRPr="003F4795">
        <w:t xml:space="preserve"> persons? </w:t>
      </w:r>
    </w:p>
    <w:p w14:paraId="68A7BBCD" w14:textId="6F6B23BB" w:rsidR="00485965" w:rsidRPr="0044039D" w:rsidRDefault="00485965" w:rsidP="003104B2">
      <w:pPr>
        <w:spacing w:after="0" w:line="240" w:lineRule="auto"/>
        <w:jc w:val="both"/>
        <w:rPr>
          <w:rFonts w:cs="Calibri"/>
          <w:b/>
          <w:i/>
          <w:color w:val="002060"/>
          <w:szCs w:val="24"/>
        </w:rPr>
      </w:pPr>
      <w:r w:rsidRPr="0044039D">
        <w:rPr>
          <w:rFonts w:cs="Calibri"/>
          <w:b/>
          <w:i/>
          <w:color w:val="002060"/>
          <w:szCs w:val="24"/>
        </w:rPr>
        <w:t xml:space="preserve">Please note that slum or blight activities proposed in the </w:t>
      </w:r>
      <w:r w:rsidR="00BD3342">
        <w:rPr>
          <w:rFonts w:cs="Calibri"/>
          <w:b/>
          <w:i/>
          <w:color w:val="002060"/>
          <w:szCs w:val="24"/>
        </w:rPr>
        <w:t>CDBG-NR</w:t>
      </w:r>
      <w:r w:rsidRPr="0044039D">
        <w:rPr>
          <w:rFonts w:cs="Calibri"/>
          <w:b/>
          <w:i/>
          <w:color w:val="002060"/>
          <w:szCs w:val="24"/>
        </w:rPr>
        <w:t xml:space="preserve"> grant application are only eligible if there is a redevelopment plan for that space to be completed within the life</w:t>
      </w:r>
      <w:r w:rsidR="004352D2">
        <w:rPr>
          <w:rFonts w:cs="Calibri"/>
          <w:b/>
          <w:i/>
          <w:color w:val="002060"/>
          <w:szCs w:val="24"/>
        </w:rPr>
        <w:t xml:space="preserve"> </w:t>
      </w:r>
      <w:r w:rsidRPr="0044039D">
        <w:rPr>
          <w:rFonts w:cs="Calibri"/>
          <w:b/>
          <w:i/>
          <w:color w:val="002060"/>
          <w:szCs w:val="24"/>
        </w:rPr>
        <w:t>cycle (30 months) of this grant (e.g., new and affordable housing development, community garden, community park, etc.) In addition, slum</w:t>
      </w:r>
      <w:r w:rsidR="00380996">
        <w:rPr>
          <w:rFonts w:cs="Calibri"/>
          <w:b/>
          <w:i/>
          <w:color w:val="002060"/>
          <w:szCs w:val="24"/>
        </w:rPr>
        <w:t>,</w:t>
      </w:r>
      <w:r w:rsidRPr="0044039D">
        <w:rPr>
          <w:rFonts w:cs="Calibri"/>
          <w:b/>
          <w:i/>
          <w:color w:val="002060"/>
          <w:szCs w:val="24"/>
        </w:rPr>
        <w:t xml:space="preserve"> or blight activities with a plan for redevelopment must benefit LMI households.</w:t>
      </w:r>
    </w:p>
    <w:p w14:paraId="0F7BEFD6" w14:textId="77777777" w:rsidR="00F51FDA" w:rsidRDefault="00F51FDA" w:rsidP="003104B2">
      <w:pPr>
        <w:tabs>
          <w:tab w:val="left" w:pos="-1440"/>
          <w:tab w:val="left" w:pos="-720"/>
          <w:tab w:val="left" w:pos="0"/>
          <w:tab w:val="left" w:pos="720"/>
        </w:tabs>
        <w:suppressAutoHyphens/>
        <w:spacing w:after="0" w:line="240" w:lineRule="auto"/>
        <w:jc w:val="both"/>
        <w:rPr>
          <w:rFonts w:cs="Calibri"/>
        </w:rPr>
      </w:pPr>
    </w:p>
    <w:p w14:paraId="20ACAB54" w14:textId="77777777" w:rsidR="00F51FDA" w:rsidRPr="00752050" w:rsidRDefault="00F51FDA" w:rsidP="00752050">
      <w:pPr>
        <w:pStyle w:val="Heading3"/>
        <w:shd w:val="clear" w:color="auto" w:fill="92D050"/>
        <w:spacing w:before="0" w:line="240" w:lineRule="auto"/>
        <w:rPr>
          <w:rFonts w:asciiTheme="minorHAnsi" w:hAnsiTheme="minorHAnsi" w:cstheme="minorHAnsi"/>
          <w:color w:val="auto"/>
        </w:rPr>
      </w:pPr>
      <w:bookmarkStart w:id="276" w:name="_Toc330202544"/>
      <w:bookmarkStart w:id="277" w:name="_Toc330801920"/>
      <w:bookmarkStart w:id="278" w:name="_Toc332190792"/>
      <w:bookmarkStart w:id="279" w:name="_Toc332191024"/>
      <w:bookmarkStart w:id="280" w:name="_Toc143534990"/>
      <w:r w:rsidRPr="00752050">
        <w:rPr>
          <w:rFonts w:asciiTheme="minorHAnsi" w:eastAsia="+mn-ea" w:hAnsiTheme="minorHAnsi" w:cstheme="minorHAnsi"/>
          <w:color w:val="auto"/>
        </w:rPr>
        <w:t>Capacity, Experience, and Organization Structure</w:t>
      </w:r>
      <w:bookmarkEnd w:id="276"/>
      <w:bookmarkEnd w:id="277"/>
      <w:bookmarkEnd w:id="278"/>
      <w:bookmarkEnd w:id="279"/>
      <w:bookmarkEnd w:id="280"/>
    </w:p>
    <w:p w14:paraId="1B35840B" w14:textId="77777777" w:rsidR="00F51FDA" w:rsidRPr="00394D03" w:rsidRDefault="00F51FDA" w:rsidP="00216C97">
      <w:pPr>
        <w:tabs>
          <w:tab w:val="left" w:pos="-1440"/>
          <w:tab w:val="left" w:pos="-720"/>
          <w:tab w:val="left" w:pos="0"/>
          <w:tab w:val="left" w:pos="720"/>
        </w:tabs>
        <w:suppressAutoHyphens/>
        <w:spacing w:after="0" w:line="240" w:lineRule="auto"/>
        <w:rPr>
          <w:rFonts w:cs="Calibri"/>
        </w:rPr>
      </w:pPr>
    </w:p>
    <w:p w14:paraId="6CDA5135" w14:textId="546DDCE1" w:rsidR="00FF2333" w:rsidRDefault="00E63B9B" w:rsidP="003104B2">
      <w:pPr>
        <w:pStyle w:val="BodyText3"/>
        <w:tabs>
          <w:tab w:val="clear" w:pos="-720"/>
        </w:tabs>
        <w:suppressAutoHyphens w:val="0"/>
        <w:rPr>
          <w:rFonts w:ascii="Calibri" w:hAnsi="Calibri" w:cs="Calibri"/>
          <w:spacing w:val="0"/>
          <w:sz w:val="22"/>
          <w:szCs w:val="22"/>
        </w:rPr>
      </w:pPr>
      <w:r w:rsidRPr="00C906AB">
        <w:rPr>
          <w:rFonts w:ascii="Calibri" w:hAnsi="Calibri" w:cs="Calibri"/>
          <w:b/>
          <w:sz w:val="22"/>
          <w:szCs w:val="22"/>
        </w:rPr>
        <w:t>Capacity:</w:t>
      </w:r>
      <w:r w:rsidR="00A164E0" w:rsidRPr="00C906AB">
        <w:rPr>
          <w:rFonts w:ascii="Calibri" w:hAnsi="Calibri" w:cs="Calibri"/>
          <w:sz w:val="22"/>
          <w:szCs w:val="22"/>
        </w:rPr>
        <w:t xml:space="preserve">  </w:t>
      </w:r>
      <w:r w:rsidR="00C32F0B" w:rsidRPr="00C906AB">
        <w:rPr>
          <w:rFonts w:ascii="Calibri" w:hAnsi="Calibri" w:cs="Calibri"/>
          <w:sz w:val="22"/>
          <w:szCs w:val="22"/>
        </w:rPr>
        <w:t>The applica</w:t>
      </w:r>
      <w:r w:rsidR="00A73CC8" w:rsidRPr="00C906AB">
        <w:rPr>
          <w:rFonts w:ascii="Calibri" w:hAnsi="Calibri" w:cs="Calibri"/>
          <w:sz w:val="22"/>
          <w:szCs w:val="22"/>
        </w:rPr>
        <w:t>n</w:t>
      </w:r>
      <w:r w:rsidR="00C32F0B" w:rsidRPr="00C906AB">
        <w:rPr>
          <w:rFonts w:ascii="Calibri" w:hAnsi="Calibri" w:cs="Calibri"/>
          <w:sz w:val="22"/>
          <w:szCs w:val="22"/>
        </w:rPr>
        <w:t xml:space="preserve">t must </w:t>
      </w:r>
      <w:r w:rsidR="00A73CC8" w:rsidRPr="00C906AB">
        <w:rPr>
          <w:rFonts w:ascii="Calibri" w:hAnsi="Calibri" w:cs="Calibri"/>
          <w:sz w:val="22"/>
          <w:szCs w:val="22"/>
        </w:rPr>
        <w:t xml:space="preserve">describe in the application </w:t>
      </w:r>
      <w:r w:rsidR="00C32F0B" w:rsidRPr="00C906AB">
        <w:rPr>
          <w:rFonts w:ascii="Calibri" w:hAnsi="Calibri" w:cs="Calibri"/>
          <w:sz w:val="22"/>
          <w:szCs w:val="22"/>
        </w:rPr>
        <w:t>the c</w:t>
      </w:r>
      <w:r w:rsidR="00A164E0" w:rsidRPr="00C906AB">
        <w:rPr>
          <w:rFonts w:ascii="Calibri" w:hAnsi="Calibri" w:cs="Calibri"/>
          <w:sz w:val="22"/>
          <w:szCs w:val="22"/>
        </w:rPr>
        <w:t xml:space="preserve">ommunity’s capacity and organizational structure that will be responsible for the </w:t>
      </w:r>
      <w:r w:rsidR="00C32F0B" w:rsidRPr="00C906AB">
        <w:rPr>
          <w:rFonts w:ascii="Calibri" w:hAnsi="Calibri" w:cs="Calibri"/>
          <w:sz w:val="22"/>
          <w:szCs w:val="22"/>
        </w:rPr>
        <w:t xml:space="preserve">grant’s administration and the development and operation of the </w:t>
      </w:r>
      <w:r w:rsidR="002C1CCE">
        <w:rPr>
          <w:rFonts w:ascii="Calibri" w:hAnsi="Calibri" w:cs="Calibri"/>
          <w:b/>
          <w:i/>
          <w:sz w:val="22"/>
          <w:szCs w:val="22"/>
        </w:rPr>
        <w:t xml:space="preserve">CDBG-NR </w:t>
      </w:r>
      <w:r w:rsidR="00A73CC8" w:rsidRPr="00FF2333">
        <w:rPr>
          <w:rFonts w:ascii="Calibri" w:hAnsi="Calibri" w:cs="Calibri"/>
          <w:b/>
          <w:sz w:val="22"/>
          <w:szCs w:val="22"/>
        </w:rPr>
        <w:t>Program</w:t>
      </w:r>
      <w:r w:rsidR="00BB0C3E" w:rsidRPr="00C906AB">
        <w:rPr>
          <w:rFonts w:ascii="Calibri" w:hAnsi="Calibri" w:cs="Calibri"/>
          <w:b/>
          <w:i/>
          <w:sz w:val="22"/>
          <w:szCs w:val="22"/>
        </w:rPr>
        <w:t xml:space="preserve"> </w:t>
      </w:r>
      <w:r w:rsidR="00A73CC8" w:rsidRPr="00C906AB">
        <w:rPr>
          <w:rFonts w:ascii="Calibri" w:hAnsi="Calibri" w:cs="Calibri"/>
          <w:sz w:val="22"/>
          <w:szCs w:val="22"/>
        </w:rPr>
        <w:t>p</w:t>
      </w:r>
      <w:r w:rsidR="00A164E0" w:rsidRPr="00C906AB">
        <w:rPr>
          <w:rFonts w:ascii="Calibri" w:hAnsi="Calibri" w:cs="Calibri"/>
          <w:sz w:val="22"/>
          <w:szCs w:val="22"/>
        </w:rPr>
        <w:t xml:space="preserve">roject.  For example, </w:t>
      </w:r>
      <w:r w:rsidR="00A73CC8" w:rsidRPr="00C906AB">
        <w:rPr>
          <w:rFonts w:ascii="Calibri" w:hAnsi="Calibri" w:cs="Calibri"/>
          <w:sz w:val="22"/>
          <w:szCs w:val="22"/>
        </w:rPr>
        <w:t>describe who will</w:t>
      </w:r>
      <w:r w:rsidR="00A164E0" w:rsidRPr="00C906AB">
        <w:rPr>
          <w:rFonts w:ascii="Calibri" w:hAnsi="Calibri" w:cs="Calibri"/>
          <w:spacing w:val="0"/>
          <w:sz w:val="22"/>
          <w:szCs w:val="22"/>
        </w:rPr>
        <w:t xml:space="preserve"> coordinate the various components.  </w:t>
      </w:r>
      <w:r w:rsidR="00A73CC8" w:rsidRPr="00C906AB">
        <w:rPr>
          <w:rFonts w:ascii="Calibri" w:hAnsi="Calibri" w:cs="Calibri"/>
          <w:spacing w:val="0"/>
          <w:sz w:val="22"/>
          <w:szCs w:val="22"/>
        </w:rPr>
        <w:t xml:space="preserve">Describe who </w:t>
      </w:r>
      <w:r w:rsidR="00A164E0" w:rsidRPr="00C906AB">
        <w:rPr>
          <w:rFonts w:ascii="Calibri" w:hAnsi="Calibri" w:cs="Calibri"/>
          <w:spacing w:val="0"/>
          <w:sz w:val="22"/>
          <w:szCs w:val="22"/>
        </w:rPr>
        <w:t xml:space="preserve">will </w:t>
      </w:r>
      <w:r w:rsidR="00A73CC8" w:rsidRPr="00C906AB">
        <w:rPr>
          <w:rFonts w:ascii="Calibri" w:hAnsi="Calibri" w:cs="Calibri"/>
          <w:spacing w:val="0"/>
          <w:sz w:val="22"/>
          <w:szCs w:val="22"/>
        </w:rPr>
        <w:t>be responsible for the oversight and assurance th</w:t>
      </w:r>
      <w:r w:rsidR="00A164E0" w:rsidRPr="00C906AB">
        <w:rPr>
          <w:rFonts w:ascii="Calibri" w:hAnsi="Calibri" w:cs="Calibri"/>
          <w:spacing w:val="0"/>
          <w:sz w:val="22"/>
          <w:szCs w:val="22"/>
        </w:rPr>
        <w:t xml:space="preserve">at all financing is firmly </w:t>
      </w:r>
      <w:r w:rsidR="00FF2333" w:rsidRPr="00C906AB">
        <w:rPr>
          <w:rFonts w:ascii="Calibri" w:hAnsi="Calibri" w:cs="Calibri"/>
          <w:spacing w:val="0"/>
          <w:sz w:val="22"/>
          <w:szCs w:val="22"/>
        </w:rPr>
        <w:t>committed,</w:t>
      </w:r>
      <w:r w:rsidR="00A164E0" w:rsidRPr="00C906AB">
        <w:rPr>
          <w:rFonts w:ascii="Calibri" w:hAnsi="Calibri" w:cs="Calibri"/>
          <w:spacing w:val="0"/>
          <w:sz w:val="22"/>
          <w:szCs w:val="22"/>
        </w:rPr>
        <w:t xml:space="preserve"> and matching funds spent, that contracts are properly secured, that benefit is measured, etc.  </w:t>
      </w:r>
    </w:p>
    <w:p w14:paraId="2140A5A1" w14:textId="77777777" w:rsidR="00FF2333" w:rsidRDefault="00FF2333" w:rsidP="00F51FDA">
      <w:pPr>
        <w:pStyle w:val="BodyText3"/>
        <w:tabs>
          <w:tab w:val="clear" w:pos="-720"/>
        </w:tabs>
        <w:suppressAutoHyphens w:val="0"/>
        <w:jc w:val="left"/>
        <w:rPr>
          <w:rFonts w:ascii="Calibri" w:hAnsi="Calibri" w:cs="Calibri"/>
          <w:spacing w:val="0"/>
          <w:sz w:val="22"/>
          <w:szCs w:val="22"/>
        </w:rPr>
      </w:pPr>
    </w:p>
    <w:p w14:paraId="22A940CE" w14:textId="77777777" w:rsidR="00FF2333" w:rsidRPr="006A1D73" w:rsidRDefault="00A164E0" w:rsidP="00F51FDA">
      <w:pPr>
        <w:pStyle w:val="BodyText3"/>
        <w:tabs>
          <w:tab w:val="clear" w:pos="-720"/>
        </w:tabs>
        <w:suppressAutoHyphens w:val="0"/>
        <w:jc w:val="left"/>
        <w:rPr>
          <w:rFonts w:ascii="Calibri" w:hAnsi="Calibri" w:cs="Calibri"/>
          <w:spacing w:val="0"/>
          <w:sz w:val="22"/>
          <w:szCs w:val="22"/>
        </w:rPr>
      </w:pPr>
      <w:r w:rsidRPr="006A1D73">
        <w:rPr>
          <w:rFonts w:ascii="Calibri" w:hAnsi="Calibri" w:cs="Calibri"/>
          <w:spacing w:val="0"/>
          <w:sz w:val="22"/>
          <w:szCs w:val="22"/>
        </w:rPr>
        <w:t xml:space="preserve">In addition, </w:t>
      </w:r>
      <w:r w:rsidR="00F422D8" w:rsidRPr="006A1D73">
        <w:rPr>
          <w:rFonts w:ascii="Calibri" w:hAnsi="Calibri" w:cs="Calibri"/>
          <w:spacing w:val="0"/>
          <w:sz w:val="22"/>
          <w:szCs w:val="22"/>
        </w:rPr>
        <w:t>the applicant must describe</w:t>
      </w:r>
      <w:r w:rsidR="00FF2333" w:rsidRPr="006A1D73">
        <w:rPr>
          <w:rFonts w:ascii="Calibri" w:hAnsi="Calibri" w:cs="Calibri"/>
          <w:spacing w:val="0"/>
          <w:sz w:val="22"/>
          <w:szCs w:val="22"/>
        </w:rPr>
        <w:t xml:space="preserve"> the following:</w:t>
      </w:r>
      <w:r w:rsidR="00F422D8" w:rsidRPr="006A1D73">
        <w:rPr>
          <w:rFonts w:ascii="Calibri" w:hAnsi="Calibri" w:cs="Calibri"/>
          <w:spacing w:val="0"/>
          <w:sz w:val="22"/>
          <w:szCs w:val="22"/>
        </w:rPr>
        <w:t xml:space="preserve"> </w:t>
      </w:r>
    </w:p>
    <w:p w14:paraId="0D51352D" w14:textId="77777777"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pacing w:val="0"/>
          <w:sz w:val="22"/>
          <w:szCs w:val="22"/>
        </w:rPr>
        <w:t>W</w:t>
      </w:r>
      <w:r w:rsidR="00F422D8" w:rsidRPr="006A1D73">
        <w:rPr>
          <w:rFonts w:ascii="Calibri" w:hAnsi="Calibri" w:cs="Calibri"/>
          <w:spacing w:val="0"/>
          <w:sz w:val="22"/>
          <w:szCs w:val="22"/>
        </w:rPr>
        <w:t xml:space="preserve">ho </w:t>
      </w:r>
      <w:r w:rsidR="00A164E0" w:rsidRPr="006A1D73">
        <w:rPr>
          <w:rFonts w:ascii="Calibri" w:hAnsi="Calibri" w:cs="Calibri"/>
          <w:sz w:val="22"/>
          <w:szCs w:val="22"/>
        </w:rPr>
        <w:t>will</w:t>
      </w:r>
      <w:r w:rsidR="00F422D8" w:rsidRPr="006A1D73">
        <w:rPr>
          <w:rFonts w:ascii="Calibri" w:hAnsi="Calibri" w:cs="Calibri"/>
          <w:sz w:val="22"/>
          <w:szCs w:val="22"/>
        </w:rPr>
        <w:t xml:space="preserve"> be responsible for administering</w:t>
      </w:r>
      <w:r w:rsidR="00A164E0" w:rsidRPr="006A1D73">
        <w:rPr>
          <w:rFonts w:ascii="Calibri" w:hAnsi="Calibri" w:cs="Calibri"/>
          <w:sz w:val="22"/>
          <w:szCs w:val="22"/>
        </w:rPr>
        <w:t xml:space="preserve"> the grant</w:t>
      </w:r>
      <w:r w:rsidRPr="006A1D73">
        <w:rPr>
          <w:rFonts w:ascii="Calibri" w:hAnsi="Calibri" w:cs="Calibri"/>
          <w:sz w:val="22"/>
          <w:szCs w:val="22"/>
        </w:rPr>
        <w:t>,</w:t>
      </w:r>
      <w:r w:rsidR="00A164E0" w:rsidRPr="006A1D73">
        <w:rPr>
          <w:rFonts w:ascii="Calibri" w:hAnsi="Calibri" w:cs="Calibri"/>
          <w:sz w:val="22"/>
          <w:szCs w:val="22"/>
        </w:rPr>
        <w:t xml:space="preserve">  </w:t>
      </w:r>
    </w:p>
    <w:p w14:paraId="29633C83" w14:textId="77777777" w:rsidR="00FF2333" w:rsidRPr="006A1D73" w:rsidRDefault="00F422D8"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Describe who will be responsible for the oversight and assurance </w:t>
      </w:r>
      <w:r w:rsidR="00A164E0" w:rsidRPr="006A1D73">
        <w:rPr>
          <w:rFonts w:ascii="Calibri" w:hAnsi="Calibri" w:cs="Calibri"/>
          <w:sz w:val="22"/>
          <w:szCs w:val="22"/>
        </w:rPr>
        <w:t>that environmental reviews are conducted</w:t>
      </w:r>
      <w:r w:rsidR="00FF2333" w:rsidRPr="006A1D73">
        <w:rPr>
          <w:rFonts w:ascii="Calibri" w:hAnsi="Calibri" w:cs="Calibri"/>
          <w:sz w:val="22"/>
          <w:szCs w:val="22"/>
        </w:rPr>
        <w:t xml:space="preserve"> accurately and according to the </w:t>
      </w:r>
      <w:r w:rsidR="00FF2333" w:rsidRPr="006A1D73">
        <w:rPr>
          <w:rFonts w:ascii="Calibri" w:hAnsi="Calibri" w:cs="Calibri"/>
          <w:b/>
          <w:i/>
          <w:sz w:val="22"/>
          <w:szCs w:val="22"/>
        </w:rPr>
        <w:t xml:space="preserve">U.S. Department of HUD’s Office of Environment and </w:t>
      </w:r>
      <w:r w:rsidR="00FF2333" w:rsidRPr="006A1D73">
        <w:rPr>
          <w:rFonts w:ascii="Calibri" w:hAnsi="Calibri" w:cs="Calibri"/>
          <w:b/>
          <w:i/>
          <w:sz w:val="22"/>
          <w:szCs w:val="22"/>
        </w:rPr>
        <w:lastRenderedPageBreak/>
        <w:t>Energy Laws, Regulations</w:t>
      </w:r>
      <w:r w:rsidR="00A164E0" w:rsidRPr="006A1D73">
        <w:rPr>
          <w:rFonts w:ascii="Calibri" w:hAnsi="Calibri" w:cs="Calibri"/>
          <w:b/>
          <w:i/>
          <w:sz w:val="22"/>
          <w:szCs w:val="22"/>
        </w:rPr>
        <w:t>,</w:t>
      </w:r>
      <w:r w:rsidR="00FF2333" w:rsidRPr="006A1D73">
        <w:rPr>
          <w:rFonts w:ascii="Calibri" w:hAnsi="Calibri" w:cs="Calibri"/>
          <w:b/>
          <w:i/>
          <w:sz w:val="22"/>
          <w:szCs w:val="22"/>
        </w:rPr>
        <w:t xml:space="preserve"> and Executive Orders for HUD Environmental Compliance</w:t>
      </w:r>
      <w:r w:rsidR="00FF2333" w:rsidRPr="006A1D73">
        <w:rPr>
          <w:rFonts w:ascii="Calibri" w:hAnsi="Calibri" w:cs="Calibri"/>
          <w:sz w:val="22"/>
          <w:szCs w:val="22"/>
        </w:rPr>
        <w:t>,</w:t>
      </w:r>
      <w:r w:rsidR="00A164E0" w:rsidRPr="006A1D73">
        <w:rPr>
          <w:rFonts w:ascii="Calibri" w:hAnsi="Calibri" w:cs="Calibri"/>
          <w:sz w:val="22"/>
          <w:szCs w:val="22"/>
        </w:rPr>
        <w:t xml:space="preserve"> financial systems set-up, reports f</w:t>
      </w:r>
      <w:r w:rsidR="00BB0C3E" w:rsidRPr="006A1D73">
        <w:rPr>
          <w:rFonts w:ascii="Calibri" w:hAnsi="Calibri" w:cs="Calibri"/>
          <w:sz w:val="22"/>
          <w:szCs w:val="22"/>
        </w:rPr>
        <w:t>iled with the local board and REDD</w:t>
      </w:r>
      <w:r w:rsidR="00A164E0" w:rsidRPr="006A1D73">
        <w:rPr>
          <w:rFonts w:ascii="Calibri" w:hAnsi="Calibri" w:cs="Calibri"/>
          <w:sz w:val="22"/>
          <w:szCs w:val="22"/>
        </w:rPr>
        <w:t>, etc.</w:t>
      </w:r>
    </w:p>
    <w:p w14:paraId="0E53DD07" w14:textId="77777777" w:rsidR="00FF2333" w:rsidRPr="006A1D73" w:rsidRDefault="00A164E0"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w:t>
      </w:r>
      <w:r w:rsidR="00FF2333" w:rsidRPr="006A1D73">
        <w:rPr>
          <w:rFonts w:ascii="Calibri" w:hAnsi="Calibri" w:cs="Calibri"/>
          <w:sz w:val="22"/>
          <w:szCs w:val="22"/>
        </w:rPr>
        <w:t xml:space="preserve">Submit an organizational chart that outlines the team members responsible for the implementation of the project.  </w:t>
      </w:r>
    </w:p>
    <w:p w14:paraId="482B1738" w14:textId="751AD499" w:rsidR="00FF2333" w:rsidRPr="006A1D73" w:rsidRDefault="00A164E0"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w:t>
      </w:r>
      <w:r w:rsidR="00FF2333" w:rsidRPr="006A1D73">
        <w:rPr>
          <w:rFonts w:ascii="Calibri" w:hAnsi="Calibri" w:cs="Calibri"/>
          <w:sz w:val="22"/>
          <w:szCs w:val="22"/>
        </w:rPr>
        <w:t>Create a bullet list of the team members/providers and what activities/duties for which they are responsible.</w:t>
      </w:r>
    </w:p>
    <w:p w14:paraId="215AD9CF" w14:textId="20AD4A3F"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Also, describe the capacity and experience of each project team member for their component of the project.</w:t>
      </w:r>
    </w:p>
    <w:p w14:paraId="33061E31" w14:textId="16C6E9B7"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Attach resumes of project team members in an appendix or indicate that you have already done so in the pre-application.</w:t>
      </w:r>
    </w:p>
    <w:p w14:paraId="6800BFC9" w14:textId="4BC2DD00"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Include information on the type(s) of organizations involved, document if these are non-profit, private, government, cooperative, or partnership.  (Please note that for CDBG funded new construction of housing, an eligible non-profit organization must be involved.)</w:t>
      </w:r>
    </w:p>
    <w:p w14:paraId="3E30D654" w14:textId="77777777" w:rsidR="00FF2333" w:rsidRPr="006A1D73" w:rsidRDefault="00FF2333" w:rsidP="00F51FDA">
      <w:pPr>
        <w:pStyle w:val="BodyText3"/>
        <w:tabs>
          <w:tab w:val="clear" w:pos="-720"/>
        </w:tabs>
        <w:suppressAutoHyphens w:val="0"/>
        <w:jc w:val="left"/>
        <w:rPr>
          <w:rFonts w:ascii="Calibri" w:hAnsi="Calibri" w:cs="Calibri"/>
          <w:sz w:val="22"/>
          <w:szCs w:val="22"/>
        </w:rPr>
      </w:pPr>
    </w:p>
    <w:p w14:paraId="3035D1E9" w14:textId="09185BB4" w:rsidR="006D135F" w:rsidRPr="00C906AB" w:rsidRDefault="00FF2333" w:rsidP="00EB089B">
      <w:pPr>
        <w:pStyle w:val="BodyText3"/>
        <w:tabs>
          <w:tab w:val="clear" w:pos="-720"/>
        </w:tabs>
        <w:suppressAutoHyphens w:val="0"/>
        <w:rPr>
          <w:rFonts w:ascii="Calibri" w:hAnsi="Calibri" w:cs="Calibri"/>
          <w:sz w:val="22"/>
          <w:szCs w:val="22"/>
        </w:rPr>
      </w:pPr>
      <w:r w:rsidRPr="006A1D73">
        <w:rPr>
          <w:rFonts w:ascii="Calibri" w:hAnsi="Calibri" w:cs="Calibri"/>
          <w:sz w:val="22"/>
          <w:szCs w:val="22"/>
        </w:rPr>
        <w:t>The applicant may designate a different coordinator of each of the components of the project or may designate the same person to coordinate all components.  It is of utmost importance to have a coordinator and administrator in leadership and management, a successful project needs an experienced competent team.  Team members could include local government staff, Housing Authorities, day care providers, public service providers, Community Development Corporations (CDCs), and other non-profit agencies.</w:t>
      </w:r>
    </w:p>
    <w:p w14:paraId="1BC2AC17" w14:textId="77777777" w:rsidR="00EB089B" w:rsidRPr="00C906AB" w:rsidRDefault="00EB089B" w:rsidP="00EB089B">
      <w:pPr>
        <w:pStyle w:val="BodyText3"/>
        <w:tabs>
          <w:tab w:val="clear" w:pos="-720"/>
        </w:tabs>
        <w:suppressAutoHyphens w:val="0"/>
        <w:rPr>
          <w:rFonts w:ascii="Calibri" w:hAnsi="Calibri" w:cs="Calibri"/>
          <w:sz w:val="22"/>
          <w:szCs w:val="22"/>
        </w:rPr>
      </w:pPr>
    </w:p>
    <w:p w14:paraId="1650BD08" w14:textId="77777777" w:rsidR="006D135F" w:rsidRPr="00FF2333" w:rsidRDefault="00EB089B" w:rsidP="00FF2333">
      <w:pPr>
        <w:pStyle w:val="BodyText3"/>
        <w:tabs>
          <w:tab w:val="clear" w:pos="-720"/>
        </w:tabs>
        <w:suppressAutoHyphens w:val="0"/>
        <w:rPr>
          <w:rFonts w:ascii="Calibri" w:hAnsi="Calibri" w:cs="Calibri"/>
          <w:b/>
          <w:spacing w:val="0"/>
          <w:sz w:val="22"/>
          <w:szCs w:val="22"/>
        </w:rPr>
      </w:pPr>
      <w:r w:rsidRPr="00FF2333">
        <w:rPr>
          <w:rFonts w:ascii="Calibri" w:hAnsi="Calibri" w:cs="Calibri"/>
          <w:b/>
          <w:spacing w:val="0"/>
          <w:sz w:val="22"/>
          <w:szCs w:val="22"/>
        </w:rPr>
        <w:t>E</w:t>
      </w:r>
      <w:r w:rsidR="006D135F" w:rsidRPr="00FF2333">
        <w:rPr>
          <w:rFonts w:ascii="Calibri" w:hAnsi="Calibri" w:cs="Calibri"/>
          <w:b/>
          <w:spacing w:val="0"/>
          <w:sz w:val="22"/>
          <w:szCs w:val="22"/>
        </w:rPr>
        <w:t>xamples of evalua</w:t>
      </w:r>
      <w:r w:rsidR="008775C0" w:rsidRPr="00FF2333">
        <w:rPr>
          <w:rFonts w:ascii="Calibri" w:hAnsi="Calibri" w:cs="Calibri"/>
          <w:b/>
          <w:spacing w:val="0"/>
          <w:sz w:val="22"/>
          <w:szCs w:val="22"/>
        </w:rPr>
        <w:t>tion parameters for applicant and activity</w:t>
      </w:r>
      <w:r w:rsidR="006D135F" w:rsidRPr="00FF2333">
        <w:rPr>
          <w:rFonts w:ascii="Calibri" w:hAnsi="Calibri" w:cs="Calibri"/>
          <w:b/>
          <w:spacing w:val="0"/>
          <w:sz w:val="22"/>
          <w:szCs w:val="22"/>
        </w:rPr>
        <w:t xml:space="preserve"> listed below:</w:t>
      </w:r>
    </w:p>
    <w:p w14:paraId="3270AB1B" w14:textId="77777777" w:rsidR="006D135F" w:rsidRPr="00C906AB" w:rsidRDefault="00E2120C" w:rsidP="00964C93">
      <w:pPr>
        <w:pStyle w:val="ListParagraph"/>
        <w:numPr>
          <w:ilvl w:val="0"/>
          <w:numId w:val="53"/>
        </w:numPr>
        <w:spacing w:after="120" w:line="240" w:lineRule="auto"/>
      </w:pPr>
      <w:r w:rsidRPr="00C906AB">
        <w:t xml:space="preserve">Does the </w:t>
      </w:r>
      <w:r w:rsidR="006D135F" w:rsidRPr="00C906AB">
        <w:t>applicant</w:t>
      </w:r>
      <w:r w:rsidRPr="00C906AB">
        <w:t xml:space="preserve"> have historical experience </w:t>
      </w:r>
      <w:r w:rsidR="006D135F" w:rsidRPr="00C906AB">
        <w:t xml:space="preserve">undertaken the proposed activity? What were the results? </w:t>
      </w:r>
    </w:p>
    <w:p w14:paraId="2761046D" w14:textId="77777777" w:rsidR="006D135F" w:rsidRPr="00C906AB" w:rsidRDefault="006D135F" w:rsidP="00964C93">
      <w:pPr>
        <w:pStyle w:val="ListParagraph"/>
        <w:numPr>
          <w:ilvl w:val="0"/>
          <w:numId w:val="53"/>
        </w:numPr>
        <w:spacing w:after="120" w:line="240" w:lineRule="auto"/>
      </w:pPr>
      <w:r w:rsidRPr="00C906AB">
        <w:t xml:space="preserve">Does the applicant have experience with CDBG or other Federal programs? Has the applicant </w:t>
      </w:r>
      <w:r w:rsidR="00E2120C" w:rsidRPr="00C906AB">
        <w:t>had a</w:t>
      </w:r>
      <w:r w:rsidRPr="00C906AB">
        <w:t xml:space="preserve"> Single Audit (OMB A-133) </w:t>
      </w:r>
      <w:r w:rsidR="00E2120C" w:rsidRPr="00C906AB">
        <w:t xml:space="preserve">completed </w:t>
      </w:r>
      <w:r w:rsidRPr="00C906AB">
        <w:t xml:space="preserve">within the last two years? </w:t>
      </w:r>
    </w:p>
    <w:p w14:paraId="4FF3865D" w14:textId="77777777" w:rsidR="006D135F" w:rsidRPr="00C906AB" w:rsidRDefault="002454B7" w:rsidP="00964C93">
      <w:pPr>
        <w:pStyle w:val="ListParagraph"/>
        <w:numPr>
          <w:ilvl w:val="0"/>
          <w:numId w:val="53"/>
        </w:numPr>
        <w:spacing w:after="120" w:line="240" w:lineRule="auto"/>
      </w:pPr>
      <w:r w:rsidRPr="00C906AB">
        <w:t>Do</w:t>
      </w:r>
      <w:r w:rsidR="006D135F" w:rsidRPr="00C906AB">
        <w:t xml:space="preserve"> the applicant and prospective staff understand the additional requirements associated with Federal funding? </w:t>
      </w:r>
    </w:p>
    <w:p w14:paraId="4C76838A" w14:textId="77777777" w:rsidR="006D135F" w:rsidRPr="00C906AB" w:rsidRDefault="006D135F" w:rsidP="00964C93">
      <w:pPr>
        <w:pStyle w:val="ListParagraph"/>
        <w:numPr>
          <w:ilvl w:val="0"/>
          <w:numId w:val="53"/>
        </w:numPr>
        <w:spacing w:after="120" w:line="240" w:lineRule="auto"/>
      </w:pPr>
      <w:r w:rsidRPr="00C906AB">
        <w:t xml:space="preserve">Does the applicant have qualified staff </w:t>
      </w:r>
      <w:r w:rsidR="00E2120C" w:rsidRPr="00C906AB">
        <w:t xml:space="preserve">in place </w:t>
      </w:r>
      <w:r w:rsidRPr="00C906AB">
        <w:t xml:space="preserve">for </w:t>
      </w:r>
      <w:r w:rsidR="00E2120C" w:rsidRPr="00C906AB">
        <w:t>all</w:t>
      </w:r>
      <w:r w:rsidRPr="00C906AB">
        <w:t xml:space="preserve"> </w:t>
      </w:r>
      <w:r w:rsidR="00E2120C" w:rsidRPr="00C906AB">
        <w:t xml:space="preserve">components and </w:t>
      </w:r>
      <w:r w:rsidRPr="00C906AB">
        <w:t xml:space="preserve">necessary functions associated with the proposed activity? Is there adequate staff time available? </w:t>
      </w:r>
    </w:p>
    <w:p w14:paraId="79A1123B" w14:textId="77777777" w:rsidR="006D135F" w:rsidRPr="00C906AB" w:rsidRDefault="006D135F" w:rsidP="00964C93">
      <w:pPr>
        <w:pStyle w:val="ListParagraph"/>
        <w:numPr>
          <w:ilvl w:val="0"/>
          <w:numId w:val="53"/>
        </w:numPr>
        <w:spacing w:after="120" w:line="240" w:lineRule="auto"/>
      </w:pPr>
      <w:r w:rsidRPr="00C906AB">
        <w:t xml:space="preserve">Does the applicant possess adequate administrative structures, management systems, and policies &amp; procedures? </w:t>
      </w:r>
    </w:p>
    <w:p w14:paraId="33455E1E" w14:textId="77777777" w:rsidR="006D135F" w:rsidRPr="003F4795" w:rsidRDefault="006D135F" w:rsidP="00964C93">
      <w:pPr>
        <w:pStyle w:val="ListParagraph"/>
        <w:numPr>
          <w:ilvl w:val="0"/>
          <w:numId w:val="53"/>
        </w:numPr>
        <w:spacing w:after="120" w:line="240" w:lineRule="auto"/>
      </w:pPr>
      <w:r w:rsidRPr="003F4795">
        <w:t xml:space="preserve">Does the applicant possess adequate financial stability? Will the applicant be </w:t>
      </w:r>
      <w:r w:rsidR="00E2120C" w:rsidRPr="00C906AB">
        <w:t xml:space="preserve">primarily </w:t>
      </w:r>
      <w:r w:rsidRPr="00C906AB">
        <w:t>dependent</w:t>
      </w:r>
      <w:r w:rsidRPr="003F4795">
        <w:t xml:space="preserve"> upon CDBG funding? </w:t>
      </w:r>
    </w:p>
    <w:p w14:paraId="073861F8" w14:textId="77777777" w:rsidR="00313261" w:rsidRPr="00752050" w:rsidRDefault="006A7D0D" w:rsidP="00752050">
      <w:pPr>
        <w:pStyle w:val="Heading2"/>
        <w:shd w:val="clear" w:color="auto" w:fill="92D050"/>
        <w:rPr>
          <w:rFonts w:asciiTheme="minorHAnsi" w:hAnsiTheme="minorHAnsi" w:cstheme="minorHAnsi"/>
          <w:color w:val="auto"/>
        </w:rPr>
      </w:pPr>
      <w:bookmarkStart w:id="281" w:name="_Toc326932083"/>
      <w:bookmarkStart w:id="282" w:name="_Toc327182096"/>
      <w:bookmarkStart w:id="283" w:name="_Toc327278848"/>
      <w:bookmarkStart w:id="284" w:name="_Toc330202545"/>
      <w:bookmarkStart w:id="285" w:name="_Toc330801921"/>
      <w:bookmarkStart w:id="286" w:name="_Toc332190793"/>
      <w:bookmarkStart w:id="287" w:name="_Toc332191025"/>
      <w:bookmarkStart w:id="288" w:name="_Toc143534991"/>
      <w:bookmarkStart w:id="289" w:name="_Toc225851667"/>
      <w:r w:rsidRPr="00752050">
        <w:rPr>
          <w:rFonts w:asciiTheme="minorHAnsi" w:hAnsiTheme="minorHAnsi" w:cstheme="minorHAnsi"/>
          <w:color w:val="auto"/>
        </w:rPr>
        <w:t>PUBLIC HEARINGS</w:t>
      </w:r>
      <w:bookmarkEnd w:id="281"/>
      <w:bookmarkEnd w:id="282"/>
      <w:bookmarkEnd w:id="283"/>
      <w:bookmarkEnd w:id="284"/>
      <w:bookmarkEnd w:id="285"/>
      <w:bookmarkEnd w:id="286"/>
      <w:bookmarkEnd w:id="287"/>
      <w:bookmarkEnd w:id="288"/>
    </w:p>
    <w:p w14:paraId="0D25C242" w14:textId="501BD27A" w:rsidR="00313261" w:rsidRPr="003F4795" w:rsidRDefault="007A40A2" w:rsidP="003104B2">
      <w:pPr>
        <w:pStyle w:val="BodyText"/>
        <w:spacing w:after="0" w:line="240" w:lineRule="auto"/>
        <w:jc w:val="both"/>
      </w:pPr>
      <w:r w:rsidRPr="003F4795">
        <w:rPr>
          <w:rFonts w:cs="Calibri"/>
        </w:rPr>
        <w:t>To</w:t>
      </w:r>
      <w:r w:rsidR="00AB1AE6" w:rsidRPr="003F4795">
        <w:rPr>
          <w:rFonts w:cs="Calibri"/>
        </w:rPr>
        <w:t xml:space="preserve"> meet the minimum requirements for citizen participation during the application phase, the applicant must hold </w:t>
      </w:r>
      <w:r w:rsidR="00AB1AE6" w:rsidRPr="0078754B">
        <w:rPr>
          <w:rFonts w:cs="Calibri"/>
          <w:b/>
        </w:rPr>
        <w:t>two public hearings</w:t>
      </w:r>
      <w:r w:rsidR="00AB1AE6" w:rsidRPr="003F4795">
        <w:rPr>
          <w:rFonts w:cs="Calibri"/>
        </w:rPr>
        <w:t xml:space="preserve"> to obtain citizens' comments prior to its submission to </w:t>
      </w:r>
      <w:r w:rsidR="00E2120C" w:rsidRPr="00C906AB">
        <w:rPr>
          <w:rFonts w:cs="Calibri"/>
        </w:rPr>
        <w:t>REDD</w:t>
      </w:r>
      <w:r w:rsidR="00AB1AE6" w:rsidRPr="00C906AB">
        <w:rPr>
          <w:rFonts w:cs="Calibri"/>
        </w:rPr>
        <w:t>.</w:t>
      </w:r>
      <w:r w:rsidR="00AB1AE6" w:rsidRPr="003F4795">
        <w:rPr>
          <w:rFonts w:cs="Calibri"/>
        </w:rPr>
        <w:t xml:space="preserve">  </w:t>
      </w:r>
      <w:r w:rsidR="00313261" w:rsidRPr="003F4795">
        <w:t>Two public hearings are required to be held by the unit of local government during the application process</w:t>
      </w:r>
      <w:r w:rsidR="00670E73">
        <w:t xml:space="preserve"> and prior to the submission of the application</w:t>
      </w:r>
      <w:r w:rsidR="00313261" w:rsidRPr="003F4795">
        <w:t>. Both hearings must be advertised in a newspaper having general circulation in the area.  The timing of the hearing notices must follow CDBG regulatory requirements, including publication not less than 10 days or more than 25 days before the date of the hearing.</w:t>
      </w:r>
      <w:r w:rsidR="00752050">
        <w:t xml:space="preserve">  </w:t>
      </w:r>
    </w:p>
    <w:p w14:paraId="7C9A0F6D" w14:textId="77777777" w:rsidR="00313261" w:rsidRPr="003F4795" w:rsidRDefault="00313261" w:rsidP="003104B2">
      <w:pPr>
        <w:pStyle w:val="BodyText"/>
        <w:spacing w:after="0" w:line="240" w:lineRule="auto"/>
        <w:jc w:val="both"/>
      </w:pPr>
    </w:p>
    <w:p w14:paraId="3D4EC44E" w14:textId="45F696FB" w:rsidR="00AB1AE6" w:rsidRPr="003F4795" w:rsidRDefault="00313261" w:rsidP="003104B2">
      <w:pPr>
        <w:autoSpaceDE w:val="0"/>
        <w:autoSpaceDN w:val="0"/>
        <w:adjustRightInd w:val="0"/>
        <w:spacing w:after="0" w:line="240" w:lineRule="auto"/>
        <w:jc w:val="both"/>
        <w:rPr>
          <w:rFonts w:cs="Calibri"/>
        </w:rPr>
      </w:pPr>
      <w:r w:rsidRPr="003F4795">
        <w:t xml:space="preserve">The first public hearing should be held at the beginning of the application process.  The notice should provide enough information about the project(s) to allow citizens to be able to provide input.  </w:t>
      </w:r>
      <w:r w:rsidR="00AB1AE6" w:rsidRPr="003F4795">
        <w:rPr>
          <w:rFonts w:cs="Calibri"/>
          <w:iCs/>
        </w:rPr>
        <w:t>The first public</w:t>
      </w:r>
      <w:r w:rsidR="00AB1AE6" w:rsidRPr="003F4795">
        <w:rPr>
          <w:rFonts w:cs="Calibri"/>
        </w:rPr>
        <w:t xml:space="preserve"> hearing is required at least once every twelve months (or prior to submission of an application) to discuss and receive feedback on housing, community</w:t>
      </w:r>
      <w:r w:rsidR="00FA0089">
        <w:rPr>
          <w:rFonts w:cs="Calibri"/>
        </w:rPr>
        <w:t>,</w:t>
      </w:r>
      <w:r w:rsidR="00AB1AE6" w:rsidRPr="003F4795">
        <w:rPr>
          <w:rFonts w:cs="Calibri"/>
        </w:rPr>
        <w:t xml:space="preserve"> and economic development needs. </w:t>
      </w:r>
    </w:p>
    <w:p w14:paraId="11CDB9FB" w14:textId="77777777" w:rsidR="00AB1AE6" w:rsidRPr="003F4795" w:rsidRDefault="00AB1AE6" w:rsidP="00C756D4">
      <w:pPr>
        <w:pStyle w:val="BodyText"/>
        <w:spacing w:after="0" w:line="240" w:lineRule="auto"/>
      </w:pPr>
    </w:p>
    <w:p w14:paraId="1C649D44" w14:textId="77777777" w:rsidR="00313261" w:rsidRPr="003F4795" w:rsidRDefault="00AB1AE6" w:rsidP="003104B2">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spacing w:after="0" w:line="240" w:lineRule="auto"/>
        <w:jc w:val="both"/>
      </w:pPr>
      <w:r w:rsidRPr="003F4795">
        <w:rPr>
          <w:rFonts w:cs="Calibri"/>
        </w:rPr>
        <w:lastRenderedPageBreak/>
        <w:t xml:space="preserve">The second notice of public hearing to obtain citizens' views must also contain a description of the proposed activities to be carried out, including the total cost of the activities.  The public hearing must be conducted by the governing board of the applicant. </w:t>
      </w:r>
      <w:r w:rsidR="00313261" w:rsidRPr="006A1D73">
        <w:rPr>
          <w:b/>
        </w:rPr>
        <w:t>The second public hearing should be held after the application is drafted b</w:t>
      </w:r>
      <w:r w:rsidR="00D47816" w:rsidRPr="006A1D73">
        <w:rPr>
          <w:b/>
        </w:rPr>
        <w:t>ut prior to its submission to REDD</w:t>
      </w:r>
      <w:r w:rsidR="00313261" w:rsidRPr="006A1D73">
        <w:rPr>
          <w:b/>
        </w:rPr>
        <w:t>.</w:t>
      </w:r>
      <w:r w:rsidR="00313261" w:rsidRPr="003F4795">
        <w:t xml:space="preserve">  </w:t>
      </w:r>
    </w:p>
    <w:p w14:paraId="5AF1ED54" w14:textId="77777777" w:rsidR="00AB1AE6" w:rsidRPr="003F4795" w:rsidRDefault="00AB1AE6" w:rsidP="003104B2">
      <w:pPr>
        <w:pStyle w:val="BodyText"/>
        <w:tabs>
          <w:tab w:val="left" w:pos="-1440"/>
          <w:tab w:val="left" w:pos="-720"/>
          <w:tab w:val="left" w:pos="0"/>
          <w:tab w:val="left" w:pos="450"/>
          <w:tab w:val="left" w:pos="720"/>
          <w:tab w:val="left" w:pos="1440"/>
          <w:tab w:val="left" w:pos="2160"/>
          <w:tab w:val="left" w:pos="2880"/>
          <w:tab w:val="left" w:pos="3600"/>
          <w:tab w:val="left" w:pos="4320"/>
          <w:tab w:val="left" w:pos="5040"/>
          <w:tab w:val="right" w:pos="9360"/>
          <w:tab w:val="right" w:pos="10800"/>
        </w:tabs>
        <w:suppressAutoHyphens/>
        <w:spacing w:after="0" w:line="240" w:lineRule="auto"/>
        <w:ind w:left="360" w:hanging="360"/>
        <w:jc w:val="both"/>
      </w:pPr>
    </w:p>
    <w:p w14:paraId="0E2A8F21" w14:textId="77777777" w:rsidR="00313261" w:rsidRPr="003F4795" w:rsidRDefault="00AB1AE6" w:rsidP="003104B2">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spacing w:after="0" w:line="240" w:lineRule="auto"/>
        <w:jc w:val="both"/>
        <w:rPr>
          <w:rFonts w:cs="Calibri"/>
        </w:rPr>
      </w:pPr>
      <w:r w:rsidRPr="003F4795">
        <w:rPr>
          <w:rFonts w:cs="Calibri"/>
        </w:rPr>
        <w:t xml:space="preserve">A publisher’s affidavit of the notices and minutes of the hearings signed by the local government clerk must be submitted to </w:t>
      </w:r>
      <w:r w:rsidR="00D47816">
        <w:rPr>
          <w:rFonts w:cs="Calibri"/>
        </w:rPr>
        <w:t>RED</w:t>
      </w:r>
      <w:r w:rsidR="00214F27">
        <w:rPr>
          <w:rFonts w:cs="Calibri"/>
        </w:rPr>
        <w:t>D</w:t>
      </w:r>
      <w:r w:rsidRPr="003F4795">
        <w:rPr>
          <w:rFonts w:cs="Calibri"/>
        </w:rPr>
        <w:t xml:space="preserve"> as a part of the </w:t>
      </w:r>
      <w:r w:rsidR="00154E48">
        <w:rPr>
          <w:rFonts w:cs="Calibri"/>
        </w:rPr>
        <w:t xml:space="preserve">application and/or </w:t>
      </w:r>
      <w:r w:rsidRPr="003F4795">
        <w:rPr>
          <w:rFonts w:cs="Calibri"/>
        </w:rPr>
        <w:t>Funding Approval, if awarded.</w:t>
      </w:r>
    </w:p>
    <w:p w14:paraId="11C18FC7" w14:textId="39346870" w:rsidR="00AB1AE6" w:rsidRPr="00D203FC" w:rsidRDefault="006A7D0D" w:rsidP="00752050">
      <w:pPr>
        <w:pStyle w:val="Heading2"/>
        <w:shd w:val="clear" w:color="auto" w:fill="92D050"/>
        <w:rPr>
          <w:rFonts w:asciiTheme="minorHAnsi" w:hAnsiTheme="minorHAnsi" w:cstheme="minorHAnsi"/>
          <w:color w:val="FF0000"/>
        </w:rPr>
      </w:pPr>
      <w:bookmarkStart w:id="290" w:name="_Toc270675858"/>
      <w:bookmarkStart w:id="291" w:name="_Toc270936217"/>
      <w:bookmarkStart w:id="292" w:name="_Toc312141346"/>
      <w:bookmarkStart w:id="293" w:name="_Toc312141470"/>
      <w:bookmarkStart w:id="294" w:name="_Toc327182095"/>
      <w:bookmarkStart w:id="295" w:name="_Toc327278849"/>
      <w:bookmarkStart w:id="296" w:name="_Toc330202546"/>
      <w:bookmarkStart w:id="297" w:name="_Toc330801922"/>
      <w:bookmarkStart w:id="298" w:name="_Toc332190794"/>
      <w:bookmarkStart w:id="299" w:name="_Toc332191026"/>
      <w:bookmarkStart w:id="300" w:name="_Toc143534992"/>
      <w:bookmarkEnd w:id="289"/>
      <w:r w:rsidRPr="00752050">
        <w:rPr>
          <w:rFonts w:asciiTheme="minorHAnsi" w:hAnsiTheme="minorHAnsi" w:cstheme="minorHAnsi"/>
          <w:color w:val="auto"/>
        </w:rPr>
        <w:t>COMPLIANCE REQUIREMENTS</w:t>
      </w:r>
      <w:bookmarkEnd w:id="290"/>
      <w:bookmarkEnd w:id="291"/>
      <w:bookmarkEnd w:id="292"/>
      <w:bookmarkEnd w:id="293"/>
      <w:bookmarkEnd w:id="294"/>
      <w:bookmarkEnd w:id="295"/>
      <w:bookmarkEnd w:id="296"/>
      <w:bookmarkEnd w:id="297"/>
      <w:bookmarkEnd w:id="298"/>
      <w:bookmarkEnd w:id="299"/>
      <w:r w:rsidR="00D203FC">
        <w:rPr>
          <w:rFonts w:asciiTheme="minorHAnsi" w:hAnsiTheme="minorHAnsi" w:cstheme="minorHAnsi"/>
          <w:color w:val="auto"/>
        </w:rPr>
        <w:t xml:space="preserve"> </w:t>
      </w:r>
      <w:r w:rsidR="00D203FC" w:rsidRPr="00D203FC">
        <w:rPr>
          <w:rFonts w:asciiTheme="minorHAnsi" w:hAnsiTheme="minorHAnsi" w:cstheme="minorHAnsi"/>
          <w:color w:val="FF0000"/>
        </w:rPr>
        <w:t>(Revised for FY2023)</w:t>
      </w:r>
      <w:bookmarkEnd w:id="300"/>
    </w:p>
    <w:p w14:paraId="504621FD" w14:textId="3F2955AB" w:rsidR="00AB1AE6" w:rsidRPr="003F4795" w:rsidRDefault="00AB1AE6" w:rsidP="003104B2">
      <w:pPr>
        <w:spacing w:after="0" w:line="240" w:lineRule="auto"/>
        <w:jc w:val="both"/>
        <w:rPr>
          <w:b/>
          <w:u w:val="single"/>
        </w:rPr>
      </w:pPr>
      <w:r w:rsidRPr="003F4795">
        <w:t>The local government is responsible for conformity with all Federal and State regulations governin</w:t>
      </w:r>
      <w:r w:rsidR="00D47816">
        <w:t xml:space="preserve">g the CDBG program.  </w:t>
      </w:r>
      <w:r w:rsidR="0016562F">
        <w:rPr>
          <w:b/>
          <w:i/>
        </w:rPr>
        <w:t>CDBG-</w:t>
      </w:r>
      <w:r w:rsidR="00703830">
        <w:rPr>
          <w:b/>
          <w:i/>
        </w:rPr>
        <w:t xml:space="preserve">NR </w:t>
      </w:r>
      <w:r w:rsidR="00E2120C" w:rsidRPr="00C906AB">
        <w:rPr>
          <w:b/>
          <w:i/>
        </w:rPr>
        <w:t>Program</w:t>
      </w:r>
      <w:r w:rsidRPr="003F4795">
        <w:t xml:space="preserve"> applicants must comply with federal regulations and certify that, if funded, they will comply with all applicable </w:t>
      </w:r>
      <w:r w:rsidR="00196F1F">
        <w:t xml:space="preserve">laws and requirements in the </w:t>
      </w:r>
      <w:r w:rsidR="0016562F">
        <w:rPr>
          <w:b/>
          <w:i/>
        </w:rPr>
        <w:t>CDBG</w:t>
      </w:r>
      <w:r w:rsidR="005A0861">
        <w:rPr>
          <w:b/>
          <w:i/>
        </w:rPr>
        <w:t>-</w:t>
      </w:r>
      <w:r w:rsidR="00804005">
        <w:rPr>
          <w:b/>
          <w:i/>
        </w:rPr>
        <w:t>NR</w:t>
      </w:r>
      <w:r w:rsidR="0058007A">
        <w:t xml:space="preserve"> </w:t>
      </w:r>
      <w:r w:rsidR="00E2120C" w:rsidRPr="00C906AB">
        <w:rPr>
          <w:b/>
          <w:i/>
        </w:rPr>
        <w:t>Program</w:t>
      </w:r>
      <w:r w:rsidR="00E2120C" w:rsidRPr="0056361D">
        <w:t xml:space="preserve"> </w:t>
      </w:r>
      <w:r w:rsidR="00196F1F">
        <w:t>g</w:t>
      </w:r>
      <w:r w:rsidRPr="003F4795">
        <w:t>rant.  Please refer to the Federal Certifications and State CDBG Regulations in the application for specific details.  If you have questions about the documentation needed, please contact th</w:t>
      </w:r>
      <w:r w:rsidR="00D47816">
        <w:t xml:space="preserve">e </w:t>
      </w:r>
      <w:r w:rsidR="00BD3342">
        <w:t>CDBG-NR</w:t>
      </w:r>
      <w:r w:rsidRPr="003F4795">
        <w:t xml:space="preserve"> Program </w:t>
      </w:r>
      <w:r w:rsidR="00E2120C">
        <w:t>Grants Management Representative (GMR)</w:t>
      </w:r>
      <w:r w:rsidRPr="003F4795">
        <w:t xml:space="preserve"> for assistance.  </w:t>
      </w:r>
    </w:p>
    <w:p w14:paraId="2D92D668" w14:textId="77777777" w:rsidR="00AB1AE6" w:rsidRPr="003F4795" w:rsidRDefault="00AB1AE6" w:rsidP="003104B2">
      <w:pPr>
        <w:spacing w:after="0" w:line="240" w:lineRule="auto"/>
        <w:jc w:val="both"/>
      </w:pPr>
    </w:p>
    <w:p w14:paraId="7538120B" w14:textId="635DEE9A" w:rsidR="00AB1AE6" w:rsidRPr="003F4795" w:rsidRDefault="00AB1AE6" w:rsidP="003104B2">
      <w:pPr>
        <w:spacing w:after="0" w:line="240" w:lineRule="auto"/>
        <w:jc w:val="both"/>
      </w:pPr>
      <w:r w:rsidRPr="003F4795">
        <w:t>Per the Housing and Community Development Act of 1974, as amended, the CDBG program has certain federal and state requirements that must be met.  Local government project administrators should be familiar with the Act, along with rules published in the Federal Register of November 9, 1992</w:t>
      </w:r>
      <w:r w:rsidR="00E83932">
        <w:t>,</w:t>
      </w:r>
      <w:r w:rsidRPr="003F4795">
        <w:t xml:space="preserve"> under 24 CFR Part 570.  NC Administrative Code requirements of 4 NCAC Subchapter 19L (NC Community Development Block Grant Program) must also be met.</w:t>
      </w:r>
    </w:p>
    <w:p w14:paraId="03192E08" w14:textId="77777777" w:rsidR="00AB1AE6" w:rsidRPr="003F4795" w:rsidRDefault="00AB1AE6" w:rsidP="003104B2">
      <w:pPr>
        <w:spacing w:after="0" w:line="240" w:lineRule="auto"/>
        <w:jc w:val="both"/>
      </w:pPr>
    </w:p>
    <w:p w14:paraId="78078A19" w14:textId="691F71C2" w:rsidR="00AB1AE6" w:rsidRPr="00C104CE" w:rsidRDefault="00AB1AE6" w:rsidP="003104B2">
      <w:pPr>
        <w:spacing w:after="0" w:line="240" w:lineRule="auto"/>
        <w:jc w:val="both"/>
        <w:rPr>
          <w:b/>
          <w:bCs/>
          <w:i/>
          <w:iCs/>
        </w:rPr>
      </w:pPr>
      <w:r w:rsidRPr="003F4795">
        <w:t>It is important that applicants understand the commitment they will be undertaking with a CDBG grant.   This description of requirements and responsibilities of grantees should be r</w:t>
      </w:r>
      <w:r w:rsidR="00196F1F">
        <w:t>ead carefully. Please contact REDD</w:t>
      </w:r>
      <w:r w:rsidRPr="003F4795">
        <w:t xml:space="preserve"> Staff with any questions regarding federal program regulations. The following list is intended to provide local government and business CDBG program participants with a brief list of basic federal and state administrative requirements for compliance areas that must be addressed.</w:t>
      </w:r>
      <w:r w:rsidR="00F45EF5">
        <w:t xml:space="preserve"> </w:t>
      </w:r>
      <w:r w:rsidR="00F45EF5" w:rsidRPr="00C104CE">
        <w:rPr>
          <w:b/>
          <w:bCs/>
          <w:i/>
          <w:iCs/>
        </w:rPr>
        <w:t xml:space="preserve">Please note that </w:t>
      </w:r>
      <w:r w:rsidR="00F13EE1" w:rsidRPr="00C104CE">
        <w:rPr>
          <w:b/>
          <w:bCs/>
          <w:i/>
          <w:iCs/>
        </w:rPr>
        <w:t xml:space="preserve">all compliance plans are local, not State, plans.  For this </w:t>
      </w:r>
      <w:r w:rsidR="00D203FC" w:rsidRPr="00C104CE">
        <w:rPr>
          <w:b/>
          <w:bCs/>
          <w:i/>
          <w:iCs/>
        </w:rPr>
        <w:t>reason, all</w:t>
      </w:r>
      <w:r w:rsidR="00F13EE1" w:rsidRPr="00C104CE">
        <w:rPr>
          <w:b/>
          <w:bCs/>
          <w:i/>
          <w:iCs/>
        </w:rPr>
        <w:t xml:space="preserve"> required plans </w:t>
      </w:r>
      <w:r w:rsidR="00C104CE" w:rsidRPr="00C104CE">
        <w:rPr>
          <w:b/>
          <w:bCs/>
          <w:i/>
          <w:iCs/>
        </w:rPr>
        <w:t>must be on local government stationary or format, rather than a state agency</w:t>
      </w:r>
      <w:r w:rsidR="00D203FC">
        <w:rPr>
          <w:b/>
          <w:bCs/>
          <w:i/>
          <w:iCs/>
        </w:rPr>
        <w:t xml:space="preserve"> to be approved by REDD</w:t>
      </w:r>
      <w:r w:rsidR="00C104CE" w:rsidRPr="00C104CE">
        <w:rPr>
          <w:b/>
          <w:bCs/>
          <w:i/>
          <w:iCs/>
        </w:rPr>
        <w:t xml:space="preserve">.  </w:t>
      </w:r>
    </w:p>
    <w:p w14:paraId="5449CCD5" w14:textId="77777777" w:rsidR="005923E6" w:rsidRDefault="005923E6" w:rsidP="009F2687">
      <w:pPr>
        <w:spacing w:after="0" w:line="240" w:lineRule="auto"/>
      </w:pPr>
    </w:p>
    <w:p w14:paraId="36346D16" w14:textId="77777777" w:rsidR="00AB1AE6" w:rsidRPr="003F4795" w:rsidRDefault="00AB1AE6" w:rsidP="00D74674">
      <w:pPr>
        <w:numPr>
          <w:ilvl w:val="0"/>
          <w:numId w:val="26"/>
        </w:numPr>
        <w:spacing w:after="0" w:line="240" w:lineRule="auto"/>
        <w:rPr>
          <w:b/>
        </w:rPr>
      </w:pPr>
      <w:r w:rsidRPr="003F4795">
        <w:rPr>
          <w:b/>
        </w:rPr>
        <w:t>Conflict of Interest</w:t>
      </w:r>
    </w:p>
    <w:p w14:paraId="6D333726" w14:textId="512F87D1" w:rsidR="00AB1AE6" w:rsidRPr="003F4795" w:rsidRDefault="00AB1AE6" w:rsidP="003104B2">
      <w:pPr>
        <w:spacing w:after="0" w:line="240" w:lineRule="auto"/>
        <w:jc w:val="both"/>
      </w:pPr>
      <w:r w:rsidRPr="003F4795">
        <w:t>Per 24 CFR Part 570.489 (h), the following people or their immediate family members shall not have any direct or indirect financial interest in any contract, subcontract or the proceeds thereof for work to be performed in connection with the grant during their tenure or for one year thereafter: 1) employees or agents of the recipient who exercise any function or responsibility for the CDBG project, and 2) officials of the recipient including members of the governing body.  The applicant will be asked to determine if a potential conflict exists.  Questions regarding this item are in the program application.  Please note that sub</w:t>
      </w:r>
      <w:r w:rsidR="00980054">
        <w:t>-</w:t>
      </w:r>
      <w:r w:rsidRPr="003F4795">
        <w:t xml:space="preserve">recipients must comply with these regulations as well. Consult </w:t>
      </w:r>
      <w:r w:rsidRPr="00C906AB">
        <w:t xml:space="preserve">with </w:t>
      </w:r>
      <w:r w:rsidR="00F239BC" w:rsidRPr="00C906AB">
        <w:t>REDD</w:t>
      </w:r>
      <w:r w:rsidRPr="003F4795">
        <w:t xml:space="preserve"> Staff regarding conflict</w:t>
      </w:r>
      <w:r w:rsidR="005A0861">
        <w:t>-</w:t>
      </w:r>
      <w:r w:rsidRPr="003F4795">
        <w:t>of</w:t>
      </w:r>
      <w:r w:rsidR="005A0861">
        <w:t>-</w:t>
      </w:r>
      <w:r w:rsidRPr="003F4795">
        <w:t xml:space="preserve"> interest questions or North Carolina Community Development Block Grant Program Regulations (4NCAC 19L.Section.0914).</w:t>
      </w:r>
    </w:p>
    <w:p w14:paraId="60D7B10D" w14:textId="77777777" w:rsidR="00AB1AE6" w:rsidRPr="003F4795" w:rsidRDefault="00AB1AE6" w:rsidP="009F0911">
      <w:pPr>
        <w:spacing w:after="0" w:line="240" w:lineRule="auto"/>
      </w:pPr>
    </w:p>
    <w:p w14:paraId="4DB0307D" w14:textId="77777777" w:rsidR="00AB1AE6" w:rsidRPr="003F4795" w:rsidRDefault="00AB1AE6" w:rsidP="00D74674">
      <w:pPr>
        <w:numPr>
          <w:ilvl w:val="0"/>
          <w:numId w:val="26"/>
        </w:numPr>
        <w:spacing w:after="0" w:line="240" w:lineRule="auto"/>
        <w:rPr>
          <w:b/>
        </w:rPr>
      </w:pPr>
      <w:r w:rsidRPr="003F4795">
        <w:rPr>
          <w:b/>
        </w:rPr>
        <w:t>Citizen Participation</w:t>
      </w:r>
    </w:p>
    <w:p w14:paraId="317E1989" w14:textId="1685D04E" w:rsidR="00AB1AE6" w:rsidRPr="003F4795" w:rsidRDefault="00AB1AE6" w:rsidP="003104B2">
      <w:pPr>
        <w:spacing w:after="0" w:line="240" w:lineRule="auto"/>
        <w:jc w:val="both"/>
      </w:pPr>
      <w:r w:rsidRPr="003F4795">
        <w:t xml:space="preserve">Applicants must certify in the application that they are following a written citizen participation plan that provides for access to information and participation in all stages of the project.  This includes proper advertising of public hearings in the </w:t>
      </w:r>
      <w:r w:rsidRPr="003F4795">
        <w:rPr>
          <w:b/>
          <w:bCs/>
        </w:rPr>
        <w:t>non-legal</w:t>
      </w:r>
      <w:r w:rsidRPr="003F4795">
        <w:t xml:space="preserve"> section of a newspaper with general circulation in the area, and timely access to meetings, information, and records related to the project.  In addition to a minimum of two public hearings before submitting a final application, a third hearing is required prior to the formal close out of a grant after completion of all project activities.</w:t>
      </w:r>
    </w:p>
    <w:p w14:paraId="4DA66C0B" w14:textId="77777777" w:rsidR="00AB1AE6" w:rsidRPr="003F4795" w:rsidRDefault="00AB1AE6" w:rsidP="003104B2">
      <w:pPr>
        <w:spacing w:after="0" w:line="240" w:lineRule="auto"/>
        <w:jc w:val="both"/>
      </w:pPr>
      <w:r w:rsidRPr="003F4795">
        <w:lastRenderedPageBreak/>
        <w:t>Applicants must certify in their application that they are following a detailed citizen participation plan which provides for and encourages citizen participation at all stages of the project, from initial design and application through implementation and closeout.</w:t>
      </w:r>
    </w:p>
    <w:p w14:paraId="048BC295" w14:textId="77777777" w:rsidR="00AB1AE6" w:rsidRPr="003F4795" w:rsidRDefault="00AB1AE6" w:rsidP="003104B2">
      <w:pPr>
        <w:spacing w:after="0" w:line="240" w:lineRule="auto"/>
        <w:jc w:val="both"/>
      </w:pPr>
    </w:p>
    <w:p w14:paraId="00B486C7" w14:textId="77777777" w:rsidR="00AB1AE6" w:rsidRPr="003F4795" w:rsidRDefault="00AB1AE6" w:rsidP="003104B2">
      <w:pPr>
        <w:spacing w:after="0" w:line="240" w:lineRule="auto"/>
        <w:jc w:val="both"/>
      </w:pPr>
      <w:r w:rsidRPr="003F4795">
        <w:t xml:space="preserve">This plan must provide for reasonable and timely access to meetings, information, and records; provide technical assistance to groups representative of low and </w:t>
      </w:r>
      <w:r w:rsidR="004C63EC" w:rsidRPr="003F4795">
        <w:t>moderate-income</w:t>
      </w:r>
      <w:r w:rsidRPr="003F4795">
        <w:t xml:space="preserve"> persons that request assistance; provide for public hearings at all stages of the community development program; provide timely written answers to written complaints; and provide for the needs of non-English speaking persons.</w:t>
      </w:r>
    </w:p>
    <w:p w14:paraId="28A3400F" w14:textId="77777777" w:rsidR="00AB1AE6" w:rsidRPr="003F4795" w:rsidRDefault="00AB1AE6" w:rsidP="003104B2">
      <w:pPr>
        <w:spacing w:after="0" w:line="240" w:lineRule="auto"/>
        <w:jc w:val="both"/>
      </w:pPr>
    </w:p>
    <w:p w14:paraId="19DD4908" w14:textId="77777777" w:rsidR="00AB1AE6" w:rsidRPr="006A1D73" w:rsidRDefault="007A40A2" w:rsidP="003104B2">
      <w:pPr>
        <w:spacing w:after="0" w:line="240" w:lineRule="auto"/>
        <w:jc w:val="both"/>
        <w:rPr>
          <w:b/>
        </w:rPr>
      </w:pPr>
      <w:r w:rsidRPr="003F4795">
        <w:t>To</w:t>
      </w:r>
      <w:r w:rsidR="00AB1AE6" w:rsidRPr="003F4795">
        <w:t xml:space="preserve"> meet the minimum requirements for citizen participation during the application phase, applicant must hold a public hearing to obtain citizens' comments at the beginning of the application process, and another hearing after the application is drafted b</w:t>
      </w:r>
      <w:r w:rsidR="00196F1F">
        <w:t>ut</w:t>
      </w:r>
      <w:r w:rsidR="006326B9">
        <w:t>,</w:t>
      </w:r>
      <w:r w:rsidR="00196F1F">
        <w:t xml:space="preserve"> prior to its submission to REDD</w:t>
      </w:r>
      <w:r w:rsidR="00AB1AE6" w:rsidRPr="003F4795">
        <w:t xml:space="preserve">.  Public hearing notices must be published at least once in the non-legal section of a newspaper having general circulation in the area.  </w:t>
      </w:r>
      <w:r w:rsidR="00AB1AE6" w:rsidRPr="006A1D73">
        <w:rPr>
          <w:b/>
        </w:rPr>
        <w:t>The notice must be published at least 10 days but</w:t>
      </w:r>
      <w:r w:rsidR="006326B9" w:rsidRPr="006A1D73">
        <w:rPr>
          <w:b/>
        </w:rPr>
        <w:t>,</w:t>
      </w:r>
      <w:r w:rsidR="00AB1AE6" w:rsidRPr="006A1D73">
        <w:rPr>
          <w:b/>
        </w:rPr>
        <w:t xml:space="preserve"> no more than 25 days before the date of the hearing.</w:t>
      </w:r>
    </w:p>
    <w:p w14:paraId="5947851E" w14:textId="77777777" w:rsidR="00AB1AE6" w:rsidRPr="003F4795" w:rsidRDefault="00AB1AE6" w:rsidP="003104B2">
      <w:pPr>
        <w:spacing w:after="0" w:line="240" w:lineRule="auto"/>
        <w:jc w:val="both"/>
      </w:pPr>
    </w:p>
    <w:p w14:paraId="27CAC3DA" w14:textId="77777777" w:rsidR="00AB1AE6" w:rsidRPr="003F4795" w:rsidRDefault="00AB1AE6" w:rsidP="003104B2">
      <w:pPr>
        <w:spacing w:after="0" w:line="240" w:lineRule="auto"/>
        <w:jc w:val="both"/>
      </w:pPr>
      <w:r w:rsidRPr="003F4795">
        <w:t xml:space="preserve">The notice of public hearing to obtain citizens' views after the application has been prepared, but prior to its submission to </w:t>
      </w:r>
      <w:r w:rsidR="00D47816">
        <w:t>REDD</w:t>
      </w:r>
      <w:r w:rsidRPr="003F4795">
        <w:t>, must also contain a description of the proposed project(s), including proposed project location, activities to be carried out, and total costs of activities.  The governing board of the applicant must conduct the public hearings.</w:t>
      </w:r>
    </w:p>
    <w:p w14:paraId="28C84C3A" w14:textId="77777777" w:rsidR="00AB1AE6" w:rsidRPr="003F4795" w:rsidRDefault="00AB1AE6" w:rsidP="003104B2">
      <w:pPr>
        <w:spacing w:after="0" w:line="240" w:lineRule="auto"/>
        <w:jc w:val="both"/>
      </w:pPr>
    </w:p>
    <w:p w14:paraId="2721123B" w14:textId="4A9F090C" w:rsidR="00AB1AE6" w:rsidRPr="0044039D" w:rsidRDefault="006A1D73" w:rsidP="003104B2">
      <w:pPr>
        <w:spacing w:after="0" w:line="240" w:lineRule="auto"/>
        <w:jc w:val="both"/>
        <w:rPr>
          <w:b/>
          <w:i/>
          <w:color w:val="002060"/>
        </w:rPr>
      </w:pPr>
      <w:r w:rsidRPr="0044039D">
        <w:rPr>
          <w:b/>
          <w:i/>
          <w:color w:val="002060"/>
        </w:rPr>
        <w:t xml:space="preserve">Please Note: </w:t>
      </w:r>
      <w:r w:rsidR="00AB1AE6" w:rsidRPr="0044039D">
        <w:rPr>
          <w:b/>
          <w:i/>
          <w:color w:val="002060"/>
        </w:rPr>
        <w:t xml:space="preserve">Local governments </w:t>
      </w:r>
      <w:r w:rsidR="006326B9" w:rsidRPr="0044039D">
        <w:rPr>
          <w:b/>
          <w:i/>
          <w:color w:val="002060"/>
        </w:rPr>
        <w:t xml:space="preserve">must </w:t>
      </w:r>
      <w:r w:rsidR="00AB1AE6" w:rsidRPr="0044039D">
        <w:rPr>
          <w:b/>
          <w:i/>
          <w:color w:val="002060"/>
        </w:rPr>
        <w:t xml:space="preserve">also provide citizens, especially residents of proposed project areas or </w:t>
      </w:r>
      <w:r w:rsidR="007643AD" w:rsidRPr="0044039D">
        <w:rPr>
          <w:b/>
          <w:i/>
          <w:color w:val="002060"/>
        </w:rPr>
        <w:t>ones</w:t>
      </w:r>
      <w:r w:rsidR="00AB1AE6" w:rsidRPr="0044039D">
        <w:rPr>
          <w:b/>
          <w:i/>
          <w:color w:val="002060"/>
        </w:rPr>
        <w:t xml:space="preserve"> whose homes will be included, an adequate opportunity to participate in the planning and development of CDBG applications beyond the public hearing requirements described above.</w:t>
      </w:r>
    </w:p>
    <w:p w14:paraId="3AC52E03" w14:textId="77777777" w:rsidR="00AB1AE6" w:rsidRPr="003F4795" w:rsidRDefault="00AB1AE6" w:rsidP="00896D02">
      <w:pPr>
        <w:spacing w:after="0" w:line="240" w:lineRule="auto"/>
      </w:pPr>
    </w:p>
    <w:p w14:paraId="3982F4FE" w14:textId="145B4B74" w:rsidR="00AB1AE6" w:rsidRPr="00C906AB" w:rsidRDefault="00AB1AE6" w:rsidP="003104B2">
      <w:pPr>
        <w:spacing w:after="0" w:line="240" w:lineRule="auto"/>
        <w:jc w:val="both"/>
      </w:pPr>
      <w:r w:rsidRPr="00C906AB">
        <w:t>Examples of actions applicants may take to ensure adequate citizen participation in the application stage include</w:t>
      </w:r>
      <w:r w:rsidR="006326B9" w:rsidRPr="00C906AB">
        <w:t>s</w:t>
      </w:r>
      <w:r w:rsidRPr="00C906AB">
        <w:t xml:space="preserve"> meeting</w:t>
      </w:r>
      <w:r w:rsidRPr="003F4795">
        <w:t xml:space="preserve"> with community groups and leaders prior to public hearings, holding informational </w:t>
      </w:r>
      <w:r w:rsidRPr="00C906AB">
        <w:t>meetings for those citizens whose homes will be affected by the project and distributing notices of meetings and public hearings directly to them.  Applicants may also choose to distribute public hearing notices to local community action agencies</w:t>
      </w:r>
      <w:r w:rsidR="006326B9" w:rsidRPr="00C906AB">
        <w:t>,</w:t>
      </w:r>
      <w:r w:rsidRPr="00C906AB">
        <w:t xml:space="preserve"> legal services offices</w:t>
      </w:r>
      <w:r w:rsidR="00B11B6F">
        <w:t>,</w:t>
      </w:r>
      <w:r w:rsidRPr="00C906AB">
        <w:t xml:space="preserve"> and other public and private organizations.</w:t>
      </w:r>
    </w:p>
    <w:p w14:paraId="6FFD8E2F" w14:textId="77777777" w:rsidR="00AB1AE6" w:rsidRPr="00C906AB" w:rsidRDefault="00AB1AE6" w:rsidP="003104B2">
      <w:pPr>
        <w:spacing w:after="0" w:line="240" w:lineRule="auto"/>
        <w:jc w:val="both"/>
      </w:pPr>
    </w:p>
    <w:p w14:paraId="6D44A013" w14:textId="77777777" w:rsidR="00AB1AE6" w:rsidRPr="00C906AB" w:rsidRDefault="00AB1AE6" w:rsidP="003104B2">
      <w:pPr>
        <w:spacing w:after="0" w:line="240" w:lineRule="auto"/>
        <w:jc w:val="both"/>
      </w:pPr>
      <w:r w:rsidRPr="00C906AB">
        <w:t>Please note that the applicant certifies in the application Certification Form that it is following the requirements described in the first paragraph of this section</w:t>
      </w:r>
      <w:r w:rsidR="006326B9" w:rsidRPr="00C906AB">
        <w:t xml:space="preserve"> for ensuring citizen participation</w:t>
      </w:r>
      <w:r w:rsidRPr="00C906AB">
        <w:t>, and that it will adopt a detailed written Citizen Participation Plan that includes these requirements if</w:t>
      </w:r>
      <w:r w:rsidR="006326B9" w:rsidRPr="00C906AB">
        <w:t>,</w:t>
      </w:r>
      <w:r w:rsidRPr="00C906AB">
        <w:t xml:space="preserve"> the project receives </w:t>
      </w:r>
      <w:r w:rsidR="006326B9" w:rsidRPr="00C906AB">
        <w:t xml:space="preserve">the </w:t>
      </w:r>
      <w:r w:rsidRPr="00C906AB">
        <w:t>grant award.  Applicants should refer to 4 NCAC 19L Section .1002(c) and (d) for information regarding the development and implementation of this plan.</w:t>
      </w:r>
    </w:p>
    <w:p w14:paraId="7CBDF49B" w14:textId="77777777" w:rsidR="00AB1AE6" w:rsidRPr="00C906AB" w:rsidRDefault="00AB1AE6" w:rsidP="003104B2">
      <w:pPr>
        <w:spacing w:after="0" w:line="240" w:lineRule="auto"/>
        <w:jc w:val="both"/>
      </w:pPr>
    </w:p>
    <w:p w14:paraId="1E5DDA51" w14:textId="7A5BC970" w:rsidR="00AB1AE6" w:rsidRDefault="00AB1AE6" w:rsidP="003104B2">
      <w:pPr>
        <w:spacing w:after="0" w:line="240" w:lineRule="auto"/>
        <w:jc w:val="both"/>
      </w:pPr>
      <w:r w:rsidRPr="00C906AB">
        <w:t xml:space="preserve">If </w:t>
      </w:r>
      <w:r w:rsidR="006326B9" w:rsidRPr="00C906AB">
        <w:t>awarded</w:t>
      </w:r>
      <w:r w:rsidRPr="00C906AB">
        <w:t>,</w:t>
      </w:r>
      <w:r w:rsidR="006326B9" w:rsidRPr="00C906AB">
        <w:t xml:space="preserve"> the</w:t>
      </w:r>
      <w:r w:rsidRPr="00C906AB">
        <w:t xml:space="preserve"> grantee </w:t>
      </w:r>
      <w:r w:rsidR="006326B9" w:rsidRPr="00C906AB">
        <w:t>must</w:t>
      </w:r>
      <w:r w:rsidRPr="00C906AB">
        <w:t xml:space="preserve"> have documentation on file of compliance with citizen participation requirements in the application process</w:t>
      </w:r>
      <w:r w:rsidR="006326B9" w:rsidRPr="00C906AB">
        <w:t>,</w:t>
      </w:r>
      <w:r w:rsidRPr="00C906AB">
        <w:t xml:space="preserve"> 4 NCAC 19L.1002(b): publisher’s affidavits of notices for and minutes signed by the town or county clerk of the two required public hearings.</w:t>
      </w:r>
    </w:p>
    <w:p w14:paraId="118D2095" w14:textId="77232580" w:rsidR="00AB1AE6" w:rsidRDefault="00AB1AE6" w:rsidP="00896D02">
      <w:pPr>
        <w:spacing w:after="0" w:line="240" w:lineRule="auto"/>
      </w:pPr>
    </w:p>
    <w:p w14:paraId="0366CAB3" w14:textId="77777777" w:rsidR="00AB1AE6" w:rsidRPr="00C906AB" w:rsidRDefault="00AB1AE6" w:rsidP="00D74674">
      <w:pPr>
        <w:numPr>
          <w:ilvl w:val="0"/>
          <w:numId w:val="26"/>
        </w:numPr>
        <w:spacing w:after="0" w:line="240" w:lineRule="auto"/>
        <w:rPr>
          <w:b/>
        </w:rPr>
      </w:pPr>
      <w:r w:rsidRPr="00C906AB">
        <w:rPr>
          <w:b/>
        </w:rPr>
        <w:t>Program Income</w:t>
      </w:r>
    </w:p>
    <w:p w14:paraId="19FA3CC3" w14:textId="12A2764C" w:rsidR="00AB1AE6" w:rsidRPr="00C906AB" w:rsidRDefault="00AB1AE6" w:rsidP="003104B2">
      <w:pPr>
        <w:spacing w:after="0" w:line="240" w:lineRule="auto"/>
        <w:jc w:val="both"/>
      </w:pPr>
      <w:r w:rsidRPr="00C906AB">
        <w:t xml:space="preserve">Program income resulting from the CDBG project may be retained at the local level.  For example, program income will result from loan </w:t>
      </w:r>
      <w:r w:rsidR="00C35455" w:rsidRPr="00C906AB">
        <w:t>repayments,</w:t>
      </w:r>
      <w:r w:rsidRPr="00C906AB">
        <w:t xml:space="preserve"> or the sale of assets purchased with CDBG funds.  Prior to expenditure of program income, the applicant must have a plan for reuse </w:t>
      </w:r>
      <w:r w:rsidR="00D47816" w:rsidRPr="00C906AB">
        <w:t>of program income approved by REDD</w:t>
      </w:r>
      <w:r w:rsidRPr="00C906AB">
        <w:t>.</w:t>
      </w:r>
    </w:p>
    <w:p w14:paraId="2FF9D730" w14:textId="77777777" w:rsidR="00AB1AE6" w:rsidRPr="00C906AB" w:rsidRDefault="00AB1AE6" w:rsidP="00896D02">
      <w:pPr>
        <w:spacing w:after="0" w:line="240" w:lineRule="auto"/>
      </w:pPr>
    </w:p>
    <w:p w14:paraId="1EC117D1" w14:textId="77777777" w:rsidR="00AB1AE6" w:rsidRPr="00C906AB" w:rsidRDefault="00AB1AE6" w:rsidP="00D74674">
      <w:pPr>
        <w:numPr>
          <w:ilvl w:val="0"/>
          <w:numId w:val="26"/>
        </w:numPr>
        <w:spacing w:after="0" w:line="240" w:lineRule="auto"/>
        <w:rPr>
          <w:b/>
        </w:rPr>
      </w:pPr>
      <w:r w:rsidRPr="00C906AB">
        <w:rPr>
          <w:b/>
        </w:rPr>
        <w:t>Administration of Project</w:t>
      </w:r>
    </w:p>
    <w:p w14:paraId="63A130B8" w14:textId="77777777" w:rsidR="00AB1AE6" w:rsidRPr="00C906AB" w:rsidRDefault="00AB1AE6" w:rsidP="00896D02">
      <w:pPr>
        <w:spacing w:after="0" w:line="240" w:lineRule="auto"/>
      </w:pPr>
      <w:r w:rsidRPr="00C906AB">
        <w:lastRenderedPageBreak/>
        <w:t xml:space="preserve">If </w:t>
      </w:r>
      <w:r w:rsidR="0043247E" w:rsidRPr="00C906AB">
        <w:t>awarded</w:t>
      </w:r>
      <w:r w:rsidRPr="00C906AB">
        <w:t>,</w:t>
      </w:r>
      <w:r w:rsidR="00952397" w:rsidRPr="00C906AB">
        <w:t xml:space="preserve"> the</w:t>
      </w:r>
      <w:r w:rsidRPr="00C906AB">
        <w:t xml:space="preserve"> grantee </w:t>
      </w:r>
      <w:r w:rsidR="00952397" w:rsidRPr="00C906AB">
        <w:t>must</w:t>
      </w:r>
      <w:r w:rsidRPr="00C906AB">
        <w:t xml:space="preserve"> meet minimal levels of supervision in implementing the project as follows:</w:t>
      </w:r>
    </w:p>
    <w:p w14:paraId="0788C173" w14:textId="77777777" w:rsidR="00AB1AE6" w:rsidRPr="00C906AB" w:rsidRDefault="00AB1AE6" w:rsidP="00D74674">
      <w:pPr>
        <w:numPr>
          <w:ilvl w:val="0"/>
          <w:numId w:val="31"/>
        </w:numPr>
        <w:spacing w:after="0" w:line="240" w:lineRule="auto"/>
      </w:pPr>
      <w:r w:rsidRPr="00C906AB">
        <w:t>Administrators of the project will give written status reports to the elected board</w:t>
      </w:r>
      <w:r w:rsidR="00952397" w:rsidRPr="00C906AB">
        <w:t xml:space="preserve"> at a minimum quarterly</w:t>
      </w:r>
      <w:r w:rsidRPr="00C906AB">
        <w:t>.</w:t>
      </w:r>
    </w:p>
    <w:p w14:paraId="247217CB" w14:textId="77777777" w:rsidR="00AB1AE6" w:rsidRPr="00C906AB" w:rsidRDefault="00AB1AE6" w:rsidP="00D74674">
      <w:pPr>
        <w:numPr>
          <w:ilvl w:val="0"/>
          <w:numId w:val="31"/>
        </w:numPr>
        <w:spacing w:after="120" w:line="240" w:lineRule="auto"/>
      </w:pPr>
      <w:r w:rsidRPr="00C906AB">
        <w:t>At least two persons from the local government will review invoices and requests for payment</w:t>
      </w:r>
      <w:r w:rsidR="00952397" w:rsidRPr="00C906AB">
        <w:t xml:space="preserve"> to ensure accuracy and to ensure costs are allowable</w:t>
      </w:r>
      <w:r w:rsidRPr="00C906AB">
        <w:t>.</w:t>
      </w:r>
    </w:p>
    <w:p w14:paraId="4807975E" w14:textId="77777777" w:rsidR="00AB1AE6" w:rsidRPr="00C906AB" w:rsidRDefault="00AB1AE6" w:rsidP="00D74674">
      <w:pPr>
        <w:numPr>
          <w:ilvl w:val="0"/>
          <w:numId w:val="31"/>
        </w:numPr>
        <w:spacing w:after="120" w:line="240" w:lineRule="auto"/>
      </w:pPr>
      <w:r w:rsidRPr="00C906AB">
        <w:t>The local government manager reviews and signs off on all project reports.</w:t>
      </w:r>
    </w:p>
    <w:p w14:paraId="6646DC12" w14:textId="77777777" w:rsidR="00AB1AE6" w:rsidRPr="00C906AB" w:rsidRDefault="00AB1AE6" w:rsidP="00D74674">
      <w:pPr>
        <w:numPr>
          <w:ilvl w:val="0"/>
          <w:numId w:val="31"/>
        </w:numPr>
        <w:spacing w:after="120" w:line="240" w:lineRule="auto"/>
      </w:pPr>
      <w:r w:rsidRPr="00C906AB">
        <w:t>All project files will be maintained at the local government offices and made available to citizens during regular business hours.</w:t>
      </w:r>
    </w:p>
    <w:p w14:paraId="47758018" w14:textId="77777777" w:rsidR="00AB1AE6" w:rsidRPr="003F4795" w:rsidRDefault="00AB1AE6" w:rsidP="00B44020">
      <w:pPr>
        <w:spacing w:after="0" w:line="240" w:lineRule="auto"/>
      </w:pPr>
    </w:p>
    <w:p w14:paraId="01C00598" w14:textId="77777777" w:rsidR="00AB1AE6" w:rsidRPr="003F4795" w:rsidRDefault="00AB1AE6" w:rsidP="00D74674">
      <w:pPr>
        <w:numPr>
          <w:ilvl w:val="0"/>
          <w:numId w:val="26"/>
        </w:numPr>
        <w:spacing w:after="0" w:line="240" w:lineRule="auto"/>
        <w:rPr>
          <w:b/>
        </w:rPr>
      </w:pPr>
      <w:r w:rsidRPr="003F4795">
        <w:rPr>
          <w:b/>
        </w:rPr>
        <w:t>Audits/Compliance</w:t>
      </w:r>
    </w:p>
    <w:p w14:paraId="192BA262" w14:textId="1CB967BD" w:rsidR="00AB1AE6" w:rsidRDefault="00AB1AE6" w:rsidP="003104B2">
      <w:pPr>
        <w:spacing w:after="0" w:line="240" w:lineRule="auto"/>
        <w:jc w:val="both"/>
      </w:pPr>
      <w:r w:rsidRPr="003F4795">
        <w:t xml:space="preserve">CDBG grantees expending $25,000 or more in a fiscal year are </w:t>
      </w:r>
      <w:r w:rsidRPr="003F4795">
        <w:rPr>
          <w:b/>
        </w:rPr>
        <w:t>required</w:t>
      </w:r>
      <w:r w:rsidRPr="003F4795">
        <w:t xml:space="preserve"> to have funds audited for the CDBG program.  CDBG funds can be used to pay for the CDBG portion of the audit provided the grantee has expended $</w:t>
      </w:r>
      <w:r w:rsidR="001246DA">
        <w:t>75</w:t>
      </w:r>
      <w:r w:rsidRPr="003F4795">
        <w:t>0,000 or more in the fiscal year in total federal awards (CDBG and other federal funds).  If the grantee has expended less than $</w:t>
      </w:r>
      <w:r w:rsidR="001246DA">
        <w:t>75</w:t>
      </w:r>
      <w:r w:rsidRPr="003F4795">
        <w:t>0,000 in total federal awards, the grantee may budget local funds in the administrative line item in the CDBG application to pay for the CDBG portion of the audit and claim the local administrative funds as local commitment.</w:t>
      </w:r>
      <w:r w:rsidR="00974DB2">
        <w:t xml:space="preserve"> All grantees </w:t>
      </w:r>
      <w:r w:rsidR="00530117">
        <w:t>that expend a total of $750,000 in all federal assistance</w:t>
      </w:r>
      <w:r w:rsidR="00EE6E00">
        <w:t xml:space="preserve"> must submit the audit to the Federal Audit Clearinghouse. </w:t>
      </w:r>
    </w:p>
    <w:p w14:paraId="61090677" w14:textId="77777777" w:rsidR="005923E6" w:rsidRDefault="005923E6" w:rsidP="00B44020">
      <w:pPr>
        <w:spacing w:after="0" w:line="240" w:lineRule="auto"/>
      </w:pPr>
    </w:p>
    <w:p w14:paraId="1FF03549" w14:textId="77777777" w:rsidR="00AB1AE6" w:rsidRPr="003F4795" w:rsidRDefault="00AB1AE6" w:rsidP="00D74674">
      <w:pPr>
        <w:numPr>
          <w:ilvl w:val="0"/>
          <w:numId w:val="26"/>
        </w:numPr>
        <w:spacing w:after="0" w:line="240" w:lineRule="auto"/>
        <w:rPr>
          <w:b/>
        </w:rPr>
      </w:pPr>
      <w:r w:rsidRPr="003F4795">
        <w:rPr>
          <w:b/>
        </w:rPr>
        <w:t>Costs Associated with Preparation of the CDBG Application</w:t>
      </w:r>
    </w:p>
    <w:p w14:paraId="6E423370" w14:textId="77777777" w:rsidR="00AB1AE6" w:rsidRPr="003F4795" w:rsidRDefault="00D47816" w:rsidP="003104B2">
      <w:pPr>
        <w:spacing w:after="0" w:line="240" w:lineRule="auto"/>
        <w:jc w:val="both"/>
      </w:pPr>
      <w:r>
        <w:t xml:space="preserve">Applicants that receive REDD </w:t>
      </w:r>
      <w:r w:rsidR="00AB1AE6" w:rsidRPr="003F4795">
        <w:t xml:space="preserve">funding approval for project(s) may charge the cost of application preparation to a current program </w:t>
      </w:r>
      <w:r w:rsidR="007A40A2" w:rsidRPr="003F4795">
        <w:t>if</w:t>
      </w:r>
      <w:r w:rsidR="00AF4EF8">
        <w:t>,</w:t>
      </w:r>
      <w:r w:rsidR="00AB1AE6" w:rsidRPr="003F4795">
        <w:t xml:space="preserve"> procurement procedures consistent with 24 CFR 85.36 are followed.  No more than </w:t>
      </w:r>
      <w:r w:rsidR="00AB1AE6" w:rsidRPr="006130CC">
        <w:t>$</w:t>
      </w:r>
      <w:r w:rsidR="00D73A32">
        <w:t>3</w:t>
      </w:r>
      <w:r w:rsidR="00AB1AE6" w:rsidRPr="006130CC">
        <w:t>,</w:t>
      </w:r>
      <w:r w:rsidR="00D73A32">
        <w:t>5</w:t>
      </w:r>
      <w:r w:rsidR="00AB1AE6" w:rsidRPr="006130CC">
        <w:t>00</w:t>
      </w:r>
      <w:r w:rsidR="00AB1AE6" w:rsidRPr="003F4795">
        <w:t xml:space="preserve"> may be charged to the CDBG program for</w:t>
      </w:r>
      <w:r w:rsidR="00AF4EF8">
        <w:t xml:space="preserve"> </w:t>
      </w:r>
      <w:r w:rsidR="00AF4EF8" w:rsidRPr="00C906AB">
        <w:t>the preparation of the</w:t>
      </w:r>
      <w:r w:rsidR="00AB1AE6" w:rsidRPr="00C906AB">
        <w:t xml:space="preserve"> application.</w:t>
      </w:r>
    </w:p>
    <w:p w14:paraId="7CBC5189" w14:textId="77777777" w:rsidR="00A21BA1" w:rsidRPr="00A21BA1" w:rsidRDefault="00A21BA1" w:rsidP="00CA4B44">
      <w:pPr>
        <w:spacing w:after="0" w:line="240" w:lineRule="auto"/>
      </w:pPr>
    </w:p>
    <w:p w14:paraId="5F90ECBA" w14:textId="7655ABC2" w:rsidR="00AB1AE6" w:rsidRPr="001A2A29" w:rsidRDefault="00AB1AE6" w:rsidP="00D74674">
      <w:pPr>
        <w:numPr>
          <w:ilvl w:val="0"/>
          <w:numId w:val="26"/>
        </w:numPr>
        <w:spacing w:after="0" w:line="240" w:lineRule="auto"/>
        <w:rPr>
          <w:b/>
        </w:rPr>
      </w:pPr>
      <w:r w:rsidRPr="001A2A29">
        <w:rPr>
          <w:b/>
        </w:rPr>
        <w:t>Procurement</w:t>
      </w:r>
      <w:r w:rsidR="001A2A29">
        <w:rPr>
          <w:b/>
        </w:rPr>
        <w:t xml:space="preserve"> (</w:t>
      </w:r>
      <w:r w:rsidR="001A2A29" w:rsidRPr="001A2A29">
        <w:rPr>
          <w:b/>
          <w:color w:val="FF0000"/>
        </w:rPr>
        <w:t>New as of July 10, 2023</w:t>
      </w:r>
      <w:r w:rsidR="001A2A29">
        <w:rPr>
          <w:b/>
        </w:rPr>
        <w:t>)</w:t>
      </w:r>
    </w:p>
    <w:p w14:paraId="43464615" w14:textId="77777777" w:rsidR="0070086D" w:rsidRDefault="00AB1AE6" w:rsidP="003104B2">
      <w:pPr>
        <w:spacing w:after="0" w:line="240" w:lineRule="auto"/>
        <w:jc w:val="both"/>
      </w:pPr>
      <w:r w:rsidRPr="003F4795">
        <w:t xml:space="preserve">The grantee must have a written Procurement Policy that meets the requirements specified in </w:t>
      </w:r>
      <w:r w:rsidR="00015758" w:rsidRPr="00015758">
        <w:rPr>
          <w:b/>
          <w:i/>
          <w:u w:val="single"/>
        </w:rPr>
        <w:t>2 CFR, Part 200.317-200.326 of the Uniform Administrative Requirements, Cost Principles, and Audit Requirements for Federal Awards</w:t>
      </w:r>
      <w:r w:rsidR="00015758">
        <w:t xml:space="preserve"> at </w:t>
      </w:r>
      <w:hyperlink r:id="rId21" w:history="1">
        <w:r w:rsidR="00015758" w:rsidRPr="00A731E1">
          <w:rPr>
            <w:rStyle w:val="Hyperlink"/>
          </w:rPr>
          <w:t>https://www.ecfr.gov/cgi-bin/text-idx?SID=6214841a79953f26c5c230d72d6b70a1&amp;tpl=/ecfrbrowse/Title02/2cfr200_main_02.tpl</w:t>
        </w:r>
      </w:hyperlink>
      <w:r w:rsidRPr="003F4795">
        <w:t>.</w:t>
      </w:r>
      <w:r w:rsidR="00015758">
        <w:t xml:space="preserve"> </w:t>
      </w:r>
      <w:r w:rsidRPr="003F4795">
        <w:t>The procurement procedures must reflect applicable State and local laws</w:t>
      </w:r>
      <w:r w:rsidR="00AF4EF8">
        <w:t>,</w:t>
      </w:r>
      <w:r w:rsidRPr="003F4795">
        <w:t xml:space="preserve"> should promote free and open competition, and describe efforts to encourage minority and female owned businesses to submit bids/proposals.   Grantees must contract for the procurement of goods, services, and construction projects including design services.  </w:t>
      </w:r>
    </w:p>
    <w:p w14:paraId="077FFFC1" w14:textId="77777777" w:rsidR="00324EDD" w:rsidRDefault="00324EDD" w:rsidP="003104B2">
      <w:pPr>
        <w:spacing w:after="0" w:line="240" w:lineRule="auto"/>
        <w:jc w:val="both"/>
      </w:pPr>
    </w:p>
    <w:p w14:paraId="4C283ACF" w14:textId="3E64FB74" w:rsidR="00324EDD" w:rsidRDefault="00324EDD" w:rsidP="003104B2">
      <w:pPr>
        <w:spacing w:after="0" w:line="240" w:lineRule="auto"/>
        <w:jc w:val="both"/>
      </w:pPr>
      <w:r>
        <w:t xml:space="preserve">The procurement of grant administrators occurs </w:t>
      </w:r>
      <w:r w:rsidRPr="001B44DC">
        <w:rPr>
          <w:b/>
          <w:bCs/>
        </w:rPr>
        <w:t>after</w:t>
      </w:r>
      <w:r>
        <w:t xml:space="preserve"> an award is made, using the </w:t>
      </w:r>
      <w:r>
        <w:rPr>
          <w:rFonts w:cs="Calibri"/>
          <w:b/>
        </w:rPr>
        <w:t>Request for Proposal</w:t>
      </w:r>
      <w:r>
        <w:t xml:space="preserve"> </w:t>
      </w:r>
      <w:r>
        <w:rPr>
          <w:rFonts w:cs="Calibri"/>
          <w:b/>
        </w:rPr>
        <w:t>(RFP)</w:t>
      </w:r>
      <w:r>
        <w:t xml:space="preserve"> process.  The contract for the grant administrator </w:t>
      </w:r>
      <w:r>
        <w:rPr>
          <w:rFonts w:cs="Calibri"/>
          <w:b/>
        </w:rPr>
        <w:t>cannot</w:t>
      </w:r>
      <w:r>
        <w:t xml:space="preserve"> be signed until you have a fully executed contract with the North Carolina Department of Commerce, Rural Economic Development Division.  </w:t>
      </w:r>
    </w:p>
    <w:p w14:paraId="3CF40E28" w14:textId="77777777" w:rsidR="0070086D" w:rsidRDefault="0070086D" w:rsidP="003104B2">
      <w:pPr>
        <w:spacing w:after="0" w:line="240" w:lineRule="auto"/>
        <w:jc w:val="both"/>
      </w:pPr>
    </w:p>
    <w:p w14:paraId="6CC362BC" w14:textId="7F1CED89" w:rsidR="00F34F71" w:rsidRDefault="00EA1F4B" w:rsidP="003104B2">
      <w:pPr>
        <w:spacing w:after="0" w:line="240" w:lineRule="auto"/>
        <w:jc w:val="both"/>
      </w:pPr>
      <w:r w:rsidRPr="001A2A29">
        <w:t>As of July 10, 2023</w:t>
      </w:r>
      <w:r w:rsidRPr="00F9621D">
        <w:t xml:space="preserve">, </w:t>
      </w:r>
      <w:r w:rsidR="00AB1AE6" w:rsidRPr="00F9621D">
        <w:t xml:space="preserve">CDBG grantees must enter </w:t>
      </w:r>
      <w:r w:rsidR="0070086D" w:rsidRPr="00F9621D">
        <w:t>a procurement</w:t>
      </w:r>
      <w:r w:rsidR="00AB1AE6" w:rsidRPr="00F9621D">
        <w:t xml:space="preserve"> solicitation for any contract over $25,000 in the</w:t>
      </w:r>
      <w:r w:rsidR="0070086D" w:rsidRPr="00F9621D">
        <w:t xml:space="preserve"> </w:t>
      </w:r>
      <w:r w:rsidR="0070086D" w:rsidRPr="006A14CD">
        <w:rPr>
          <w:b/>
          <w:bCs/>
        </w:rPr>
        <w:t>eVP</w:t>
      </w:r>
      <w:r w:rsidR="00AB55C5" w:rsidRPr="006A14CD">
        <w:rPr>
          <w:b/>
          <w:bCs/>
        </w:rPr>
        <w:t xml:space="preserve"> </w:t>
      </w:r>
      <w:r w:rsidR="00AC614A" w:rsidRPr="006A14CD">
        <w:rPr>
          <w:b/>
          <w:bCs/>
        </w:rPr>
        <w:t xml:space="preserve">(electronic Vendor </w:t>
      </w:r>
      <w:r w:rsidR="00F85302" w:rsidRPr="006A14CD">
        <w:rPr>
          <w:b/>
          <w:bCs/>
        </w:rPr>
        <w:t>Portal)</w:t>
      </w:r>
      <w:r w:rsidR="00F85302" w:rsidRPr="00F9621D">
        <w:t xml:space="preserve"> formally known as the</w:t>
      </w:r>
      <w:r w:rsidR="00AB1AE6" w:rsidRPr="00F9621D">
        <w:t xml:space="preserve"> Statewide Interactive Purchasing System (IPS) as well as p</w:t>
      </w:r>
      <w:r w:rsidR="00196F1F" w:rsidRPr="00F9621D">
        <w:t>rovide the information to the REDD</w:t>
      </w:r>
      <w:r w:rsidR="00AB1AE6" w:rsidRPr="00F9621D">
        <w:t xml:space="preserve"> Compliance Office.   All notices must be posted in </w:t>
      </w:r>
      <w:r w:rsidR="00AB55C5" w:rsidRPr="00F9621D">
        <w:t>eVP</w:t>
      </w:r>
      <w:r w:rsidR="00AB1AE6" w:rsidRPr="00F9621D">
        <w:t xml:space="preserve"> at least three days before the procurement process begins.</w:t>
      </w:r>
      <w:r w:rsidR="006A1D73" w:rsidRPr="00F9621D">
        <w:t xml:space="preserve"> </w:t>
      </w:r>
      <w:r w:rsidR="00AB55C5" w:rsidRPr="00F9621D">
        <w:t>T</w:t>
      </w:r>
      <w:r w:rsidR="00AB1AE6" w:rsidRPr="00F9621D">
        <w:t xml:space="preserve">he local government must </w:t>
      </w:r>
      <w:r w:rsidR="00DB1707" w:rsidRPr="00F9621D">
        <w:t>set up</w:t>
      </w:r>
      <w:r w:rsidR="00AB1AE6" w:rsidRPr="00F9621D">
        <w:t xml:space="preserve"> in</w:t>
      </w:r>
      <w:r w:rsidR="00AB55C5" w:rsidRPr="00F9621D">
        <w:t xml:space="preserve"> eVP </w:t>
      </w:r>
      <w:r w:rsidR="00AB1AE6" w:rsidRPr="00F9621D">
        <w:t xml:space="preserve">to post solicitation documents electronically.  The process takes 15 minutes.  </w:t>
      </w:r>
      <w:r w:rsidR="00AB1AE6" w:rsidRPr="00C66217">
        <w:t>The local government should contact N C Department of Administration at (</w:t>
      </w:r>
      <w:r w:rsidR="00056071">
        <w:t>888</w:t>
      </w:r>
      <w:r w:rsidR="00AB1AE6" w:rsidRPr="00C66217">
        <w:t xml:space="preserve">) </w:t>
      </w:r>
      <w:r w:rsidR="00056071">
        <w:t>211</w:t>
      </w:r>
      <w:r w:rsidR="00AB1AE6" w:rsidRPr="00C66217">
        <w:t>-</w:t>
      </w:r>
      <w:r w:rsidR="00056071">
        <w:t>7440</w:t>
      </w:r>
      <w:r w:rsidR="002127B2">
        <w:t>, option 2</w:t>
      </w:r>
      <w:r w:rsidR="00AB1AE6" w:rsidRPr="00C66217">
        <w:t xml:space="preserve"> or </w:t>
      </w:r>
      <w:hyperlink r:id="rId22" w:history="1">
        <w:r w:rsidR="00C66217" w:rsidRPr="00C66217">
          <w:rPr>
            <w:rStyle w:val="Hyperlink"/>
          </w:rPr>
          <w:t>www.evp.nc.gov</w:t>
        </w:r>
      </w:hyperlink>
      <w:r w:rsidR="00C66217" w:rsidRPr="00C66217">
        <w:t xml:space="preserve"> </w:t>
      </w:r>
      <w:r w:rsidR="00AB1AE6" w:rsidRPr="00C66217">
        <w:t>for information</w:t>
      </w:r>
      <w:r w:rsidR="00AB1AE6" w:rsidRPr="002127B2">
        <w:t>.</w:t>
      </w:r>
      <w:r w:rsidR="005076F7" w:rsidRPr="00F9621D">
        <w:t xml:space="preserve"> </w:t>
      </w:r>
      <w:r w:rsidR="00AB1AE6" w:rsidRPr="00F9621D">
        <w:t xml:space="preserve">The use of </w:t>
      </w:r>
      <w:r w:rsidR="00647DD1" w:rsidRPr="00F9621D">
        <w:t>eVP</w:t>
      </w:r>
      <w:r w:rsidR="00AB1AE6" w:rsidRPr="00F9621D">
        <w:t xml:space="preserve"> will be added to the program compliance monitoring process.  Grantees must also ensure compliance with 24 CFR 85.36 Procurement Process in addition to the </w:t>
      </w:r>
      <w:r w:rsidR="00647DD1" w:rsidRPr="00F9621D">
        <w:t>eV</w:t>
      </w:r>
      <w:r w:rsidR="00F9621D" w:rsidRPr="00F9621D">
        <w:t xml:space="preserve">P </w:t>
      </w:r>
      <w:r w:rsidR="00AB1AE6" w:rsidRPr="00F9621D">
        <w:t>requirement.</w:t>
      </w:r>
      <w:r w:rsidR="00F34F71">
        <w:br w:type="page"/>
      </w:r>
    </w:p>
    <w:p w14:paraId="6F63B32F" w14:textId="77777777" w:rsidR="00AB1AE6" w:rsidRPr="003F4795" w:rsidRDefault="00AB1AE6" w:rsidP="00D74674">
      <w:pPr>
        <w:numPr>
          <w:ilvl w:val="0"/>
          <w:numId w:val="26"/>
        </w:numPr>
        <w:spacing w:after="0" w:line="240" w:lineRule="auto"/>
      </w:pPr>
      <w:r w:rsidRPr="003F4795">
        <w:rPr>
          <w:b/>
        </w:rPr>
        <w:lastRenderedPageBreak/>
        <w:t>Equal Opportunity</w:t>
      </w:r>
    </w:p>
    <w:p w14:paraId="04458F73" w14:textId="77777777" w:rsidR="00AB1AE6" w:rsidRPr="003F4795" w:rsidRDefault="00AB1AE6" w:rsidP="00DC3AF0">
      <w:pPr>
        <w:spacing w:after="0" w:line="240" w:lineRule="auto"/>
        <w:jc w:val="both"/>
      </w:pPr>
      <w:r w:rsidRPr="003F4795">
        <w:t xml:space="preserve">Applicants are required </w:t>
      </w:r>
      <w:r w:rsidR="007A40A2" w:rsidRPr="003F4795">
        <w:t>to ensure that</w:t>
      </w:r>
      <w:r w:rsidRPr="003F4795">
        <w:t xml:space="preserve"> CDBG aided projects comply with equal opportunity and nondiscrimination laws and that people in protected categories are not excluded from project participation.</w:t>
      </w:r>
    </w:p>
    <w:p w14:paraId="7B9CDC2E" w14:textId="77777777" w:rsidR="00AB1AE6" w:rsidRPr="003F4795" w:rsidRDefault="00AB1AE6" w:rsidP="00DC3AF0">
      <w:pPr>
        <w:spacing w:after="0" w:line="240" w:lineRule="auto"/>
        <w:jc w:val="both"/>
        <w:rPr>
          <w:b/>
        </w:rPr>
      </w:pPr>
    </w:p>
    <w:p w14:paraId="4BB7D3C3" w14:textId="0D25CDDC" w:rsidR="00AB1AE6" w:rsidRDefault="00AB1AE6" w:rsidP="00DC3AF0">
      <w:pPr>
        <w:spacing w:after="0" w:line="240" w:lineRule="auto"/>
        <w:jc w:val="both"/>
      </w:pPr>
      <w:r w:rsidRPr="003F4795">
        <w:t xml:space="preserve">Applicants are required to take into consideration equal opportunity and non-discrimination laws in designing CDBG programs </w:t>
      </w:r>
      <w:r w:rsidR="007A40A2" w:rsidRPr="003F4795">
        <w:t>to ensure that</w:t>
      </w:r>
      <w:r w:rsidRPr="003F4795">
        <w:t xml:space="preserve"> people in protected categories are not excluded from participation, denied the benefit of, or subjected to discrimination under any program or activity funded in whole or in part with CDBG funds.  The recipient of CDBG funds must describe the actions it will take annually for each year the grant is open in the areas of enforcement, education </w:t>
      </w:r>
      <w:r w:rsidRPr="008C184C">
        <w:t xml:space="preserve">and </w:t>
      </w:r>
      <w:r w:rsidR="00D73B27" w:rsidRPr="008C184C">
        <w:t xml:space="preserve">in the </w:t>
      </w:r>
      <w:r w:rsidRPr="008C184C">
        <w:t>removal</w:t>
      </w:r>
      <w:r w:rsidRPr="003F4795">
        <w:t xml:space="preserve"> of barriers and impediments that affirmatively further equal access in employment and procurement.  This includes a description of steps to be taken in the areas of advertisement, compliance</w:t>
      </w:r>
      <w:r w:rsidR="00F50AFC">
        <w:t>,</w:t>
      </w:r>
      <w:r w:rsidRPr="003F4795">
        <w:t xml:space="preserve"> and complaint tracking.</w:t>
      </w:r>
    </w:p>
    <w:p w14:paraId="6643ADD7" w14:textId="77777777" w:rsidR="00196F1F" w:rsidRDefault="00196F1F" w:rsidP="00D02FE0">
      <w:pPr>
        <w:spacing w:after="0" w:line="240" w:lineRule="auto"/>
      </w:pPr>
    </w:p>
    <w:p w14:paraId="007371C5" w14:textId="77777777" w:rsidR="00AB1AE6" w:rsidRPr="003F4795" w:rsidRDefault="00AB1AE6" w:rsidP="00D74674">
      <w:pPr>
        <w:numPr>
          <w:ilvl w:val="0"/>
          <w:numId w:val="26"/>
        </w:numPr>
        <w:spacing w:after="0" w:line="240" w:lineRule="auto"/>
        <w:rPr>
          <w:b/>
        </w:rPr>
      </w:pPr>
      <w:r w:rsidRPr="003F4795">
        <w:rPr>
          <w:b/>
        </w:rPr>
        <w:t>Fair Housing</w:t>
      </w:r>
    </w:p>
    <w:p w14:paraId="22CEFB74" w14:textId="4A2C1E8D" w:rsidR="00AB1AE6" w:rsidRDefault="00AB1AE6" w:rsidP="003104B2">
      <w:pPr>
        <w:spacing w:after="0" w:line="240" w:lineRule="auto"/>
        <w:jc w:val="both"/>
      </w:pPr>
      <w:r w:rsidRPr="003F4795">
        <w:t xml:space="preserve">Recipients of CDBG funds will be required to comply with fair housing and non-discrimination laws and regulations.  Applicants should consult Section .1001 of the CDBG administrative rules for further information on equal opportunity requirements. Applicants will be required to submit a Fair Housing Plan for the municipality and/or county. Applicants with 10,000 persons or more will be required to complete an Analysis of Impediments to Fair Housing Choice Study. For each year that a CDBG project is active, a recipient must describe the actions it will take in the areas of enforcement, education and removal of barriers and impediments to affirmatively further fair housing.  For guidance for developing a Fair Housing Plan, grantees will refer to </w:t>
      </w:r>
      <w:r w:rsidR="003444DB">
        <w:t>RED</w:t>
      </w:r>
      <w:r w:rsidR="00095EAF">
        <w:t>D</w:t>
      </w:r>
      <w:r w:rsidRPr="00FC7A7A">
        <w:t xml:space="preserve"> Bulletin 10-25</w:t>
      </w:r>
      <w:r w:rsidRPr="003F4795">
        <w:t xml:space="preserve"> </w:t>
      </w:r>
      <w:r w:rsidR="007730FD" w:rsidRPr="007730FD">
        <w:t>(or any subsequent replacement versions)</w:t>
      </w:r>
      <w:r w:rsidRPr="003F4795">
        <w:t>.</w:t>
      </w:r>
    </w:p>
    <w:p w14:paraId="599CBE0C" w14:textId="77777777" w:rsidR="00AB1AE6" w:rsidRPr="003F4795" w:rsidRDefault="00AB1AE6" w:rsidP="00D02FE0">
      <w:pPr>
        <w:spacing w:after="0" w:line="240" w:lineRule="auto"/>
      </w:pPr>
    </w:p>
    <w:p w14:paraId="6D33AA19" w14:textId="77777777" w:rsidR="00AB1AE6" w:rsidRPr="003F4795" w:rsidRDefault="00AB1AE6" w:rsidP="00D74674">
      <w:pPr>
        <w:numPr>
          <w:ilvl w:val="0"/>
          <w:numId w:val="26"/>
        </w:numPr>
        <w:spacing w:after="0" w:line="240" w:lineRule="auto"/>
        <w:rPr>
          <w:b/>
        </w:rPr>
      </w:pPr>
      <w:r w:rsidRPr="003F4795">
        <w:rPr>
          <w:b/>
        </w:rPr>
        <w:t>Language Access Plan (LAP)</w:t>
      </w:r>
    </w:p>
    <w:p w14:paraId="22E1D321" w14:textId="487CEE95" w:rsidR="00AB1AE6" w:rsidRPr="003F4795" w:rsidRDefault="00057929" w:rsidP="003104B2">
      <w:pPr>
        <w:spacing w:after="0" w:line="240" w:lineRule="auto"/>
        <w:jc w:val="both"/>
      </w:pPr>
      <w:r>
        <w:t>G</w:t>
      </w:r>
      <w:r w:rsidR="00AB1AE6" w:rsidRPr="003F4795">
        <w:t>rantees have an obligation to reduce language barriers that can preclude meaningful access by Limited English Proficient (LEP) persons to important government programs, services, and activities. Title VI of the Civil Rights Act of 1964, 42 U.S.C. 2000(d) and its implementing regulations require that recipients take responsible steps to ensure meaningful access by LEP persons. Applicants will be required to submit a Language Access Plan using the appro</w:t>
      </w:r>
      <w:r w:rsidR="003444DB">
        <w:t>ved recommended template from RED</w:t>
      </w:r>
      <w:r w:rsidR="00196F1F">
        <w:t>D</w:t>
      </w:r>
      <w:r w:rsidR="00AB1AE6" w:rsidRPr="003F4795">
        <w:t xml:space="preserve">. The plan will be submitted for municipality and or county using </w:t>
      </w:r>
      <w:r w:rsidR="003444DB">
        <w:t>the thresholds established by RED</w:t>
      </w:r>
      <w:r w:rsidR="00196F1F">
        <w:t>D</w:t>
      </w:r>
      <w:r w:rsidR="00AB1AE6" w:rsidRPr="003F4795">
        <w:t>. The plan will address the LAP policy, translation of required vital documents, and requirements for citizen participation.</w:t>
      </w:r>
    </w:p>
    <w:p w14:paraId="4C6D6ABC" w14:textId="77777777" w:rsidR="00AB1AE6" w:rsidRPr="003F4795" w:rsidRDefault="00AB1AE6" w:rsidP="00D02FE0">
      <w:pPr>
        <w:spacing w:after="0" w:line="240" w:lineRule="auto"/>
      </w:pPr>
    </w:p>
    <w:p w14:paraId="1CA48EA8" w14:textId="77777777" w:rsidR="00AB1AE6" w:rsidRPr="003F4795" w:rsidRDefault="00AB1AE6" w:rsidP="00D74674">
      <w:pPr>
        <w:numPr>
          <w:ilvl w:val="0"/>
          <w:numId w:val="26"/>
        </w:numPr>
        <w:spacing w:after="0" w:line="240" w:lineRule="auto"/>
        <w:rPr>
          <w:b/>
        </w:rPr>
      </w:pPr>
      <w:r w:rsidRPr="003F4795">
        <w:rPr>
          <w:b/>
        </w:rPr>
        <w:t>Local Economic Benefit (Section 3)</w:t>
      </w:r>
    </w:p>
    <w:p w14:paraId="069043D9" w14:textId="77777777" w:rsidR="00AB1AE6" w:rsidRPr="003F4795" w:rsidRDefault="00AB1AE6" w:rsidP="003104B2">
      <w:pPr>
        <w:spacing w:after="0" w:line="240" w:lineRule="auto"/>
        <w:jc w:val="both"/>
      </w:pPr>
      <w:r w:rsidRPr="003F4795">
        <w:t>Section 3 of the Housing and Urban Development Act of 1968, as amended, contains requirements governing programs providing direct financial assistance to public recipients and related contractors (or subcontractors).</w:t>
      </w:r>
    </w:p>
    <w:p w14:paraId="67877DEC" w14:textId="77777777" w:rsidR="00AB1AE6" w:rsidRPr="003F4795" w:rsidRDefault="00AB1AE6" w:rsidP="003104B2">
      <w:pPr>
        <w:spacing w:after="0" w:line="240" w:lineRule="auto"/>
        <w:jc w:val="both"/>
      </w:pPr>
    </w:p>
    <w:p w14:paraId="53F6B960" w14:textId="3EE496C8" w:rsidR="00AB1AE6" w:rsidRPr="003F4795" w:rsidRDefault="00AB1AE6" w:rsidP="003104B2">
      <w:pPr>
        <w:spacing w:after="0" w:line="240" w:lineRule="auto"/>
        <w:jc w:val="both"/>
      </w:pPr>
      <w:r w:rsidRPr="003F4795">
        <w:t>For each year that a CDBG is active, a recipient must describe a strategy whereby opportunities in employment and procurement arising out of a CDBG assisted project are identified and made available to low</w:t>
      </w:r>
      <w:r w:rsidR="0066782A">
        <w:t>-</w:t>
      </w:r>
      <w:r w:rsidRPr="003F4795">
        <w:t xml:space="preserve">income residents within the CDBG assisted area to the greatest extent feasible.  This strategy must include (1) identification of training and technical assistance resources to prepare low income residents for employment and procurement opportunities, (2) attempts to reach the numerical targets for new hires set forth in the Section 3 regulation, which applies to recipients receiving $200,000 or more in non-administrative line items expended for construction contracts of at least $100,000 per contract, and (3) education of low income residents within the CDBG assisted area about the components and opportunities of the program. </w:t>
      </w:r>
      <w:r w:rsidRPr="003F4795">
        <w:rPr>
          <w:b/>
        </w:rPr>
        <w:t>Once applicants are awarded funds, recipients will be required to submit a Secti</w:t>
      </w:r>
      <w:r w:rsidR="00196F1F">
        <w:rPr>
          <w:b/>
        </w:rPr>
        <w:t xml:space="preserve">on 3 Plan using the approved REDD </w:t>
      </w:r>
      <w:r w:rsidRPr="003F4795">
        <w:rPr>
          <w:b/>
        </w:rPr>
        <w:t>template.  In addition, applicants will be required to coordinate additional activities as it r</w:t>
      </w:r>
      <w:r w:rsidR="00196F1F">
        <w:rPr>
          <w:b/>
        </w:rPr>
        <w:t xml:space="preserve">elates to Section 3 with the REDD </w:t>
      </w:r>
      <w:r w:rsidRPr="003F4795">
        <w:rPr>
          <w:b/>
        </w:rPr>
        <w:t>Compliance Section.</w:t>
      </w:r>
    </w:p>
    <w:p w14:paraId="18BD111B" w14:textId="77777777" w:rsidR="00B66967" w:rsidRPr="003F4795" w:rsidRDefault="00B66967" w:rsidP="00B05644">
      <w:pPr>
        <w:spacing w:after="0" w:line="240" w:lineRule="auto"/>
      </w:pPr>
    </w:p>
    <w:p w14:paraId="2845E997" w14:textId="77777777" w:rsidR="00AB1AE6" w:rsidRPr="003F4795" w:rsidRDefault="00AB1AE6" w:rsidP="00D74674">
      <w:pPr>
        <w:numPr>
          <w:ilvl w:val="0"/>
          <w:numId w:val="26"/>
        </w:numPr>
        <w:spacing w:after="0" w:line="240" w:lineRule="auto"/>
        <w:rPr>
          <w:b/>
        </w:rPr>
      </w:pPr>
      <w:r w:rsidRPr="003F4795">
        <w:rPr>
          <w:b/>
        </w:rPr>
        <w:t xml:space="preserve">Environmental Review </w:t>
      </w:r>
    </w:p>
    <w:p w14:paraId="49BD1320" w14:textId="656B7FD1" w:rsidR="00AB1AE6" w:rsidRPr="003F4795" w:rsidRDefault="00AB1AE6" w:rsidP="00DC3AF0">
      <w:pPr>
        <w:spacing w:after="0" w:line="240" w:lineRule="auto"/>
        <w:jc w:val="both"/>
      </w:pPr>
      <w:r w:rsidRPr="003F4795">
        <w:t xml:space="preserve">Recipients of CDBG funds are required to comply with comply with the requirements of the National Environmental Policy Act of 1969 (NEPA) found at 24 CFR Part 58 and the NC State Environmental Policy Act and complete an Environmental Review Record (ERR).  </w:t>
      </w:r>
      <w:r w:rsidRPr="003F4795">
        <w:rPr>
          <w:u w:val="single"/>
        </w:rPr>
        <w:t xml:space="preserve">Do not submit </w:t>
      </w:r>
      <w:r w:rsidR="0080483C">
        <w:rPr>
          <w:u w:val="single"/>
        </w:rPr>
        <w:t xml:space="preserve">the </w:t>
      </w:r>
      <w:r w:rsidRPr="003F4795">
        <w:rPr>
          <w:u w:val="single"/>
        </w:rPr>
        <w:t>E</w:t>
      </w:r>
      <w:r w:rsidR="0080483C">
        <w:rPr>
          <w:u w:val="single"/>
        </w:rPr>
        <w:t xml:space="preserve">nvironmental </w:t>
      </w:r>
      <w:r w:rsidRPr="003F4795">
        <w:rPr>
          <w:u w:val="single"/>
        </w:rPr>
        <w:t>R</w:t>
      </w:r>
      <w:r w:rsidR="0080483C">
        <w:rPr>
          <w:u w:val="single"/>
        </w:rPr>
        <w:t xml:space="preserve">eview </w:t>
      </w:r>
      <w:r w:rsidRPr="003F4795">
        <w:rPr>
          <w:u w:val="single"/>
        </w:rPr>
        <w:t>R</w:t>
      </w:r>
      <w:r w:rsidR="0080483C">
        <w:rPr>
          <w:u w:val="single"/>
        </w:rPr>
        <w:t>ecord (ERR)</w:t>
      </w:r>
      <w:r w:rsidRPr="003F4795">
        <w:rPr>
          <w:u w:val="single"/>
        </w:rPr>
        <w:t xml:space="preserve"> with the application.</w:t>
      </w:r>
      <w:r w:rsidRPr="003F4795">
        <w:t xml:space="preserve">  Please </w:t>
      </w:r>
      <w:r w:rsidR="003444DB">
        <w:t>follow procedures outlined in RED</w:t>
      </w:r>
      <w:r w:rsidR="000A650D">
        <w:t>D</w:t>
      </w:r>
      <w:r w:rsidRPr="003F4795">
        <w:t>’s Environmental Technical Assistance Handbook.  Copies of t</w:t>
      </w:r>
      <w:r w:rsidR="003444DB">
        <w:t>he ERR can be secured from RED</w:t>
      </w:r>
      <w:r w:rsidR="000A650D">
        <w:t>D</w:t>
      </w:r>
      <w:r w:rsidR="0080483C">
        <w:t xml:space="preserve">. </w:t>
      </w:r>
      <w:r w:rsidRPr="003F4795">
        <w:t>24 CFR Part 58 (Environmental Regulations) require certain notices to be prepared and published by the local government applicant.  This procedure is described in 24 CFR 58.40-47 and requires certain time periods to be allowed for public comment.</w:t>
      </w:r>
      <w:r w:rsidR="003444DB">
        <w:t xml:space="preserve">  RED</w:t>
      </w:r>
      <w:r w:rsidR="000A650D">
        <w:t>D</w:t>
      </w:r>
      <w:r w:rsidRPr="003F4795">
        <w:t xml:space="preserve"> must receive evidence of the publication of these notices as well as a Request for Release of Funds and Envir</w:t>
      </w:r>
      <w:r w:rsidR="003444DB">
        <w:t>onmental Certification.  Upon RED</w:t>
      </w:r>
      <w:r w:rsidR="000A650D">
        <w:t>D</w:t>
      </w:r>
      <w:r w:rsidRPr="003F4795">
        <w:t xml:space="preserve"> determination that the public</w:t>
      </w:r>
      <w:r w:rsidR="003444DB">
        <w:t xml:space="preserve"> comment periods have elapsed, RED</w:t>
      </w:r>
      <w:r w:rsidR="000A650D">
        <w:t xml:space="preserve">D </w:t>
      </w:r>
      <w:r w:rsidRPr="003F4795">
        <w:t>will issue a letter approving the release of funds.  No CDBG funds for non-administrative activities will be released prior to the date of issuance of the letter approving the release of funds. Compliance Staff should be contacted concerning questions with the environmental review process.</w:t>
      </w:r>
    </w:p>
    <w:p w14:paraId="759399B9" w14:textId="77777777" w:rsidR="00AB1AE6" w:rsidRPr="003F4795" w:rsidRDefault="00AB1AE6" w:rsidP="003A130F">
      <w:pPr>
        <w:spacing w:after="0" w:line="240" w:lineRule="auto"/>
      </w:pPr>
    </w:p>
    <w:p w14:paraId="3A7D4C03" w14:textId="77777777" w:rsidR="00AB1AE6" w:rsidRPr="003F4795" w:rsidRDefault="00AB1AE6" w:rsidP="00D74674">
      <w:pPr>
        <w:numPr>
          <w:ilvl w:val="0"/>
          <w:numId w:val="26"/>
        </w:numPr>
        <w:spacing w:after="0" w:line="240" w:lineRule="auto"/>
      </w:pPr>
      <w:r w:rsidRPr="003F4795">
        <w:rPr>
          <w:b/>
        </w:rPr>
        <w:t>Floodplain</w:t>
      </w:r>
    </w:p>
    <w:p w14:paraId="09A745B0" w14:textId="7B854D53" w:rsidR="00AB1AE6" w:rsidRDefault="00AB1AE6" w:rsidP="00DC3AF0">
      <w:pPr>
        <w:spacing w:after="0" w:line="240" w:lineRule="auto"/>
        <w:jc w:val="both"/>
      </w:pPr>
      <w:r w:rsidRPr="003F4795">
        <w:t xml:space="preserve">Recipients must </w:t>
      </w:r>
      <w:r w:rsidRPr="007446A6">
        <w:t xml:space="preserve">provide </w:t>
      </w:r>
      <w:r w:rsidR="000A650D" w:rsidRPr="007446A6">
        <w:t>REDD</w:t>
      </w:r>
      <w:r w:rsidR="000A650D">
        <w:t xml:space="preserve"> </w:t>
      </w:r>
      <w:r w:rsidRPr="003F4795">
        <w:t xml:space="preserve">with a certification </w:t>
      </w:r>
      <w:r w:rsidR="0092797A">
        <w:t>on official letterhead (Local Government entity/munic</w:t>
      </w:r>
      <w:r w:rsidR="00ED37BA">
        <w:t xml:space="preserve">ipality) </w:t>
      </w:r>
      <w:r w:rsidRPr="003F4795">
        <w:t>signed by the CEO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p>
    <w:p w14:paraId="43F47126" w14:textId="13A58C5C" w:rsidR="0080483C" w:rsidRDefault="0080483C" w:rsidP="003A130F">
      <w:pPr>
        <w:spacing w:after="0" w:line="240" w:lineRule="auto"/>
      </w:pPr>
    </w:p>
    <w:p w14:paraId="5404B58E" w14:textId="77777777" w:rsidR="00AB1AE6" w:rsidRPr="003F4795" w:rsidRDefault="00AB1AE6" w:rsidP="00D74674">
      <w:pPr>
        <w:numPr>
          <w:ilvl w:val="0"/>
          <w:numId w:val="26"/>
        </w:numPr>
        <w:spacing w:after="0" w:line="240" w:lineRule="auto"/>
      </w:pPr>
      <w:r w:rsidRPr="003F4795">
        <w:rPr>
          <w:b/>
        </w:rPr>
        <w:t>Section 504 of the Rehabilitation Act of 1973</w:t>
      </w:r>
    </w:p>
    <w:p w14:paraId="06BE9E9D" w14:textId="19ECBE95" w:rsidR="00AB1AE6" w:rsidRPr="003F4795" w:rsidRDefault="00AB1AE6" w:rsidP="00DC3AF0">
      <w:pPr>
        <w:spacing w:after="0" w:line="240" w:lineRule="auto"/>
        <w:jc w:val="both"/>
      </w:pPr>
      <w:r w:rsidRPr="003F4795">
        <w:t xml:space="preserve">The local government applicant must complete a Self-Evaluation plan and Transition Plan (if required) as required by Section 504 to </w:t>
      </w:r>
      <w:r w:rsidR="006B7887">
        <w:t>e</w:t>
      </w:r>
      <w:r w:rsidRPr="003F4795">
        <w:t>nsure</w:t>
      </w:r>
      <w:r w:rsidR="00196F1F">
        <w:t xml:space="preserve"> </w:t>
      </w:r>
      <w:r w:rsidRPr="003F4795">
        <w:t xml:space="preserve">that it does not discriminate </w:t>
      </w:r>
      <w:r w:rsidR="007A40A2" w:rsidRPr="003F4795">
        <w:t>by</w:t>
      </w:r>
      <w:r w:rsidR="007A40A2">
        <w:t xml:space="preserve"> </w:t>
      </w:r>
      <w:r w:rsidR="007A40A2" w:rsidRPr="003F4795">
        <w:t>reason</w:t>
      </w:r>
      <w:r w:rsidRPr="003F4795">
        <w:t xml:space="preserve"> of a person's disability.</w:t>
      </w:r>
    </w:p>
    <w:p w14:paraId="59D7A827" w14:textId="77777777" w:rsidR="00AB1AE6" w:rsidRPr="003F4795" w:rsidRDefault="00AB1AE6" w:rsidP="00DC3AF0">
      <w:pPr>
        <w:spacing w:after="0" w:line="240" w:lineRule="auto"/>
        <w:jc w:val="both"/>
      </w:pPr>
    </w:p>
    <w:p w14:paraId="415AC612" w14:textId="77777777" w:rsidR="00AB1AE6" w:rsidRPr="003F4795" w:rsidRDefault="00AB1AE6" w:rsidP="00DC3AF0">
      <w:pPr>
        <w:spacing w:after="0" w:line="240" w:lineRule="auto"/>
        <w:jc w:val="both"/>
      </w:pPr>
      <w:r w:rsidRPr="003F4795">
        <w:t>Recipients of CDBG funds are required to comply with the provisions of Section 504 of the Rehabilitation Act of 1973, as amended, and the HUD implementing regulations at 24 CFR, Parts 8 and 9.  The requirements of Section 504 apply to any recipient of federal CDBG funds for any program or activity carried out directly or through another recipient, successor, assignee, or transferee.</w:t>
      </w:r>
    </w:p>
    <w:p w14:paraId="526D7B93" w14:textId="77777777" w:rsidR="00AB1AE6" w:rsidRPr="003F4795" w:rsidRDefault="00AB1AE6" w:rsidP="00DC3AF0">
      <w:pPr>
        <w:spacing w:after="0" w:line="240" w:lineRule="auto"/>
        <w:jc w:val="both"/>
      </w:pPr>
    </w:p>
    <w:p w14:paraId="4D2AAAD7" w14:textId="77777777" w:rsidR="00AB1AE6" w:rsidRPr="003F4795" w:rsidRDefault="00AB1AE6" w:rsidP="00DC3AF0">
      <w:pPr>
        <w:spacing w:after="0" w:line="240" w:lineRule="auto"/>
        <w:jc w:val="both"/>
      </w:pPr>
      <w:r w:rsidRPr="003F4795">
        <w:t>The Grant Agreement will require recipients to complete the Section 504 Survey and Transition Plan, covering policies, practices and physical accessibility and notify affected persons that it does not discriminate on the</w:t>
      </w:r>
      <w:r w:rsidR="00196F1F">
        <w:t xml:space="preserve"> </w:t>
      </w:r>
      <w:r w:rsidRPr="003F4795">
        <w:t xml:space="preserve"> </w:t>
      </w:r>
      <w:r w:rsidR="00196F1F">
        <w:t xml:space="preserve"> </w:t>
      </w:r>
      <w:r w:rsidRPr="003F4795">
        <w:t>basis</w:t>
      </w:r>
      <w:r w:rsidR="00196F1F">
        <w:t xml:space="preserve"> </w:t>
      </w:r>
      <w:r w:rsidRPr="003F4795">
        <w:t>of handicap.  (The latter notification action is a requirement if the recipient has 15 or more employees.)  This plan will not satisfy all the requirements of the Americans with Disabilities Act, but it will meet the minimum requirements for a CDBG assisted project.</w:t>
      </w:r>
    </w:p>
    <w:p w14:paraId="78E8DE48" w14:textId="77777777" w:rsidR="00AB1AE6" w:rsidRPr="003F4795" w:rsidRDefault="00AB1AE6" w:rsidP="003A130F">
      <w:pPr>
        <w:spacing w:after="0" w:line="240" w:lineRule="auto"/>
        <w:rPr>
          <w:color w:val="000000"/>
        </w:rPr>
      </w:pPr>
    </w:p>
    <w:p w14:paraId="67E7AB4E" w14:textId="77777777" w:rsidR="00AB1AE6" w:rsidRPr="003F4795" w:rsidRDefault="00AB1AE6" w:rsidP="00D74674">
      <w:pPr>
        <w:numPr>
          <w:ilvl w:val="0"/>
          <w:numId w:val="26"/>
        </w:numPr>
        <w:spacing w:after="0" w:line="240" w:lineRule="auto"/>
        <w:rPr>
          <w:color w:val="000000"/>
        </w:rPr>
      </w:pPr>
      <w:r w:rsidRPr="003F4795">
        <w:rPr>
          <w:b/>
        </w:rPr>
        <w:t>Residential Anti-Displacement and Relocation Assistance Plan</w:t>
      </w:r>
    </w:p>
    <w:p w14:paraId="567D160D" w14:textId="716B0269" w:rsidR="00AB1AE6" w:rsidRPr="003F4795" w:rsidRDefault="00AB1AE6" w:rsidP="00DC3AF0">
      <w:pPr>
        <w:spacing w:after="0" w:line="240" w:lineRule="auto"/>
        <w:jc w:val="both"/>
      </w:pPr>
      <w:r w:rsidRPr="003F4795">
        <w:t xml:space="preserve">A plan for residential anti-displacement and relocation must be documented </w:t>
      </w:r>
      <w:r w:rsidRPr="003F4795">
        <w:rPr>
          <w:color w:val="000000"/>
        </w:rPr>
        <w:t>or submitted with the application.</w:t>
      </w:r>
      <w:r w:rsidR="009A071A">
        <w:rPr>
          <w:color w:val="000000"/>
        </w:rPr>
        <w:t xml:space="preserve"> </w:t>
      </w:r>
      <w:r w:rsidRPr="003F4795">
        <w:t>All occupied and vacant occupiable low and moderate</w:t>
      </w:r>
      <w:r w:rsidR="00D7686E">
        <w:t>-</w:t>
      </w:r>
      <w:r w:rsidRPr="003F4795">
        <w:t>income dwelling units demolished or converted to a use other than as low/moderate income housing must be replaced within three years of the commencement of the demolition or rehabilitation related to the conversion.</w:t>
      </w:r>
    </w:p>
    <w:p w14:paraId="17C3CE76" w14:textId="77777777" w:rsidR="00AB1AE6" w:rsidRPr="003F4795" w:rsidRDefault="00AB1AE6" w:rsidP="00DC3AF0">
      <w:pPr>
        <w:spacing w:after="0" w:line="240" w:lineRule="auto"/>
        <w:jc w:val="both"/>
      </w:pPr>
    </w:p>
    <w:p w14:paraId="4DD44142" w14:textId="77777777" w:rsidR="00AB1AE6" w:rsidRPr="003F4795" w:rsidRDefault="00AB1AE6" w:rsidP="00DC3AF0">
      <w:pPr>
        <w:spacing w:after="0" w:line="240" w:lineRule="auto"/>
        <w:jc w:val="both"/>
      </w:pPr>
      <w:r w:rsidRPr="003F4795">
        <w:t>Once CDBG funds are awarded, recipients must have a plan to minimize residential displacement and to provide relocation assistance to displaced residents in a timely manner.  Compliance with the plan must be documented, including the information made public and the means used to make it public.</w:t>
      </w:r>
    </w:p>
    <w:p w14:paraId="62D86A40" w14:textId="77777777" w:rsidR="00AB1AE6" w:rsidRPr="003F4795" w:rsidRDefault="00AB1AE6" w:rsidP="00E45A46">
      <w:pPr>
        <w:spacing w:after="0" w:line="240" w:lineRule="auto"/>
      </w:pPr>
    </w:p>
    <w:p w14:paraId="2370FAF5" w14:textId="77777777" w:rsidR="002916F2" w:rsidRDefault="00AB1AE6" w:rsidP="00DC3AF0">
      <w:pPr>
        <w:spacing w:after="0" w:line="240" w:lineRule="auto"/>
        <w:jc w:val="both"/>
      </w:pPr>
      <w:r w:rsidRPr="003F4795">
        <w:lastRenderedPageBreak/>
        <w:t>The plan must include a description of the activity, a location map, a time schedule, dwelling data on target and replacement homes, funding sources, a schedule for replacement or relocation and the basis for concluding that replacement dwellings will remain low</w:t>
      </w:r>
      <w:r w:rsidR="002F7332">
        <w:t>-</w:t>
      </w:r>
      <w:r w:rsidRPr="003F4795">
        <w:t>moderate income for at least 10 years.  A guide form for developing the</w:t>
      </w:r>
      <w:r w:rsidR="000A650D">
        <w:t xml:space="preserve"> plan should be obtained from REDD</w:t>
      </w:r>
      <w:r w:rsidRPr="003F4795">
        <w:t xml:space="preserve"> once an award is received.  </w:t>
      </w:r>
    </w:p>
    <w:p w14:paraId="40585D73" w14:textId="77777777" w:rsidR="002916F2" w:rsidRDefault="002916F2" w:rsidP="00DC3AF0">
      <w:pPr>
        <w:spacing w:after="0" w:line="240" w:lineRule="auto"/>
        <w:jc w:val="both"/>
      </w:pPr>
    </w:p>
    <w:p w14:paraId="1905D374" w14:textId="7FB52FD1" w:rsidR="00AB1AE6" w:rsidRPr="0044039D" w:rsidRDefault="002916F2" w:rsidP="00DC3AF0">
      <w:pPr>
        <w:shd w:val="clear" w:color="auto" w:fill="E1BA8B" w:themeFill="accent3" w:themeFillTint="99"/>
        <w:spacing w:after="0" w:line="240" w:lineRule="auto"/>
        <w:jc w:val="both"/>
        <w:rPr>
          <w:color w:val="002060"/>
        </w:rPr>
      </w:pPr>
      <w:r w:rsidRPr="0044039D">
        <w:rPr>
          <w:b/>
          <w:i/>
          <w:color w:val="002060"/>
        </w:rPr>
        <w:t>NOTE</w:t>
      </w:r>
      <w:r w:rsidRPr="0044039D">
        <w:rPr>
          <w:color w:val="002060"/>
        </w:rPr>
        <w:t>:  Due to potential changes regarding compliance with Uniform Relocation Assistance and Real Property Acquisition Policies Act (URA) and Section 104 (d) of the Housing and Community Development Act, potential projects involving acquisition, relocation, and demolitio</w:t>
      </w:r>
      <w:r w:rsidR="000A650D" w:rsidRPr="0044039D">
        <w:rPr>
          <w:color w:val="002060"/>
        </w:rPr>
        <w:t>n will be reviewed closely by REDD</w:t>
      </w:r>
      <w:r w:rsidRPr="0044039D">
        <w:rPr>
          <w:color w:val="002060"/>
        </w:rPr>
        <w:t xml:space="preserve">.  </w:t>
      </w:r>
      <w:r w:rsidR="00AB1AE6" w:rsidRPr="00131629">
        <w:rPr>
          <w:color w:val="002060"/>
        </w:rPr>
        <w:t>Program Bulletin 94-1</w:t>
      </w:r>
      <w:r w:rsidR="00AB1AE6" w:rsidRPr="0044039D">
        <w:rPr>
          <w:color w:val="002060"/>
        </w:rPr>
        <w:t xml:space="preserve"> </w:t>
      </w:r>
      <w:r w:rsidRPr="0044039D">
        <w:rPr>
          <w:color w:val="002060"/>
        </w:rPr>
        <w:t xml:space="preserve">will be </w:t>
      </w:r>
      <w:r w:rsidR="008D5668" w:rsidRPr="0044039D">
        <w:rPr>
          <w:color w:val="002060"/>
        </w:rPr>
        <w:t>revised,</w:t>
      </w:r>
      <w:r w:rsidRPr="0044039D">
        <w:rPr>
          <w:color w:val="002060"/>
        </w:rPr>
        <w:t xml:space="preserve"> and other documents provided to clarify the new requirement</w:t>
      </w:r>
      <w:r w:rsidR="00AB1AE6" w:rsidRPr="0044039D">
        <w:rPr>
          <w:color w:val="002060"/>
        </w:rPr>
        <w:t>.</w:t>
      </w:r>
    </w:p>
    <w:p w14:paraId="0F8DD858" w14:textId="77777777" w:rsidR="00AB1AE6" w:rsidRPr="003F4795" w:rsidRDefault="00AB1AE6" w:rsidP="00DC3AF0">
      <w:pPr>
        <w:shd w:val="clear" w:color="auto" w:fill="E1BA8B" w:themeFill="accent3" w:themeFillTint="99"/>
        <w:spacing w:after="0" w:line="240" w:lineRule="auto"/>
        <w:jc w:val="both"/>
      </w:pPr>
    </w:p>
    <w:p w14:paraId="4FB15B38" w14:textId="77777777" w:rsidR="00AB1AE6" w:rsidRPr="003F4795" w:rsidRDefault="00AB1AE6" w:rsidP="00DC3AF0">
      <w:pPr>
        <w:spacing w:after="0" w:line="240" w:lineRule="auto"/>
        <w:jc w:val="both"/>
      </w:pPr>
    </w:p>
    <w:p w14:paraId="01D345B7" w14:textId="48400D77" w:rsidR="00AB1AE6" w:rsidRPr="003F4795" w:rsidRDefault="00283D49" w:rsidP="00DC3AF0">
      <w:pPr>
        <w:spacing w:after="0" w:line="240" w:lineRule="auto"/>
        <w:jc w:val="both"/>
      </w:pPr>
      <w:r w:rsidRPr="007446A6">
        <w:t>When or if</w:t>
      </w:r>
      <w:r w:rsidR="00AB1AE6" w:rsidRPr="003F4795">
        <w:t xml:space="preserve"> it is unclear as to whether the "contiguous l</w:t>
      </w:r>
      <w:r w:rsidR="000A650D">
        <w:t>ots" criterion is applicable, REDD</w:t>
      </w:r>
      <w:r w:rsidR="00AB1AE6" w:rsidRPr="003F4795">
        <w:t xml:space="preserve"> will request a determination from HUD officials.  Grantees are responsible f</w:t>
      </w:r>
      <w:r w:rsidR="000A650D">
        <w:t xml:space="preserve">or initiating the request with </w:t>
      </w:r>
      <w:r w:rsidR="001B3465">
        <w:t>REDD</w:t>
      </w:r>
      <w:r w:rsidR="001B3465" w:rsidRPr="003F4795">
        <w:t xml:space="preserve"> and</w:t>
      </w:r>
      <w:r w:rsidR="00AB1AE6" w:rsidRPr="003F4795">
        <w:t xml:space="preserve"> should allow 45 days for a reply.</w:t>
      </w:r>
    </w:p>
    <w:p w14:paraId="1739315E" w14:textId="4AB30AC5" w:rsidR="00AB1AE6" w:rsidRPr="003F4795" w:rsidRDefault="00AB1AE6" w:rsidP="00144BE3">
      <w:pPr>
        <w:spacing w:after="0" w:line="240" w:lineRule="auto"/>
      </w:pPr>
    </w:p>
    <w:p w14:paraId="4F484EAA" w14:textId="77777777" w:rsidR="00AB1AE6" w:rsidRPr="003F4795" w:rsidRDefault="00AB1AE6" w:rsidP="00D74674">
      <w:pPr>
        <w:numPr>
          <w:ilvl w:val="0"/>
          <w:numId w:val="26"/>
        </w:numPr>
        <w:spacing w:after="0" w:line="240" w:lineRule="auto"/>
        <w:rPr>
          <w:b/>
        </w:rPr>
      </w:pPr>
      <w:r w:rsidRPr="003F4795">
        <w:rPr>
          <w:b/>
        </w:rPr>
        <w:t>Americans with Disabilities Act (ADA)</w:t>
      </w:r>
    </w:p>
    <w:p w14:paraId="7ADFCE35" w14:textId="77777777" w:rsidR="00AB1AE6" w:rsidRPr="003F4795" w:rsidRDefault="00AB1AE6" w:rsidP="00DC3AF0">
      <w:pPr>
        <w:spacing w:after="0" w:line="240" w:lineRule="auto"/>
        <w:jc w:val="both"/>
      </w:pPr>
      <w:r w:rsidRPr="003F4795">
        <w:t>State and local governments are required to comply with the provisions of Title I of the Americans with Disabilities Act (ADA) which protects qualified individuals with disabilities from discrimination in all state and local government programs and activities including employment.</w:t>
      </w:r>
    </w:p>
    <w:p w14:paraId="76F6D16B" w14:textId="77777777" w:rsidR="00AB1AE6" w:rsidRPr="003F4795" w:rsidRDefault="00AB1AE6" w:rsidP="00DC3AF0">
      <w:pPr>
        <w:spacing w:after="0" w:line="240" w:lineRule="auto"/>
        <w:jc w:val="both"/>
      </w:pPr>
    </w:p>
    <w:p w14:paraId="75CCF3F9" w14:textId="0B78A2AC" w:rsidR="00AB1AE6" w:rsidRDefault="00AB1AE6" w:rsidP="00DC3AF0">
      <w:pPr>
        <w:spacing w:after="0" w:line="240" w:lineRule="auto"/>
        <w:jc w:val="both"/>
      </w:pPr>
      <w:r w:rsidRPr="003F4795">
        <w:t>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w:t>
      </w:r>
      <w:r w:rsidR="0072311A">
        <w:t>o be covered by Section 504.  RED</w:t>
      </w:r>
      <w:r w:rsidR="000A650D">
        <w:t>D</w:t>
      </w:r>
      <w:r w:rsidRPr="003F4795">
        <w:t xml:space="preserve"> will continue to monitor for only Section 504 compliance until otherwise required by HUD.</w:t>
      </w:r>
    </w:p>
    <w:p w14:paraId="0B06660F" w14:textId="77777777" w:rsidR="00AB1AE6" w:rsidRPr="003F4795" w:rsidRDefault="00AB1AE6" w:rsidP="00C34AAA">
      <w:pPr>
        <w:spacing w:after="0" w:line="240" w:lineRule="auto"/>
        <w:rPr>
          <w:b/>
        </w:rPr>
      </w:pPr>
    </w:p>
    <w:p w14:paraId="0F8604F9" w14:textId="77777777" w:rsidR="00AB1AE6" w:rsidRPr="003F4795" w:rsidRDefault="00AB1AE6" w:rsidP="00D74674">
      <w:pPr>
        <w:numPr>
          <w:ilvl w:val="0"/>
          <w:numId w:val="26"/>
        </w:numPr>
        <w:spacing w:after="0" w:line="240" w:lineRule="auto"/>
      </w:pPr>
      <w:r w:rsidRPr="003F4795">
        <w:rPr>
          <w:b/>
        </w:rPr>
        <w:t>Lead-Based Paint Hazards</w:t>
      </w:r>
    </w:p>
    <w:p w14:paraId="0967960E" w14:textId="6DAE0931" w:rsidR="00AB1AE6" w:rsidRPr="003F4795" w:rsidRDefault="00AB1AE6" w:rsidP="00DC3AF0">
      <w:pPr>
        <w:spacing w:after="0" w:line="240" w:lineRule="auto"/>
        <w:jc w:val="both"/>
      </w:pPr>
      <w:r w:rsidRPr="003F4795">
        <w:t>Projects involving rehabilitation of residential structures require compliance with the federal Lead-Based Paint Hazard Reduction Act of 1992 and the "Lead-Based Paint Hazard Reduction Guideline</w:t>
      </w:r>
      <w:r w:rsidR="005923E6">
        <w:t>s" issued November 1, 1993</w:t>
      </w:r>
      <w:r w:rsidR="007413E2">
        <w:t>,</w:t>
      </w:r>
      <w:r w:rsidR="005923E6">
        <w:t xml:space="preserve"> by REDD</w:t>
      </w:r>
      <w:r w:rsidRPr="003F4795">
        <w:t>.  While residential structures are not likely to be involved with most SBEA projects, local government grantees are advised to determine state and county health requirements if there is any rehabilitation or demolition of structures that are likely to have lead-based paint present.</w:t>
      </w:r>
    </w:p>
    <w:p w14:paraId="65F4532D" w14:textId="77777777" w:rsidR="00F56C08" w:rsidRPr="003F4795" w:rsidRDefault="00F56C08" w:rsidP="00C34AAA">
      <w:pPr>
        <w:spacing w:after="0" w:line="240" w:lineRule="auto"/>
        <w:rPr>
          <w:b/>
        </w:rPr>
      </w:pPr>
    </w:p>
    <w:p w14:paraId="6927D91C" w14:textId="77777777" w:rsidR="00AB1AE6" w:rsidRPr="00B54DBC" w:rsidRDefault="00AB1AE6" w:rsidP="00D74674">
      <w:pPr>
        <w:numPr>
          <w:ilvl w:val="0"/>
          <w:numId w:val="26"/>
        </w:numPr>
        <w:spacing w:after="0" w:line="240" w:lineRule="auto"/>
      </w:pPr>
      <w:r w:rsidRPr="003F4795">
        <w:rPr>
          <w:b/>
        </w:rPr>
        <w:t>Reporting</w:t>
      </w:r>
    </w:p>
    <w:p w14:paraId="5E2B37BB" w14:textId="557AD80B" w:rsidR="00AB1AE6" w:rsidRPr="003F4795" w:rsidRDefault="007446A6" w:rsidP="00DC3AF0">
      <w:pPr>
        <w:spacing w:after="0" w:line="240" w:lineRule="auto"/>
        <w:jc w:val="both"/>
      </w:pPr>
      <w:r>
        <w:t>P</w:t>
      </w:r>
      <w:r w:rsidR="00AB1AE6" w:rsidRPr="003F4795">
        <w:t>rovid</w:t>
      </w:r>
      <w:r>
        <w:t>e</w:t>
      </w:r>
      <w:r w:rsidR="00AB1AE6" w:rsidRPr="003F4795">
        <w:t xml:space="preserve"> an update on the status of project activities, jobs created</w:t>
      </w:r>
      <w:r w:rsidR="005923E6">
        <w:t>, and financial expenditures</w:t>
      </w:r>
      <w:r>
        <w:t>.</w:t>
      </w:r>
      <w:r w:rsidR="005923E6">
        <w:t xml:space="preserve"> REDD</w:t>
      </w:r>
      <w:r w:rsidR="00AB1AE6" w:rsidRPr="003F4795">
        <w:t xml:space="preserve"> will expect participants to share th</w:t>
      </w:r>
      <w:r w:rsidR="005923E6">
        <w:t>eir success stories with REDD.  REDD</w:t>
      </w:r>
      <w:r w:rsidR="00AB1AE6" w:rsidRPr="003F4795">
        <w:t xml:space="preserve"> requests copies of all published press articles, TV coverage, scheduled ribbon cuttings, and other events and milestones.  Periodic photographs should document project stages, training, events</w:t>
      </w:r>
      <w:r w:rsidR="00A51D61">
        <w:t>,</w:t>
      </w:r>
      <w:r w:rsidR="00AB1AE6" w:rsidRPr="003F4795">
        <w:t xml:space="preserve"> and successes.</w:t>
      </w:r>
    </w:p>
    <w:p w14:paraId="3B05DDB2" w14:textId="77777777" w:rsidR="00AB1AE6" w:rsidRPr="003F4795" w:rsidRDefault="00AB1AE6" w:rsidP="00DC3AF0">
      <w:pPr>
        <w:spacing w:after="0" w:line="240" w:lineRule="auto"/>
        <w:jc w:val="both"/>
      </w:pPr>
    </w:p>
    <w:p w14:paraId="6B16CA8E" w14:textId="77777777" w:rsidR="00AB1AE6" w:rsidRDefault="00AB1AE6" w:rsidP="00DC3AF0">
      <w:pPr>
        <w:spacing w:after="0" w:line="240" w:lineRule="auto"/>
        <w:jc w:val="both"/>
      </w:pPr>
      <w:r w:rsidRPr="003F4795">
        <w:t>An Annual Performance Report (APR) is due at the close of each calendar year and an annual financial audit of the CDBG program is due at the close of each fiscal year in which at least $25,000</w:t>
      </w:r>
      <w:r w:rsidRPr="003F4795">
        <w:rPr>
          <w:b/>
        </w:rPr>
        <w:t xml:space="preserve"> </w:t>
      </w:r>
      <w:r w:rsidRPr="003F4795">
        <w:t>in CDBG funds were received.  The audit may be performed in conjunction with the regular independent audit of the recipient and will contain an examination of all financial aspects of the CDBG program as well as a review of the procedures and documentation supporting the recipient’s compliance with applicable statutes and regulations.  A Final Performance Report and audit will be required prior to grant closeout.</w:t>
      </w:r>
    </w:p>
    <w:p w14:paraId="6465A212" w14:textId="77777777" w:rsidR="004C63EC" w:rsidRDefault="004C63EC" w:rsidP="002D32F5">
      <w:pPr>
        <w:spacing w:after="0" w:line="240" w:lineRule="auto"/>
      </w:pPr>
    </w:p>
    <w:p w14:paraId="622D8BAE" w14:textId="77777777" w:rsidR="00AB1AE6" w:rsidRPr="003F4795" w:rsidRDefault="00AB1AE6" w:rsidP="00D74674">
      <w:pPr>
        <w:numPr>
          <w:ilvl w:val="0"/>
          <w:numId w:val="26"/>
        </w:numPr>
        <w:spacing w:after="0" w:line="240" w:lineRule="auto"/>
      </w:pPr>
      <w:r w:rsidRPr="003F4795">
        <w:rPr>
          <w:b/>
        </w:rPr>
        <w:t>Monitoring</w:t>
      </w:r>
    </w:p>
    <w:p w14:paraId="2A93D6F5" w14:textId="62764F22" w:rsidR="00AB1AE6" w:rsidRPr="003F4795" w:rsidRDefault="00196F1F" w:rsidP="006359DD">
      <w:pPr>
        <w:spacing w:after="0" w:line="240" w:lineRule="auto"/>
        <w:jc w:val="both"/>
      </w:pPr>
      <w:r>
        <w:t>REDD</w:t>
      </w:r>
      <w:r w:rsidR="00AB1AE6" w:rsidRPr="003F4795">
        <w:t xml:space="preserve"> will monitor the project through mechanisms, including review of annual reports received from the grant recipient, through phone/email/letter correspondence, through receipt of all published press </w:t>
      </w:r>
      <w:r w:rsidR="00AB1AE6" w:rsidRPr="003F4795">
        <w:lastRenderedPageBreak/>
        <w:t>articles abo</w:t>
      </w:r>
      <w:r>
        <w:t xml:space="preserve">ut the project as provided to REDD </w:t>
      </w:r>
      <w:r w:rsidR="00AB1AE6" w:rsidRPr="003F4795">
        <w:t>by the local government, and through on-site monitoring visits.</w:t>
      </w:r>
    </w:p>
    <w:p w14:paraId="04AA2E1A" w14:textId="77777777" w:rsidR="00AB1AE6" w:rsidRPr="003F4795" w:rsidRDefault="00AB1AE6" w:rsidP="006359DD">
      <w:pPr>
        <w:spacing w:after="0" w:line="240" w:lineRule="auto"/>
        <w:jc w:val="both"/>
      </w:pPr>
    </w:p>
    <w:p w14:paraId="0FB75EA9" w14:textId="416BDFD2" w:rsidR="00AB1AE6" w:rsidRDefault="00196F1F" w:rsidP="006359DD">
      <w:pPr>
        <w:spacing w:after="0" w:line="240" w:lineRule="auto"/>
        <w:jc w:val="both"/>
      </w:pPr>
      <w:r>
        <w:t>REDD</w:t>
      </w:r>
      <w:r w:rsidR="00AB1AE6" w:rsidRPr="003F4795">
        <w:t xml:space="preserve"> staff wi</w:t>
      </w:r>
      <w:r>
        <w:t>ll notify the grantee at least 3</w:t>
      </w:r>
      <w:r w:rsidR="00AB1AE6" w:rsidRPr="003F4795">
        <w:t xml:space="preserve">0 days before on-site monitoring visits and </w:t>
      </w:r>
      <w:r>
        <w:t xml:space="preserve">the monitoring forms are located on the website.  </w:t>
      </w:r>
      <w:r w:rsidR="00E05A98">
        <w:t xml:space="preserve">Grantees are </w:t>
      </w:r>
      <w:r w:rsidR="00400353">
        <w:t>encouraged to c</w:t>
      </w:r>
      <w:r>
        <w:t xml:space="preserve">omplete the monitoring forms </w:t>
      </w:r>
      <w:r w:rsidR="007A40A2">
        <w:t>per</w:t>
      </w:r>
      <w:r>
        <w:t xml:space="preserve"> the approved application activities and have the prepared forms ready for the monitoring visit.  </w:t>
      </w:r>
      <w:r w:rsidR="00AB1AE6" w:rsidRPr="003F4795">
        <w:t xml:space="preserve"> Any performance findings or administrative concerns resulting from the monitoring review must be mutually resolved before a grant can be formally closed.</w:t>
      </w:r>
    </w:p>
    <w:p w14:paraId="253E97EA" w14:textId="77777777" w:rsidR="008D5668" w:rsidRPr="003F4795" w:rsidRDefault="008D5668" w:rsidP="002D32F5">
      <w:pPr>
        <w:spacing w:after="0" w:line="240" w:lineRule="auto"/>
      </w:pPr>
    </w:p>
    <w:p w14:paraId="0907F183" w14:textId="77777777" w:rsidR="00AB1AE6" w:rsidRPr="003F4795" w:rsidRDefault="00AB1AE6" w:rsidP="00D74674">
      <w:pPr>
        <w:numPr>
          <w:ilvl w:val="0"/>
          <w:numId w:val="26"/>
        </w:numPr>
        <w:spacing w:after="0" w:line="240" w:lineRule="auto"/>
        <w:rPr>
          <w:b/>
        </w:rPr>
      </w:pPr>
      <w:r w:rsidRPr="003F4795">
        <w:rPr>
          <w:b/>
        </w:rPr>
        <w:t>Financial Management Requirements</w:t>
      </w:r>
    </w:p>
    <w:p w14:paraId="086F9701" w14:textId="41E30AED" w:rsidR="00AB1AE6" w:rsidRPr="003F4795" w:rsidRDefault="0072311A" w:rsidP="006359DD">
      <w:pPr>
        <w:spacing w:after="0" w:line="240" w:lineRule="auto"/>
        <w:jc w:val="both"/>
        <w:rPr>
          <w:rFonts w:cs="Tahoma"/>
          <w:color w:val="000000"/>
        </w:rPr>
      </w:pPr>
      <w:r>
        <w:rPr>
          <w:rFonts w:cs="Tahoma"/>
          <w:color w:val="000000"/>
        </w:rPr>
        <w:t>RED</w:t>
      </w:r>
      <w:r w:rsidR="00D47816">
        <w:rPr>
          <w:rFonts w:cs="Tahoma"/>
          <w:color w:val="000000"/>
        </w:rPr>
        <w:t>D</w:t>
      </w:r>
      <w:r w:rsidR="00AB1AE6" w:rsidRPr="003F4795">
        <w:rPr>
          <w:rFonts w:cs="Tahoma"/>
          <w:color w:val="000000"/>
        </w:rPr>
        <w:t xml:space="preserve"> will monitor the grantee to determine compliance with the financial management requirements.  </w:t>
      </w:r>
      <w:r w:rsidR="007A40A2" w:rsidRPr="003F4795">
        <w:rPr>
          <w:rFonts w:cs="Tahoma"/>
          <w:color w:val="000000"/>
        </w:rPr>
        <w:t>The</w:t>
      </w:r>
      <w:r w:rsidR="00AB1AE6" w:rsidRPr="003F4795">
        <w:rPr>
          <w:rFonts w:cs="Tahoma"/>
          <w:color w:val="000000"/>
        </w:rPr>
        <w:t xml:space="preserve"> review will determine if records are maintained in compliance </w:t>
      </w:r>
      <w:r w:rsidR="00AB1AE6" w:rsidRPr="007446A6">
        <w:rPr>
          <w:rFonts w:cs="Tahoma"/>
          <w:color w:val="000000"/>
        </w:rPr>
        <w:t xml:space="preserve">with </w:t>
      </w:r>
      <w:r w:rsidR="00AB1AE6" w:rsidRPr="007446A6">
        <w:rPr>
          <w:rFonts w:cs="Tahoma"/>
          <w:color w:val="000000"/>
          <w:u w:val="single"/>
        </w:rPr>
        <w:t>2 CFR</w:t>
      </w:r>
      <w:r w:rsidR="00670E73">
        <w:rPr>
          <w:rFonts w:cs="Tahoma"/>
          <w:color w:val="000000"/>
          <w:u w:val="single"/>
        </w:rPr>
        <w:t>,</w:t>
      </w:r>
      <w:r w:rsidR="00AB1AE6" w:rsidRPr="007446A6">
        <w:rPr>
          <w:rFonts w:cs="Tahoma"/>
          <w:color w:val="000000"/>
          <w:u w:val="single"/>
        </w:rPr>
        <w:t xml:space="preserve"> Part </w:t>
      </w:r>
      <w:r w:rsidR="007C5C1C" w:rsidRPr="007446A6">
        <w:rPr>
          <w:rFonts w:cs="Tahoma"/>
          <w:color w:val="000000"/>
          <w:u w:val="single"/>
        </w:rPr>
        <w:t>200</w:t>
      </w:r>
      <w:r w:rsidR="00670E73">
        <w:rPr>
          <w:rFonts w:cs="Tahoma"/>
          <w:color w:val="000000"/>
          <w:u w:val="single"/>
        </w:rPr>
        <w:t>-</w:t>
      </w:r>
      <w:r w:rsidR="00670E73" w:rsidRPr="00670E73">
        <w:rPr>
          <w:rFonts w:cs="Tahoma"/>
          <w:color w:val="000000"/>
          <w:u w:val="single"/>
        </w:rPr>
        <w:t>UNIFORM ADMINISTRATIVE REQUIREMENTS, COST PRINCIPLES, AND AUDIT REQUIREMENTS FOR FEDERAL AWARDS</w:t>
      </w:r>
      <w:r w:rsidR="00AB1AE6" w:rsidRPr="007446A6">
        <w:rPr>
          <w:rFonts w:cs="Tahoma"/>
          <w:color w:val="000000"/>
          <w:u w:val="single"/>
        </w:rPr>
        <w:t>,</w:t>
      </w:r>
      <w:r w:rsidR="00AB1AE6" w:rsidRPr="00670E73">
        <w:rPr>
          <w:rFonts w:cs="Tahoma"/>
          <w:color w:val="000000"/>
        </w:rPr>
        <w:t xml:space="preserve"> </w:t>
      </w:r>
      <w:r w:rsidR="00AB1AE6" w:rsidRPr="007446A6">
        <w:rPr>
          <w:rFonts w:cs="Tahoma"/>
          <w:color w:val="000000"/>
        </w:rPr>
        <w:t>and other State of North Carolina requirements. This monitoring is performed through desktop audit and</w:t>
      </w:r>
      <w:r w:rsidR="00AB1AE6" w:rsidRPr="003F4795">
        <w:rPr>
          <w:rFonts w:cs="Tahoma"/>
          <w:color w:val="000000"/>
        </w:rPr>
        <w:t xml:space="preserve"> at each on-site visit. Typically, ledgers, invoices, canceled checks, bank statements and requisitions are reviewed to see that the grantee has an adequate system of financial management. </w:t>
      </w:r>
      <w:r>
        <w:rPr>
          <w:rFonts w:cs="Tahoma"/>
          <w:color w:val="000000"/>
        </w:rPr>
        <w:t>RED</w:t>
      </w:r>
      <w:r w:rsidR="005923E6">
        <w:rPr>
          <w:rFonts w:cs="Tahoma"/>
          <w:color w:val="000000"/>
        </w:rPr>
        <w:t>D</w:t>
      </w:r>
      <w:r>
        <w:rPr>
          <w:rFonts w:cs="Tahoma"/>
          <w:color w:val="000000"/>
        </w:rPr>
        <w:t xml:space="preserve"> </w:t>
      </w:r>
      <w:r w:rsidR="00AB1AE6" w:rsidRPr="003F4795">
        <w:rPr>
          <w:rFonts w:cs="Tahoma"/>
          <w:color w:val="000000"/>
        </w:rPr>
        <w:t>staff may also make specific requests to review information or documentation relating to financial management of a grant.</w:t>
      </w:r>
    </w:p>
    <w:p w14:paraId="3C00A973" w14:textId="7B79F573" w:rsidR="00AB1AE6" w:rsidRDefault="00AB1AE6" w:rsidP="006359DD">
      <w:pPr>
        <w:spacing w:after="0" w:line="240" w:lineRule="auto"/>
        <w:jc w:val="both"/>
        <w:rPr>
          <w:rFonts w:cs="Tahoma"/>
          <w:color w:val="000000"/>
        </w:rPr>
      </w:pPr>
    </w:p>
    <w:p w14:paraId="00718170" w14:textId="2391993C" w:rsidR="00AB1AE6" w:rsidRDefault="00302D4F" w:rsidP="00D74674">
      <w:pPr>
        <w:numPr>
          <w:ilvl w:val="0"/>
          <w:numId w:val="26"/>
        </w:numPr>
        <w:spacing w:after="0" w:line="240" w:lineRule="auto"/>
        <w:rPr>
          <w:b/>
        </w:rPr>
      </w:pPr>
      <w:r>
        <w:rPr>
          <w:b/>
        </w:rPr>
        <w:t>SAM.gov</w:t>
      </w:r>
      <w:r w:rsidR="00AB1AE6" w:rsidRPr="003F4795">
        <w:rPr>
          <w:b/>
        </w:rPr>
        <w:t xml:space="preserve"> Registration</w:t>
      </w:r>
      <w:r w:rsidR="008A331C">
        <w:rPr>
          <w:b/>
        </w:rPr>
        <w:t xml:space="preserve"> and FFATA</w:t>
      </w:r>
      <w:r w:rsidR="00235481">
        <w:rPr>
          <w:b/>
        </w:rPr>
        <w:t xml:space="preserve"> </w:t>
      </w:r>
      <w:r w:rsidR="00235481" w:rsidRPr="002A1F30">
        <w:rPr>
          <w:b/>
          <w:color w:val="FF0000"/>
        </w:rPr>
        <w:t xml:space="preserve">(Revised </w:t>
      </w:r>
      <w:r w:rsidR="00D203FC">
        <w:rPr>
          <w:b/>
          <w:color w:val="FF0000"/>
        </w:rPr>
        <w:t xml:space="preserve">for </w:t>
      </w:r>
      <w:r w:rsidR="00235481" w:rsidRPr="002A1F30">
        <w:rPr>
          <w:b/>
          <w:color w:val="FF0000"/>
        </w:rPr>
        <w:t>FY2023</w:t>
      </w:r>
      <w:r w:rsidR="002A1F30" w:rsidRPr="002A1F30">
        <w:rPr>
          <w:b/>
          <w:color w:val="FF0000"/>
        </w:rPr>
        <w:t>)</w:t>
      </w:r>
    </w:p>
    <w:p w14:paraId="6B0BDB21" w14:textId="31BB6338" w:rsidR="0010721D" w:rsidRPr="004B6FEB" w:rsidRDefault="0010721D" w:rsidP="006359DD">
      <w:pPr>
        <w:spacing w:line="240" w:lineRule="auto"/>
        <w:ind w:right="105"/>
        <w:jc w:val="both"/>
      </w:pPr>
      <w:r>
        <w:t xml:space="preserve">All applicants MUST provide a screen shot of their Unique Identifier Number (UIN), from </w:t>
      </w:r>
      <w:r w:rsidR="00DA6901">
        <w:t xml:space="preserve">the </w:t>
      </w:r>
      <w:r>
        <w:t>sam.gov</w:t>
      </w:r>
      <w:r w:rsidR="002D21C1">
        <w:t xml:space="preserve"> and </w:t>
      </w:r>
      <w:r w:rsidR="00F84584">
        <w:t xml:space="preserve">confirmation the </w:t>
      </w:r>
      <w:r w:rsidR="00235481">
        <w:t>applicant is not disbarred by the Federal government</w:t>
      </w:r>
      <w:r>
        <w:t xml:space="preserve">, at time of application and registration status MUST be Active, without exclusions to be awarded a federal CDBG grant.  </w:t>
      </w:r>
      <w:r w:rsidRPr="004B6FEB">
        <w:t xml:space="preserve">Without evidence of an </w:t>
      </w:r>
      <w:r w:rsidRPr="004B6FEB">
        <w:rPr>
          <w:b/>
          <w:bCs/>
        </w:rPr>
        <w:t>active</w:t>
      </w:r>
      <w:r w:rsidRPr="004B6FEB">
        <w:t xml:space="preserve"> SAM registration, the application is ineligible to receive HUD funds and will be disqualified. </w:t>
      </w:r>
    </w:p>
    <w:p w14:paraId="252BDED5" w14:textId="3F3839BD" w:rsidR="00302D4F" w:rsidRPr="00302D4F" w:rsidRDefault="00302D4F" w:rsidP="006359DD">
      <w:pPr>
        <w:spacing w:after="0" w:line="240" w:lineRule="auto"/>
        <w:jc w:val="both"/>
      </w:pPr>
      <w:r w:rsidRPr="00302D4F">
        <w:t>The Federal Funding Accountability and Transparency Act (FFATA) of 2006 mandates specific reporting requirements for recipients of federal funds. Grants Administration is required by FFATA to submit information to the Office of Management and Budget (OMB) through an electronic Sub Award Reporting System (FSRS) on all grant awards $</w:t>
      </w:r>
      <w:r w:rsidR="00FB3FFF" w:rsidRPr="00E77FDD">
        <w:t>30</w:t>
      </w:r>
      <w:r w:rsidRPr="00E77FDD">
        <w:t>,000</w:t>
      </w:r>
      <w:r w:rsidRPr="00302D4F">
        <w:t xml:space="preserve"> </w:t>
      </w:r>
      <w:r w:rsidR="00964C93">
        <w:t>or above</w:t>
      </w:r>
      <w:r w:rsidRPr="00302D4F">
        <w:t>.</w:t>
      </w:r>
    </w:p>
    <w:p w14:paraId="1D7F654E" w14:textId="77777777" w:rsidR="0072606C" w:rsidRPr="003F4795" w:rsidRDefault="0072606C" w:rsidP="006359DD">
      <w:pPr>
        <w:spacing w:after="0" w:line="240" w:lineRule="auto"/>
        <w:ind w:left="720"/>
        <w:jc w:val="both"/>
        <w:rPr>
          <w:b/>
        </w:rPr>
      </w:pPr>
    </w:p>
    <w:p w14:paraId="3863FBE0" w14:textId="09F0F1EA" w:rsidR="00AB1AE6" w:rsidRPr="003F4795" w:rsidRDefault="00AB1AE6" w:rsidP="006359DD">
      <w:pPr>
        <w:spacing w:after="0" w:line="240" w:lineRule="auto"/>
        <w:jc w:val="both"/>
      </w:pPr>
      <w:r w:rsidRPr="003F4795">
        <w:t xml:space="preserve">Since </w:t>
      </w:r>
      <w:r w:rsidR="00196F1F">
        <w:t>REDD</w:t>
      </w:r>
      <w:r w:rsidRPr="003F4795">
        <w:t xml:space="preserve"> is required to report information as a part of FFATA for grants awarded after October 1, 2010, the </w:t>
      </w:r>
      <w:r w:rsidR="00302D4F">
        <w:t xml:space="preserve">SAM.gov </w:t>
      </w:r>
      <w:r w:rsidRPr="003F4795">
        <w:t xml:space="preserve">registration will be required prior to submission of a CDBG application. Once obtained, the </w:t>
      </w:r>
      <w:r w:rsidR="00302D4F">
        <w:t>SAM.gov</w:t>
      </w:r>
      <w:r w:rsidRPr="003F4795">
        <w:t xml:space="preserve"> registration must be updated or renewed at least once a year.  </w:t>
      </w:r>
      <w:r w:rsidR="0087661A">
        <w:t>Rural Economic Development</w:t>
      </w:r>
      <w:r w:rsidRPr="003F4795">
        <w:t xml:space="preserve"> staff will monitor for compliance with this requirement.</w:t>
      </w:r>
      <w:r w:rsidR="00EA45FC">
        <w:t xml:space="preserve"> </w:t>
      </w:r>
    </w:p>
    <w:p w14:paraId="6EC2A18E" w14:textId="77777777" w:rsidR="0072606C" w:rsidRPr="003F4795" w:rsidRDefault="0072606C" w:rsidP="002D32F5">
      <w:pPr>
        <w:spacing w:after="0" w:line="240" w:lineRule="auto"/>
      </w:pPr>
    </w:p>
    <w:p w14:paraId="3BBCB4FB" w14:textId="77777777" w:rsidR="0072606C" w:rsidRPr="003F4795" w:rsidRDefault="00AB1AE6" w:rsidP="00D74674">
      <w:pPr>
        <w:numPr>
          <w:ilvl w:val="0"/>
          <w:numId w:val="26"/>
        </w:numPr>
        <w:spacing w:after="0" w:line="240" w:lineRule="auto"/>
      </w:pPr>
      <w:r w:rsidRPr="003F4795">
        <w:rPr>
          <w:b/>
        </w:rPr>
        <w:t xml:space="preserve">Use of NC Licensed Professionals </w:t>
      </w:r>
    </w:p>
    <w:p w14:paraId="7B00EA8B" w14:textId="4DFC2102" w:rsidR="00AB1AE6" w:rsidRDefault="00684EAB" w:rsidP="006359DD">
      <w:pPr>
        <w:spacing w:after="0" w:line="240" w:lineRule="auto"/>
        <w:jc w:val="both"/>
      </w:pPr>
      <w:r>
        <w:t xml:space="preserve">While not mandatory, </w:t>
      </w:r>
      <w:r w:rsidR="0072311A">
        <w:t>RED</w:t>
      </w:r>
      <w:r w:rsidR="0087661A">
        <w:t>D</w:t>
      </w:r>
      <w:r w:rsidR="00AB1AE6" w:rsidRPr="00F93DB1">
        <w:t xml:space="preserve"> </w:t>
      </w:r>
      <w:r>
        <w:t>strongly recommends</w:t>
      </w:r>
      <w:r w:rsidR="00AB1AE6" w:rsidRPr="00F93DB1">
        <w:t xml:space="preserve"> the use of North Carolina licensed professionals on all projects.</w:t>
      </w:r>
      <w:r w:rsidR="00AB1AE6" w:rsidRPr="003F4795">
        <w:rPr>
          <w:b/>
        </w:rPr>
        <w:t xml:space="preserve">  </w:t>
      </w:r>
      <w:r w:rsidR="00AB1AE6" w:rsidRPr="003F4795">
        <w:t>This includes housing inspectors, electricians, HVAC installers and repairers, plumbers, and general contractors.</w:t>
      </w:r>
      <w:r w:rsidR="003C433C">
        <w:t xml:space="preserve"> However, it is important to note that bids and dwellings that are $30,000 and greater can ONLY BE ACCEPTED BY A LICENSED GENERAL CONTRACTOR, licensed by the State of North Carolina per Article 1 of Chapter 87 of the General Statute. </w:t>
      </w:r>
    </w:p>
    <w:p w14:paraId="730E5729" w14:textId="77777777" w:rsidR="006A6362" w:rsidRDefault="006A6362" w:rsidP="006359DD">
      <w:pPr>
        <w:spacing w:after="0" w:line="240" w:lineRule="auto"/>
        <w:jc w:val="both"/>
      </w:pPr>
    </w:p>
    <w:p w14:paraId="55A0B022" w14:textId="46B4AE55" w:rsidR="00295E8B" w:rsidRPr="00E71051" w:rsidRDefault="007252C6" w:rsidP="006359DD">
      <w:pPr>
        <w:numPr>
          <w:ilvl w:val="0"/>
          <w:numId w:val="26"/>
        </w:numPr>
        <w:spacing w:after="0" w:line="240" w:lineRule="auto"/>
        <w:jc w:val="both"/>
      </w:pPr>
      <w:r w:rsidRPr="00E71051">
        <w:rPr>
          <w:b/>
          <w:bCs/>
        </w:rPr>
        <w:t xml:space="preserve">Build America, </w:t>
      </w:r>
      <w:r w:rsidR="00295E8B" w:rsidRPr="00E71051">
        <w:rPr>
          <w:b/>
          <w:bCs/>
        </w:rPr>
        <w:t>Buy America</w:t>
      </w:r>
      <w:r w:rsidRPr="00E71051">
        <w:rPr>
          <w:b/>
          <w:bCs/>
        </w:rPr>
        <w:t xml:space="preserve"> Act (BABA)</w:t>
      </w:r>
      <w:r w:rsidR="004D2963" w:rsidRPr="00E71051">
        <w:rPr>
          <w:b/>
          <w:bCs/>
        </w:rPr>
        <w:t xml:space="preserve"> </w:t>
      </w:r>
      <w:r w:rsidR="00216D5B" w:rsidRPr="000912E9">
        <w:rPr>
          <w:b/>
          <w:bCs/>
          <w:color w:val="FF0000"/>
        </w:rPr>
        <w:t xml:space="preserve">(New </w:t>
      </w:r>
      <w:r w:rsidR="000912E9" w:rsidRPr="000912E9">
        <w:rPr>
          <w:b/>
          <w:bCs/>
          <w:color w:val="FF0000"/>
        </w:rPr>
        <w:t>for FY2023)</w:t>
      </w:r>
    </w:p>
    <w:p w14:paraId="03ECDEFE" w14:textId="2A5E83BF" w:rsidR="00966EB7" w:rsidRDefault="00E31434" w:rsidP="006359DD">
      <w:pPr>
        <w:spacing w:after="0" w:line="249" w:lineRule="auto"/>
        <w:ind w:right="105"/>
        <w:jc w:val="both"/>
      </w:pPr>
      <w:r>
        <w:t xml:space="preserve">The </w:t>
      </w:r>
      <w:r w:rsidRPr="00CB1727">
        <w:rPr>
          <w:b/>
          <w:bCs/>
        </w:rPr>
        <w:t>Build America, Buy A</w:t>
      </w:r>
      <w:r w:rsidR="00CB1727" w:rsidRPr="00CB1727">
        <w:rPr>
          <w:b/>
          <w:bCs/>
        </w:rPr>
        <w:t>merica Act (BABA)</w:t>
      </w:r>
      <w:r w:rsidR="00CB1727">
        <w:t xml:space="preserve"> </w:t>
      </w:r>
      <w:r w:rsidR="00C221DA">
        <w:t>e</w:t>
      </w:r>
      <w:r w:rsidR="00E1588F" w:rsidRPr="00E31434">
        <w:t xml:space="preserve">nacted </w:t>
      </w:r>
      <w:r w:rsidR="00C221DA">
        <w:t xml:space="preserve">as part of </w:t>
      </w:r>
      <w:r w:rsidR="00E1588F" w:rsidRPr="00E31434">
        <w:t>the Infrastructure Investment and Jobs Act, establishe</w:t>
      </w:r>
      <w:r w:rsidR="00C33EA3">
        <w:t xml:space="preserve">d </w:t>
      </w:r>
      <w:r w:rsidR="006A52EA">
        <w:t>a domestic content procurement preference for all Federal financial assistance o</w:t>
      </w:r>
      <w:r w:rsidR="00726926">
        <w:t xml:space="preserve">bligated for </w:t>
      </w:r>
      <w:r w:rsidR="005B6398">
        <w:t xml:space="preserve">some </w:t>
      </w:r>
      <w:r w:rsidR="00726926">
        <w:t>infrastructure</w:t>
      </w:r>
      <w:r w:rsidR="005F5524">
        <w:t xml:space="preserve">, </w:t>
      </w:r>
      <w:r w:rsidR="00F92E6D">
        <w:t>public</w:t>
      </w:r>
      <w:r w:rsidR="005F5524">
        <w:t xml:space="preserve"> facilit</w:t>
      </w:r>
      <w:r w:rsidR="00F92E6D">
        <w:t>y,</w:t>
      </w:r>
      <w:r w:rsidR="005B6398">
        <w:t xml:space="preserve"> </w:t>
      </w:r>
      <w:r w:rsidR="00857161">
        <w:t>and housing</w:t>
      </w:r>
      <w:r w:rsidR="00726926">
        <w:t xml:space="preserve"> projects</w:t>
      </w:r>
      <w:r w:rsidR="00E1588F" w:rsidRPr="00E31434">
        <w:t xml:space="preserve">. </w:t>
      </w:r>
      <w:r w:rsidR="009E0C59" w:rsidRPr="005030D1">
        <w:rPr>
          <w:b/>
          <w:bCs/>
        </w:rPr>
        <w:t xml:space="preserve">BABA </w:t>
      </w:r>
      <w:r w:rsidR="001F647D" w:rsidRPr="005030D1">
        <w:rPr>
          <w:b/>
          <w:bCs/>
        </w:rPr>
        <w:t>applies to the infrastructure</w:t>
      </w:r>
      <w:r w:rsidR="00F83624" w:rsidRPr="005030D1">
        <w:rPr>
          <w:b/>
          <w:bCs/>
        </w:rPr>
        <w:t>, public facility,</w:t>
      </w:r>
      <w:r w:rsidR="001F647D" w:rsidRPr="005030D1">
        <w:rPr>
          <w:b/>
          <w:bCs/>
        </w:rPr>
        <w:t xml:space="preserve"> and housing projects that</w:t>
      </w:r>
      <w:r w:rsidR="001F647D">
        <w:t>:</w:t>
      </w:r>
    </w:p>
    <w:p w14:paraId="2F2A70C0" w14:textId="33702A73" w:rsidR="001F647D" w:rsidRDefault="003071CE" w:rsidP="00964C93">
      <w:pPr>
        <w:pStyle w:val="ListParagraph"/>
        <w:numPr>
          <w:ilvl w:val="0"/>
          <w:numId w:val="77"/>
        </w:numPr>
        <w:spacing w:after="108" w:line="249" w:lineRule="auto"/>
        <w:ind w:right="105"/>
      </w:pPr>
      <w:r>
        <w:t>Include</w:t>
      </w:r>
      <w:r w:rsidR="001022F1">
        <w:t xml:space="preserve"> post FY2023 </w:t>
      </w:r>
      <w:r w:rsidR="00595808">
        <w:t>CDBG-NR funds</w:t>
      </w:r>
      <w:r w:rsidR="00F83624">
        <w:t xml:space="preserve"> </w:t>
      </w:r>
      <w:r w:rsidR="00F83624" w:rsidRPr="00F83624">
        <w:rPr>
          <w:b/>
          <w:bCs/>
        </w:rPr>
        <w:t>and</w:t>
      </w:r>
    </w:p>
    <w:p w14:paraId="4CBCAFDD" w14:textId="7F8EA30C" w:rsidR="00595808" w:rsidRDefault="00595808" w:rsidP="00964C93">
      <w:pPr>
        <w:pStyle w:val="ListParagraph"/>
        <w:numPr>
          <w:ilvl w:val="0"/>
          <w:numId w:val="77"/>
        </w:numPr>
        <w:spacing w:after="108" w:line="249" w:lineRule="auto"/>
        <w:ind w:right="105"/>
      </w:pPr>
      <w:r>
        <w:lastRenderedPageBreak/>
        <w:t>Cont</w:t>
      </w:r>
      <w:r w:rsidR="00F1628C">
        <w:t>ain iron or steel</w:t>
      </w:r>
      <w:r w:rsidR="00F83624">
        <w:t xml:space="preserve"> </w:t>
      </w:r>
      <w:r w:rsidR="00F83624" w:rsidRPr="00F83624">
        <w:rPr>
          <w:b/>
          <w:bCs/>
        </w:rPr>
        <w:t>and</w:t>
      </w:r>
    </w:p>
    <w:p w14:paraId="4B0F60B3" w14:textId="5F44D9C0" w:rsidR="00F1628C" w:rsidRDefault="00F1628C" w:rsidP="00964C93">
      <w:pPr>
        <w:pStyle w:val="ListParagraph"/>
        <w:numPr>
          <w:ilvl w:val="0"/>
          <w:numId w:val="77"/>
        </w:numPr>
        <w:spacing w:after="108" w:line="249" w:lineRule="auto"/>
        <w:ind w:right="105"/>
      </w:pPr>
      <w:r>
        <w:t xml:space="preserve">Receive </w:t>
      </w:r>
      <w:r w:rsidR="00B45D35">
        <w:t xml:space="preserve">a total of CDBG and federal financial assistance </w:t>
      </w:r>
      <w:r w:rsidR="00B45D35" w:rsidRPr="00A541F4">
        <w:rPr>
          <w:b/>
          <w:bCs/>
        </w:rPr>
        <w:t>greater than $250,000</w:t>
      </w:r>
      <w:r w:rsidR="00B45D35">
        <w:t xml:space="preserve">. </w:t>
      </w:r>
    </w:p>
    <w:p w14:paraId="5D9E3124" w14:textId="64205A70" w:rsidR="001A17EB" w:rsidRDefault="00E1588F" w:rsidP="006359DD">
      <w:pPr>
        <w:spacing w:after="108" w:line="249" w:lineRule="auto"/>
        <w:ind w:right="105"/>
        <w:jc w:val="both"/>
      </w:pPr>
      <w:r w:rsidRPr="00E31434">
        <w:t xml:space="preserve">All iron, steel, manufactured products, and construction materials used in covered infrastructure projects must be produced in the United States. This applies to all expenditures by a federal agency </w:t>
      </w:r>
      <w:r w:rsidR="003E4844">
        <w:t xml:space="preserve">such as </w:t>
      </w:r>
      <w:r w:rsidRPr="00E31434">
        <w:t>HUD to a non-federal entity (State of North Carolina) for an infrastructure</w:t>
      </w:r>
      <w:r w:rsidR="00773665">
        <w:t>, public facility, or</w:t>
      </w:r>
      <w:r w:rsidRPr="00E31434">
        <w:t xml:space="preserve"> project including construction, alteration, maintenance, or repair.  </w:t>
      </w:r>
    </w:p>
    <w:p w14:paraId="0099C5B8" w14:textId="2CCD0949" w:rsidR="001A17EB" w:rsidRPr="00E31434" w:rsidRDefault="001A17EB" w:rsidP="006359DD">
      <w:pPr>
        <w:spacing w:after="108" w:line="249" w:lineRule="auto"/>
        <w:ind w:right="105"/>
        <w:jc w:val="both"/>
      </w:pPr>
      <w:r>
        <w:t>For housing rehabilitation projects</w:t>
      </w:r>
      <w:r w:rsidR="00890382">
        <w:t>, if an individual home receives $250,000 or less i</w:t>
      </w:r>
      <w:r w:rsidR="00AC469F">
        <w:t>n CDBG loans or grants and separ</w:t>
      </w:r>
      <w:r w:rsidR="005D04ED">
        <w:t xml:space="preserve">ate environmental reviews for each home BABA does not apply.  If all homes in a </w:t>
      </w:r>
      <w:r w:rsidR="004D7023">
        <w:t>program are included in a single environmental review, BABA does apply.  The latter is the</w:t>
      </w:r>
      <w:r w:rsidR="001525AC">
        <w:t xml:space="preserve"> typical scenario in the CDBG Neighborhood Revitalization </w:t>
      </w:r>
      <w:r w:rsidR="00A3687B">
        <w:t xml:space="preserve">(CDBG-NR) </w:t>
      </w:r>
      <w:r w:rsidR="001525AC">
        <w:t xml:space="preserve">program. </w:t>
      </w:r>
    </w:p>
    <w:p w14:paraId="78168469" w14:textId="4ED704F4" w:rsidR="00E1588F" w:rsidRPr="00E31434" w:rsidRDefault="006552C2" w:rsidP="006359DD">
      <w:pPr>
        <w:spacing w:after="0" w:line="249" w:lineRule="auto"/>
        <w:ind w:right="105"/>
        <w:jc w:val="both"/>
      </w:pPr>
      <w:r>
        <w:t xml:space="preserve">The HUD </w:t>
      </w:r>
      <w:r w:rsidR="00140E4A">
        <w:t xml:space="preserve">covered </w:t>
      </w:r>
      <w:r>
        <w:t>construction materials groups include</w:t>
      </w:r>
      <w:r w:rsidR="000F6AAB">
        <w:t xml:space="preserve"> all raw mater</w:t>
      </w:r>
      <w:r w:rsidR="00DD7FD6">
        <w:t>ials used in construction including</w:t>
      </w:r>
      <w:r w:rsidR="00E1588F" w:rsidRPr="00E31434">
        <w:t xml:space="preserve">:  </w:t>
      </w:r>
    </w:p>
    <w:p w14:paraId="12E29F91" w14:textId="1CBB97D1" w:rsidR="00E1588F" w:rsidRPr="00E31434" w:rsidRDefault="00E1588F" w:rsidP="00964C93">
      <w:pPr>
        <w:numPr>
          <w:ilvl w:val="0"/>
          <w:numId w:val="78"/>
        </w:numPr>
        <w:spacing w:after="108" w:line="249" w:lineRule="auto"/>
        <w:ind w:right="105" w:hanging="360"/>
      </w:pPr>
      <w:r w:rsidRPr="00D16923">
        <w:rPr>
          <w:b/>
          <w:bCs/>
          <w:u w:val="single" w:color="FF0000"/>
        </w:rPr>
        <w:t>Iron and Steel</w:t>
      </w:r>
      <w:r w:rsidR="00DE1E81">
        <w:rPr>
          <w:u w:val="single" w:color="FF0000"/>
        </w:rPr>
        <w:t xml:space="preserve">:  Includes </w:t>
      </w:r>
      <w:r w:rsidRPr="00E31434">
        <w:t xml:space="preserve">materials that are primarily composed of iron or steel. </w:t>
      </w:r>
    </w:p>
    <w:p w14:paraId="1B10350D" w14:textId="5F962EEF" w:rsidR="00E1588F" w:rsidRPr="00E31434" w:rsidRDefault="003C2A62" w:rsidP="00964C93">
      <w:pPr>
        <w:numPr>
          <w:ilvl w:val="0"/>
          <w:numId w:val="78"/>
        </w:numPr>
        <w:spacing w:after="136" w:line="249" w:lineRule="auto"/>
        <w:ind w:right="105" w:hanging="360"/>
      </w:pPr>
      <w:r>
        <w:rPr>
          <w:b/>
          <w:bCs/>
          <w:u w:val="single" w:color="FF0000"/>
        </w:rPr>
        <w:t>Identified</w:t>
      </w:r>
      <w:r w:rsidR="00237982">
        <w:rPr>
          <w:b/>
          <w:bCs/>
          <w:u w:val="single" w:color="FF0000"/>
        </w:rPr>
        <w:t xml:space="preserve"> Non-Iron and Steel</w:t>
      </w:r>
      <w:r w:rsidR="00E1588F" w:rsidRPr="00DE1E81">
        <w:rPr>
          <w:b/>
          <w:bCs/>
          <w:u w:val="single" w:color="FF0000"/>
        </w:rPr>
        <w:t xml:space="preserve"> Construction Materials</w:t>
      </w:r>
      <w:r w:rsidR="00DE1E81">
        <w:rPr>
          <w:u w:val="single" w:color="FF0000"/>
        </w:rPr>
        <w:t xml:space="preserve">:  Includes </w:t>
      </w:r>
      <w:r w:rsidR="00E1588F" w:rsidRPr="00E31434">
        <w:t xml:space="preserve">metals other than iron and steel (non-ferrous metals), plastic and polymer-based PCV pipe and tube (e.g., PVC pipe), lumber, and composite building materials.  Does not include cement and aggregates (stone, sand, gravel).  </w:t>
      </w:r>
    </w:p>
    <w:p w14:paraId="57CFF01D" w14:textId="1F9373D9" w:rsidR="00E1588F" w:rsidRPr="00E31434" w:rsidRDefault="00E1588F" w:rsidP="00964C93">
      <w:pPr>
        <w:numPr>
          <w:ilvl w:val="0"/>
          <w:numId w:val="78"/>
        </w:numPr>
        <w:spacing w:after="108" w:line="249" w:lineRule="auto"/>
        <w:ind w:right="105" w:hanging="360"/>
      </w:pPr>
      <w:r w:rsidRPr="00DE1E81">
        <w:rPr>
          <w:b/>
          <w:bCs/>
          <w:u w:val="single" w:color="FF0000"/>
        </w:rPr>
        <w:t>Other Construction Materials</w:t>
      </w:r>
      <w:r w:rsidR="00DE1E81">
        <w:rPr>
          <w:u w:val="single" w:color="FF0000"/>
        </w:rPr>
        <w:t xml:space="preserve">: </w:t>
      </w:r>
      <w:r w:rsidRPr="00E31434">
        <w:t xml:space="preserve"> </w:t>
      </w:r>
      <w:r w:rsidR="00DE1E81">
        <w:t>I</w:t>
      </w:r>
      <w:r w:rsidRPr="00E31434">
        <w:t xml:space="preserve">nclude glass, drywall, and other construction materials.  </w:t>
      </w:r>
    </w:p>
    <w:p w14:paraId="5F3B71CF" w14:textId="6DB36E2B" w:rsidR="00E1588F" w:rsidRPr="00E31434" w:rsidRDefault="00E1588F" w:rsidP="00964C93">
      <w:pPr>
        <w:numPr>
          <w:ilvl w:val="0"/>
          <w:numId w:val="78"/>
        </w:numPr>
        <w:spacing w:after="108" w:line="249" w:lineRule="auto"/>
        <w:ind w:right="105" w:hanging="360"/>
      </w:pPr>
      <w:r w:rsidRPr="00DE1E81">
        <w:rPr>
          <w:b/>
          <w:bCs/>
          <w:u w:val="single" w:color="FF0000"/>
        </w:rPr>
        <w:t>Manufactured Products</w:t>
      </w:r>
      <w:r w:rsidR="00BD01FA">
        <w:t xml:space="preserve">: </w:t>
      </w:r>
      <w:r w:rsidRPr="00E31434">
        <w:t xml:space="preserve">  A definition is forthcoming pending a proposed Office of Management and Budget (OMB) rulemaking.  </w:t>
      </w:r>
    </w:p>
    <w:p w14:paraId="5CECC035" w14:textId="2C774924" w:rsidR="006A6362" w:rsidRDefault="00E1588F" w:rsidP="006359DD">
      <w:pPr>
        <w:spacing w:after="147" w:line="249" w:lineRule="auto"/>
        <w:ind w:right="105"/>
        <w:jc w:val="both"/>
      </w:pPr>
      <w:r w:rsidRPr="00E31434">
        <w:t xml:space="preserve">BABA requirements flow with </w:t>
      </w:r>
      <w:r w:rsidR="00D44613">
        <w:t xml:space="preserve">all </w:t>
      </w:r>
      <w:r w:rsidRPr="00E31434">
        <w:t>CDBG</w:t>
      </w:r>
      <w:r w:rsidR="00DA5042" w:rsidRPr="00E31434">
        <w:t xml:space="preserve"> </w:t>
      </w:r>
      <w:r w:rsidRPr="00E31434">
        <w:t>funding</w:t>
      </w:r>
      <w:r w:rsidR="00B05B1A">
        <w:t xml:space="preserve">. </w:t>
      </w:r>
      <w:r w:rsidRPr="00E31434">
        <w:t xml:space="preserve"> </w:t>
      </w:r>
      <w:r w:rsidR="00B05B1A">
        <w:t>L</w:t>
      </w:r>
      <w:r w:rsidRPr="00E31434">
        <w:t>ocal governments (grant recipients) and contractors</w:t>
      </w:r>
      <w:r w:rsidR="00111EE7">
        <w:t xml:space="preserve"> must comply</w:t>
      </w:r>
      <w:r w:rsidRPr="00E31434">
        <w:t xml:space="preserve">.   </w:t>
      </w:r>
    </w:p>
    <w:p w14:paraId="7223E935" w14:textId="229AF613" w:rsidR="00E71051" w:rsidRPr="00A34925" w:rsidRDefault="00E71051" w:rsidP="006359DD">
      <w:pPr>
        <w:spacing w:after="0" w:line="240" w:lineRule="auto"/>
        <w:jc w:val="both"/>
        <w:rPr>
          <w:color w:val="E64823" w:themeColor="accent5"/>
        </w:rPr>
      </w:pPr>
      <w:r w:rsidRPr="0072509A">
        <w:rPr>
          <w:b/>
          <w:bCs/>
        </w:rPr>
        <w:t>NOTE</w:t>
      </w:r>
      <w:r w:rsidRPr="0072509A">
        <w:rPr>
          <w:b/>
          <w:bCs/>
          <w:i/>
          <w:iCs/>
        </w:rPr>
        <w:t xml:space="preserve">:  </w:t>
      </w:r>
      <w:r w:rsidRPr="00A34925">
        <w:rPr>
          <w:b/>
          <w:bCs/>
          <w:i/>
          <w:iCs/>
          <w:color w:val="E64823" w:themeColor="accent5"/>
        </w:rPr>
        <w:t>BABA does not apply to projects for the FY2023 funding round, because FY2022 funds are being used. This is being shared for FY2024 planning purposes</w:t>
      </w:r>
      <w:r w:rsidRPr="00A34925">
        <w:rPr>
          <w:b/>
          <w:bCs/>
          <w:color w:val="E64823" w:themeColor="accent5"/>
        </w:rPr>
        <w:t>.</w:t>
      </w:r>
    </w:p>
    <w:p w14:paraId="33B39B44" w14:textId="77777777" w:rsidR="00E71051" w:rsidRPr="00E31434" w:rsidRDefault="00E71051" w:rsidP="006359DD">
      <w:pPr>
        <w:spacing w:after="0" w:line="240" w:lineRule="auto"/>
        <w:jc w:val="both"/>
      </w:pPr>
    </w:p>
    <w:p w14:paraId="504CBAD4" w14:textId="77777777" w:rsidR="008F6701" w:rsidRPr="003F4795" w:rsidRDefault="008F6701" w:rsidP="006359DD">
      <w:pPr>
        <w:numPr>
          <w:ilvl w:val="0"/>
          <w:numId w:val="26"/>
        </w:numPr>
        <w:spacing w:after="0" w:line="240" w:lineRule="auto"/>
        <w:jc w:val="both"/>
      </w:pPr>
      <w:r w:rsidRPr="003F4795">
        <w:rPr>
          <w:b/>
          <w:bCs/>
        </w:rPr>
        <w:t>Other Requirements and Attachments</w:t>
      </w:r>
    </w:p>
    <w:p w14:paraId="12474925" w14:textId="77777777" w:rsidR="008F6701" w:rsidRPr="003F4795" w:rsidRDefault="008F6701" w:rsidP="006359DD">
      <w:pPr>
        <w:spacing w:after="0" w:line="240" w:lineRule="auto"/>
        <w:jc w:val="both"/>
      </w:pPr>
      <w:r w:rsidRPr="003F4795">
        <w:t xml:space="preserve">Recipients will also be required to comply with any subsequent requirements issued by HUD and/or </w:t>
      </w:r>
      <w:r w:rsidR="0072311A">
        <w:t>Rural Economic Development</w:t>
      </w:r>
      <w:r w:rsidR="0087661A">
        <w:t xml:space="preserve"> Division</w:t>
      </w:r>
      <w:r w:rsidRPr="003F4795">
        <w:t xml:space="preserve">.  Consult </w:t>
      </w:r>
      <w:r w:rsidR="006743E3" w:rsidRPr="003F4795">
        <w:t>the</w:t>
      </w:r>
      <w:r w:rsidRPr="003F4795">
        <w:t xml:space="preserve"> Required Attachments </w:t>
      </w:r>
      <w:r w:rsidR="006743E3" w:rsidRPr="003F4795">
        <w:t xml:space="preserve">section </w:t>
      </w:r>
      <w:r w:rsidRPr="003F4795">
        <w:t>in the application.  Please note that if key items are not submitted with the application, it will be returned to the local government.</w:t>
      </w:r>
    </w:p>
    <w:p w14:paraId="53CDDB4B" w14:textId="77777777" w:rsidR="00CF1134" w:rsidRPr="00E44ACF" w:rsidRDefault="00CF1134" w:rsidP="00833EBC">
      <w:pPr>
        <w:autoSpaceDE w:val="0"/>
        <w:autoSpaceDN w:val="0"/>
        <w:adjustRightInd w:val="0"/>
        <w:spacing w:after="0" w:line="240" w:lineRule="auto"/>
        <w:rPr>
          <w:rFonts w:cs="Calibri"/>
        </w:rPr>
      </w:pPr>
    </w:p>
    <w:p w14:paraId="1B62B7B2" w14:textId="77777777" w:rsidR="0018508B" w:rsidRPr="00752050" w:rsidRDefault="006A7D0D" w:rsidP="00752050">
      <w:pPr>
        <w:pStyle w:val="Heading2"/>
        <w:shd w:val="clear" w:color="auto" w:fill="92D050"/>
        <w:spacing w:before="0"/>
        <w:rPr>
          <w:rFonts w:asciiTheme="minorHAnsi" w:hAnsiTheme="minorHAnsi" w:cstheme="minorHAnsi"/>
          <w:color w:val="auto"/>
        </w:rPr>
      </w:pPr>
      <w:bookmarkStart w:id="301" w:name="_Toc270675860"/>
      <w:bookmarkStart w:id="302" w:name="_Toc270936219"/>
      <w:bookmarkStart w:id="303" w:name="_Toc311713812"/>
      <w:bookmarkStart w:id="304" w:name="_Toc327278850"/>
      <w:bookmarkStart w:id="305" w:name="_Toc330202547"/>
      <w:bookmarkStart w:id="306" w:name="_Toc330801923"/>
      <w:bookmarkStart w:id="307" w:name="_Toc332190796"/>
      <w:bookmarkStart w:id="308" w:name="_Toc332191028"/>
      <w:bookmarkStart w:id="309" w:name="_Toc143534993"/>
      <w:bookmarkStart w:id="310" w:name="_Toc326932113"/>
      <w:bookmarkStart w:id="311" w:name="_Toc327182099"/>
      <w:r w:rsidRPr="00752050">
        <w:rPr>
          <w:rFonts w:asciiTheme="minorHAnsi" w:hAnsiTheme="minorHAnsi" w:cstheme="minorHAnsi"/>
          <w:color w:val="auto"/>
        </w:rPr>
        <w:t>APPLICATION PROCESS AND SUBMISSION REQUIREMENTS</w:t>
      </w:r>
      <w:bookmarkEnd w:id="301"/>
      <w:bookmarkEnd w:id="302"/>
      <w:bookmarkEnd w:id="303"/>
      <w:bookmarkEnd w:id="304"/>
      <w:bookmarkEnd w:id="305"/>
      <w:bookmarkEnd w:id="306"/>
      <w:bookmarkEnd w:id="307"/>
      <w:bookmarkEnd w:id="308"/>
      <w:bookmarkEnd w:id="309"/>
    </w:p>
    <w:p w14:paraId="3DF46674" w14:textId="25788AF3" w:rsidR="00B875CC" w:rsidRDefault="0018508B" w:rsidP="006359DD">
      <w:pPr>
        <w:tabs>
          <w:tab w:val="center" w:pos="4680"/>
        </w:tabs>
        <w:suppressAutoHyphens/>
        <w:spacing w:after="0" w:line="240" w:lineRule="auto"/>
        <w:jc w:val="both"/>
        <w:rPr>
          <w:b/>
          <w:bCs/>
          <w:i/>
          <w:iCs/>
        </w:rPr>
      </w:pPr>
      <w:r w:rsidRPr="0070220E">
        <w:rPr>
          <w:b/>
        </w:rPr>
        <w:t>A</w:t>
      </w:r>
      <w:r w:rsidR="005E0385">
        <w:rPr>
          <w:b/>
        </w:rPr>
        <w:t>ll a</w:t>
      </w:r>
      <w:r w:rsidRPr="0070220E">
        <w:rPr>
          <w:b/>
        </w:rPr>
        <w:t xml:space="preserve">pplications </w:t>
      </w:r>
      <w:r w:rsidR="0072311A">
        <w:rPr>
          <w:b/>
        </w:rPr>
        <w:t>must be</w:t>
      </w:r>
      <w:r w:rsidR="00F515F6">
        <w:rPr>
          <w:b/>
        </w:rPr>
        <w:t xml:space="preserve"> </w:t>
      </w:r>
      <w:r w:rsidR="005E0385">
        <w:rPr>
          <w:b/>
        </w:rPr>
        <w:t>mailed</w:t>
      </w:r>
      <w:r w:rsidR="00F515F6">
        <w:rPr>
          <w:b/>
        </w:rPr>
        <w:t xml:space="preserve"> and</w:t>
      </w:r>
      <w:r w:rsidR="0072311A">
        <w:rPr>
          <w:b/>
        </w:rPr>
        <w:t xml:space="preserve"> physically received at RED</w:t>
      </w:r>
      <w:r w:rsidR="0087661A">
        <w:rPr>
          <w:b/>
        </w:rPr>
        <w:t>D</w:t>
      </w:r>
      <w:r w:rsidRPr="0070220E">
        <w:rPr>
          <w:b/>
        </w:rPr>
        <w:t xml:space="preserve">’s Raleigh office </w:t>
      </w:r>
      <w:r w:rsidRPr="00F16F34">
        <w:rPr>
          <w:b/>
        </w:rPr>
        <w:t>by</w:t>
      </w:r>
      <w:r w:rsidRPr="00F16F34">
        <w:t xml:space="preserve"> </w:t>
      </w:r>
      <w:r w:rsidR="00752050" w:rsidRPr="00F16F34">
        <w:rPr>
          <w:b/>
        </w:rPr>
        <w:t>4</w:t>
      </w:r>
      <w:r w:rsidRPr="00F16F34">
        <w:rPr>
          <w:b/>
        </w:rPr>
        <w:t xml:space="preserve">:00 p.m. </w:t>
      </w:r>
      <w:r w:rsidR="00655007">
        <w:rPr>
          <w:b/>
        </w:rPr>
        <w:t>Wednes</w:t>
      </w:r>
      <w:r w:rsidR="00054FAF" w:rsidRPr="00F16F34">
        <w:rPr>
          <w:b/>
        </w:rPr>
        <w:t>day</w:t>
      </w:r>
      <w:r w:rsidR="0087661A" w:rsidRPr="00F16F34">
        <w:rPr>
          <w:b/>
        </w:rPr>
        <w:t xml:space="preserve">, </w:t>
      </w:r>
      <w:r w:rsidR="009A472D">
        <w:rPr>
          <w:b/>
        </w:rPr>
        <w:t>Nov</w:t>
      </w:r>
      <w:r w:rsidR="00813BEF">
        <w:rPr>
          <w:b/>
        </w:rPr>
        <w:t xml:space="preserve">ember </w:t>
      </w:r>
      <w:r w:rsidR="00185680">
        <w:rPr>
          <w:b/>
        </w:rPr>
        <w:t>15</w:t>
      </w:r>
      <w:r w:rsidR="00670E73" w:rsidRPr="00F16F34">
        <w:rPr>
          <w:b/>
        </w:rPr>
        <w:t xml:space="preserve">, </w:t>
      </w:r>
      <w:r w:rsidR="00C26934">
        <w:rPr>
          <w:b/>
        </w:rPr>
        <w:t>2023</w:t>
      </w:r>
      <w:r w:rsidR="00E2384C">
        <w:t xml:space="preserve">, </w:t>
      </w:r>
      <w:r w:rsidR="00F515F6">
        <w:t>wh</w:t>
      </w:r>
      <w:r w:rsidR="00E2384C">
        <w:t>e</w:t>
      </w:r>
      <w:r w:rsidR="00F515F6">
        <w:t xml:space="preserve">ther </w:t>
      </w:r>
      <w:r w:rsidRPr="0070220E">
        <w:t>mailed through the US Post Office or delivered by private and overnight delivery companies such as UPS, Fed Ex, etc.</w:t>
      </w:r>
      <w:r w:rsidR="007446A6">
        <w:t xml:space="preserve"> </w:t>
      </w:r>
      <w:r w:rsidR="002F4016">
        <w:t xml:space="preserve"> </w:t>
      </w:r>
      <w:r w:rsidR="00F32816" w:rsidRPr="00F32816">
        <w:rPr>
          <w:b/>
          <w:bCs/>
          <w:i/>
          <w:iCs/>
        </w:rPr>
        <w:t>Hand-delivered applications will not be accepted.</w:t>
      </w:r>
    </w:p>
    <w:p w14:paraId="1BA74E4E" w14:textId="0D649C01" w:rsidR="006D78FF" w:rsidRPr="00185102" w:rsidRDefault="006D78FF" w:rsidP="006359DD">
      <w:pPr>
        <w:tabs>
          <w:tab w:val="center" w:pos="4680"/>
        </w:tabs>
        <w:suppressAutoHyphens/>
        <w:spacing w:after="0" w:line="240" w:lineRule="auto"/>
        <w:jc w:val="both"/>
      </w:pPr>
    </w:p>
    <w:p w14:paraId="07AAC86B" w14:textId="39F74DC4" w:rsidR="000C7CD1" w:rsidRPr="00B875CC" w:rsidRDefault="006D78FF" w:rsidP="006359DD">
      <w:pPr>
        <w:tabs>
          <w:tab w:val="center" w:pos="4680"/>
        </w:tabs>
        <w:suppressAutoHyphens/>
        <w:spacing w:after="0" w:line="240" w:lineRule="auto"/>
        <w:jc w:val="both"/>
      </w:pPr>
      <w:r w:rsidRPr="00A00270">
        <w:t xml:space="preserve">REDD anticipates announcing awards on or </w:t>
      </w:r>
      <w:r w:rsidRPr="00AE05BA">
        <w:t xml:space="preserve">before </w:t>
      </w:r>
      <w:r w:rsidR="009A4AD5" w:rsidRPr="00AE05BA">
        <w:rPr>
          <w:b/>
          <w:bCs/>
        </w:rPr>
        <w:t>De</w:t>
      </w:r>
      <w:r w:rsidR="00AE05BA">
        <w:rPr>
          <w:b/>
          <w:bCs/>
        </w:rPr>
        <w:t>c</w:t>
      </w:r>
      <w:r w:rsidR="00813BEF" w:rsidRPr="00AE05BA">
        <w:rPr>
          <w:b/>
          <w:bCs/>
        </w:rPr>
        <w:t>ember 1</w:t>
      </w:r>
      <w:r w:rsidR="00185102">
        <w:rPr>
          <w:b/>
          <w:bCs/>
        </w:rPr>
        <w:t>8</w:t>
      </w:r>
      <w:r w:rsidR="00881EC3" w:rsidRPr="00AE05BA">
        <w:rPr>
          <w:b/>
          <w:bCs/>
        </w:rPr>
        <w:t>,</w:t>
      </w:r>
      <w:r w:rsidRPr="00AE05BA">
        <w:rPr>
          <w:b/>
          <w:bCs/>
        </w:rPr>
        <w:t xml:space="preserve"> </w:t>
      </w:r>
      <w:r w:rsidR="00C26934" w:rsidRPr="00AE05BA">
        <w:rPr>
          <w:b/>
          <w:bCs/>
        </w:rPr>
        <w:t>2023</w:t>
      </w:r>
      <w:r w:rsidRPr="00A00270">
        <w:t xml:space="preserve">.  </w:t>
      </w:r>
      <w:r w:rsidR="00B305A9" w:rsidRPr="00A00270">
        <w:t xml:space="preserve">Successful applicants will receive an email with an award letter attached.  An original award letter will also be mailed to the </w:t>
      </w:r>
      <w:r w:rsidR="00933E17" w:rsidRPr="00A00270">
        <w:t>Chief Elected Official.  Unsuccessful candidates will not receive a</w:t>
      </w:r>
      <w:r w:rsidR="001300BC" w:rsidRPr="00A00270">
        <w:t xml:space="preserve">n announcement letter.  This allows REDD to </w:t>
      </w:r>
      <w:r w:rsidR="00263B27" w:rsidRPr="00A00270">
        <w:t xml:space="preserve">assist eligible applicants should additional funding </w:t>
      </w:r>
      <w:r w:rsidR="004E2686" w:rsidRPr="00A00270">
        <w:t>become</w:t>
      </w:r>
      <w:r w:rsidR="00263B27" w:rsidRPr="00A00270">
        <w:t xml:space="preserve"> available prior to the </w:t>
      </w:r>
      <w:r w:rsidR="00C26934">
        <w:t>202</w:t>
      </w:r>
      <w:r w:rsidR="009A472D">
        <w:t>4</w:t>
      </w:r>
      <w:r w:rsidR="00263B27" w:rsidRPr="00A00270">
        <w:t xml:space="preserve"> </w:t>
      </w:r>
      <w:r w:rsidR="00A00270" w:rsidRPr="00A00270">
        <w:t xml:space="preserve">cycle. </w:t>
      </w:r>
    </w:p>
    <w:p w14:paraId="1DD254E1" w14:textId="77777777" w:rsidR="00287D6E" w:rsidRDefault="00287D6E" w:rsidP="006359DD">
      <w:pPr>
        <w:pStyle w:val="BodyTextIndent"/>
        <w:shd w:val="clear" w:color="auto" w:fill="FFFFFF"/>
        <w:spacing w:after="0" w:line="240" w:lineRule="auto"/>
        <w:ind w:left="0"/>
        <w:jc w:val="both"/>
        <w:rPr>
          <w:b/>
          <w:bCs/>
          <w:shd w:val="clear" w:color="auto" w:fill="FFFFFF"/>
        </w:rPr>
      </w:pPr>
    </w:p>
    <w:p w14:paraId="20167460" w14:textId="386F385F" w:rsidR="007D5C9A" w:rsidRDefault="007D5C9A" w:rsidP="006359DD">
      <w:pPr>
        <w:pStyle w:val="BodyTextIndent"/>
        <w:shd w:val="clear" w:color="auto" w:fill="FFFFFF"/>
        <w:spacing w:after="0" w:line="240" w:lineRule="auto"/>
        <w:ind w:left="0"/>
        <w:jc w:val="both"/>
      </w:pPr>
      <w:r w:rsidRPr="006C4305">
        <w:rPr>
          <w:b/>
          <w:bCs/>
          <w:shd w:val="clear" w:color="auto" w:fill="FFFFFF"/>
        </w:rPr>
        <w:t>Deliberate Misrepresentation</w:t>
      </w:r>
      <w:r w:rsidRPr="006C4305">
        <w:rPr>
          <w:b/>
          <w:bCs/>
        </w:rPr>
        <w:t xml:space="preserve"> of Information (commonly called fraud)</w:t>
      </w:r>
    </w:p>
    <w:p w14:paraId="187B4A63" w14:textId="243BBA85" w:rsidR="007D5C9A" w:rsidRPr="000C6364" w:rsidRDefault="007D5C9A" w:rsidP="006359DD">
      <w:pPr>
        <w:pStyle w:val="BodyTextIndent"/>
        <w:spacing w:line="240" w:lineRule="auto"/>
        <w:ind w:left="0"/>
        <w:jc w:val="both"/>
        <w:rPr>
          <w:b/>
          <w:bCs/>
          <w:i/>
          <w:u w:val="single"/>
        </w:rPr>
      </w:pPr>
      <w:r>
        <w:t xml:space="preserve">Applications will be reviewed based on the information and numbers given by the applicant whose </w:t>
      </w:r>
      <w:r w:rsidR="00287D6E">
        <w:t>C</w:t>
      </w:r>
      <w:r>
        <w:t xml:space="preserve">hief </w:t>
      </w:r>
      <w:r w:rsidR="00287D6E">
        <w:t>E</w:t>
      </w:r>
      <w:r>
        <w:t xml:space="preserve">lected </w:t>
      </w:r>
      <w:r w:rsidR="00287D6E">
        <w:t>O</w:t>
      </w:r>
      <w:r>
        <w:t>fficial has certified the correctness of the contents</w:t>
      </w:r>
      <w:r w:rsidRPr="000C6364">
        <w:t xml:space="preserve">.  </w:t>
      </w:r>
      <w:r w:rsidRPr="000C6364">
        <w:rPr>
          <w:b/>
          <w:bCs/>
          <w:i/>
          <w:u w:val="single"/>
        </w:rPr>
        <w:t>Any determination that deliberates misrepresentation (or fraud) has occurred will result in the disqualification of the applicant and/or the rescission of a grant at any point from the award to closeout.</w:t>
      </w:r>
    </w:p>
    <w:p w14:paraId="4CE184B1" w14:textId="77777777" w:rsidR="007D5C9A" w:rsidRPr="0070220E" w:rsidRDefault="007D5C9A" w:rsidP="006C4305">
      <w:pPr>
        <w:tabs>
          <w:tab w:val="center" w:pos="4680"/>
        </w:tabs>
        <w:suppressAutoHyphens/>
        <w:spacing w:after="0" w:line="240" w:lineRule="auto"/>
      </w:pPr>
    </w:p>
    <w:p w14:paraId="02AC5425" w14:textId="77777777" w:rsidR="0018508B" w:rsidRDefault="0018508B" w:rsidP="00511756">
      <w:pPr>
        <w:spacing w:after="0" w:line="240" w:lineRule="auto"/>
        <w:jc w:val="both"/>
      </w:pPr>
      <w:r w:rsidRPr="0070220E">
        <w:rPr>
          <w:b/>
          <w:u w:val="single"/>
        </w:rPr>
        <w:t>Applicants must submit two (2) complete originals of the application</w:t>
      </w:r>
      <w:r w:rsidRPr="0070220E">
        <w:t>.  Both applications must have the original signature of the chief elected official on the Application Summary Form and any other documents that require official signatures.</w:t>
      </w:r>
      <w:r w:rsidRPr="0070220E">
        <w:tab/>
      </w:r>
    </w:p>
    <w:p w14:paraId="2824BAC0" w14:textId="77777777" w:rsidR="003F4795" w:rsidRPr="00AD3845" w:rsidRDefault="003F4795" w:rsidP="003F4795">
      <w:pPr>
        <w:spacing w:after="0" w:line="240" w:lineRule="auto"/>
        <w:jc w:val="center"/>
        <w:rPr>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98"/>
        <w:gridCol w:w="4878"/>
      </w:tblGrid>
      <w:tr w:rsidR="0018508B" w:rsidRPr="0070220E" w14:paraId="4DA3A547" w14:textId="77777777" w:rsidTr="00752050">
        <w:tc>
          <w:tcPr>
            <w:tcW w:w="4698" w:type="dxa"/>
            <w:tcBorders>
              <w:top w:val="single" w:sz="6" w:space="0" w:color="auto"/>
              <w:left w:val="single" w:sz="6" w:space="0" w:color="auto"/>
              <w:bottom w:val="single" w:sz="6" w:space="0" w:color="auto"/>
              <w:right w:val="single" w:sz="6" w:space="0" w:color="auto"/>
            </w:tcBorders>
            <w:shd w:val="clear" w:color="auto" w:fill="92D050"/>
          </w:tcPr>
          <w:p w14:paraId="241D3125" w14:textId="77777777"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rPr>
                <w:b/>
              </w:rPr>
            </w:pPr>
            <w:r w:rsidRPr="00752050">
              <w:rPr>
                <w:b/>
              </w:rPr>
              <w:t>If using the U. S. Postal Service, mail to:</w:t>
            </w:r>
          </w:p>
          <w:p w14:paraId="0EF3174F" w14:textId="262AB1B6" w:rsidR="0018508B" w:rsidRPr="00752050" w:rsidRDefault="00752050"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Valerie D. Moore</w:t>
            </w:r>
            <w:r w:rsidR="00786F8C">
              <w:t xml:space="preserve"> Fegans</w:t>
            </w:r>
            <w:r w:rsidR="0018508B" w:rsidRPr="00752050">
              <w:t xml:space="preserve">, </w:t>
            </w:r>
            <w:r w:rsidR="008C32E8">
              <w:t xml:space="preserve">CDBG </w:t>
            </w:r>
            <w:r w:rsidR="00010242">
              <w:t>Director</w:t>
            </w:r>
          </w:p>
          <w:p w14:paraId="1ED1F463" w14:textId="77777777" w:rsidR="00B5563F"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Rural Economic Development Division/</w:t>
            </w:r>
          </w:p>
          <w:p w14:paraId="779946C3" w14:textId="77777777" w:rsidR="0072311A"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State CDBG Program</w:t>
            </w:r>
          </w:p>
          <w:p w14:paraId="4E3CAE03" w14:textId="77777777" w:rsidR="0018508B" w:rsidRPr="00752050" w:rsidRDefault="00582418"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 xml:space="preserve">NC </w:t>
            </w:r>
            <w:r w:rsidR="0018508B" w:rsidRPr="00752050">
              <w:t>Department of Commerce</w:t>
            </w:r>
          </w:p>
          <w:p w14:paraId="08EC76A5" w14:textId="77777777" w:rsidR="0018508B"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4346</w:t>
            </w:r>
            <w:r w:rsidR="0018508B" w:rsidRPr="00752050">
              <w:t xml:space="preserve"> Mail Service Center</w:t>
            </w:r>
          </w:p>
          <w:p w14:paraId="72904B57" w14:textId="77777777" w:rsidR="0018508B"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Raleigh, N.C. 27699-4346</w:t>
            </w:r>
          </w:p>
        </w:tc>
        <w:tc>
          <w:tcPr>
            <w:tcW w:w="4878" w:type="dxa"/>
            <w:tcBorders>
              <w:top w:val="single" w:sz="6" w:space="0" w:color="auto"/>
              <w:left w:val="single" w:sz="6" w:space="0" w:color="auto"/>
              <w:bottom w:val="single" w:sz="6" w:space="0" w:color="auto"/>
              <w:right w:val="single" w:sz="6" w:space="0" w:color="auto"/>
            </w:tcBorders>
            <w:shd w:val="clear" w:color="auto" w:fill="92D050"/>
          </w:tcPr>
          <w:p w14:paraId="24A739AD" w14:textId="342394C1"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rPr>
                <w:b/>
              </w:rPr>
              <w:t>If using overnight delivery, deliver to:</w:t>
            </w:r>
          </w:p>
          <w:p w14:paraId="0F71B8DE" w14:textId="7BBC28D3" w:rsidR="008C32E8" w:rsidRDefault="008C32E8"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Valerie D. Moore</w:t>
            </w:r>
            <w:r>
              <w:t xml:space="preserve"> Fegans</w:t>
            </w:r>
            <w:r w:rsidRPr="00752050">
              <w:t xml:space="preserve">, </w:t>
            </w:r>
            <w:r>
              <w:t xml:space="preserve">CDBG </w:t>
            </w:r>
            <w:r w:rsidR="00010242">
              <w:t>Director</w:t>
            </w:r>
          </w:p>
          <w:p w14:paraId="3E5C5912" w14:textId="31D33A56" w:rsidR="00D02D4E" w:rsidRPr="00752050" w:rsidRDefault="00D02D4E"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NC Department of Commerce</w:t>
            </w:r>
          </w:p>
          <w:p w14:paraId="77D1DC5B" w14:textId="77777777" w:rsidR="0018508B"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Rural Economic Development Division/</w:t>
            </w:r>
          </w:p>
          <w:p w14:paraId="48FF8093" w14:textId="77777777" w:rsidR="0072311A"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State CDBG Program</w:t>
            </w:r>
          </w:p>
          <w:p w14:paraId="0CF46870" w14:textId="07D156BF" w:rsidR="0072311A"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301 N. Wilmington Street</w:t>
            </w:r>
            <w:r w:rsidR="0008596F">
              <w:t>, 4</w:t>
            </w:r>
            <w:r w:rsidR="0008596F" w:rsidRPr="0008596F">
              <w:rPr>
                <w:vertAlign w:val="superscript"/>
              </w:rPr>
              <w:t>th</w:t>
            </w:r>
            <w:r w:rsidR="0008596F">
              <w:t xml:space="preserve"> Floor</w:t>
            </w:r>
          </w:p>
          <w:p w14:paraId="17574CC8" w14:textId="77777777" w:rsidR="0018508B"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Raleigh, N.C. 27699-4346</w:t>
            </w:r>
          </w:p>
          <w:p w14:paraId="0B296210" w14:textId="77777777"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rPr>
                <w:b/>
              </w:rPr>
            </w:pPr>
          </w:p>
        </w:tc>
      </w:tr>
    </w:tbl>
    <w:p w14:paraId="1A0867BE" w14:textId="77777777" w:rsidR="00B124A1" w:rsidRPr="00E44ACF" w:rsidRDefault="00B124A1" w:rsidP="00E62432">
      <w:pPr>
        <w:spacing w:after="0" w:line="240" w:lineRule="auto"/>
        <w:rPr>
          <w:rFonts w:cs="Calibri"/>
          <w:color w:val="000000"/>
          <w:szCs w:val="24"/>
        </w:rPr>
      </w:pPr>
    </w:p>
    <w:p w14:paraId="4F809A6C" w14:textId="36933557" w:rsidR="0018508B" w:rsidRPr="008111CA" w:rsidRDefault="006A7D0D" w:rsidP="008111CA">
      <w:pPr>
        <w:pStyle w:val="Heading2"/>
        <w:shd w:val="clear" w:color="auto" w:fill="92D050"/>
        <w:spacing w:before="0" w:line="240" w:lineRule="auto"/>
        <w:rPr>
          <w:rFonts w:asciiTheme="minorHAnsi" w:hAnsiTheme="minorHAnsi" w:cstheme="minorHAnsi"/>
          <w:color w:val="auto"/>
        </w:rPr>
      </w:pPr>
      <w:bookmarkStart w:id="312" w:name="_Toc327278851"/>
      <w:bookmarkStart w:id="313" w:name="_Toc330202548"/>
      <w:bookmarkStart w:id="314" w:name="_Toc330801924"/>
      <w:bookmarkStart w:id="315" w:name="_Toc332190797"/>
      <w:bookmarkStart w:id="316" w:name="_Toc332191029"/>
      <w:bookmarkStart w:id="317" w:name="_Toc143534994"/>
      <w:r w:rsidRPr="008111CA">
        <w:rPr>
          <w:rFonts w:asciiTheme="minorHAnsi" w:hAnsiTheme="minorHAnsi" w:cstheme="minorHAnsi"/>
          <w:color w:val="auto"/>
        </w:rPr>
        <w:t>PROGRAM CONTACT</w:t>
      </w:r>
      <w:bookmarkEnd w:id="312"/>
      <w:bookmarkEnd w:id="313"/>
      <w:bookmarkEnd w:id="314"/>
      <w:bookmarkEnd w:id="315"/>
      <w:bookmarkEnd w:id="316"/>
      <w:bookmarkEnd w:id="317"/>
    </w:p>
    <w:p w14:paraId="06DF221D" w14:textId="77777777" w:rsidR="003249AC" w:rsidRDefault="0018508B" w:rsidP="003249AC">
      <w:pPr>
        <w:spacing w:after="0" w:line="240" w:lineRule="auto"/>
      </w:pPr>
      <w:r w:rsidRPr="003249AC">
        <w:t>For technical assistance please contact:</w:t>
      </w:r>
    </w:p>
    <w:p w14:paraId="0B4E4B6A" w14:textId="77777777" w:rsidR="00FA5E44" w:rsidRPr="003249AC" w:rsidRDefault="00FA5E44" w:rsidP="003249AC">
      <w:pPr>
        <w:spacing w:after="0" w:line="240" w:lineRule="auto"/>
      </w:pPr>
    </w:p>
    <w:p w14:paraId="392C6902" w14:textId="50CE395E" w:rsidR="0018508B" w:rsidRPr="0044039D" w:rsidRDefault="000C7CD1" w:rsidP="005163B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rPr>
          <w:color w:val="002060"/>
        </w:rPr>
      </w:pPr>
      <w:r>
        <w:rPr>
          <w:b/>
          <w:color w:val="002060"/>
        </w:rPr>
        <w:t>Angela L. Williams</w:t>
      </w:r>
      <w:r w:rsidR="0018508B" w:rsidRPr="0044039D">
        <w:rPr>
          <w:b/>
          <w:color w:val="002060"/>
        </w:rPr>
        <w:t>,</w:t>
      </w:r>
      <w:r w:rsidR="0072311A" w:rsidRPr="0044039D">
        <w:rPr>
          <w:color w:val="002060"/>
        </w:rPr>
        <w:t xml:space="preserve"> </w:t>
      </w:r>
      <w:r w:rsidR="004C63EC" w:rsidRPr="0044039D">
        <w:rPr>
          <w:color w:val="002060"/>
        </w:rPr>
        <w:t xml:space="preserve">CDBG </w:t>
      </w:r>
      <w:r>
        <w:rPr>
          <w:color w:val="002060"/>
        </w:rPr>
        <w:t>Grants Management Representative</w:t>
      </w:r>
    </w:p>
    <w:p w14:paraId="77C54D96" w14:textId="6A0D9B15" w:rsidR="0018508B" w:rsidRDefault="0018508B" w:rsidP="005163B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pPr>
      <w:r w:rsidRPr="0044039D">
        <w:rPr>
          <w:color w:val="002060"/>
        </w:rPr>
        <w:t xml:space="preserve">E-mail:  </w:t>
      </w:r>
      <w:hyperlink r:id="rId23" w:history="1">
        <w:r w:rsidR="00E50D51" w:rsidRPr="00D44F72">
          <w:rPr>
            <w:rStyle w:val="Hyperlink"/>
          </w:rPr>
          <w:t>awilliams@commerce.nc.gov</w:t>
        </w:r>
      </w:hyperlink>
      <w:r w:rsidR="00E50D51">
        <w:t xml:space="preserve"> </w:t>
      </w:r>
    </w:p>
    <w:p w14:paraId="5847F9A9" w14:textId="77777777" w:rsidR="00FA5E44" w:rsidRDefault="0018508B" w:rsidP="005163B5">
      <w:pPr>
        <w:spacing w:after="0" w:line="240" w:lineRule="auto"/>
        <w:rPr>
          <w:color w:val="002060"/>
        </w:rPr>
      </w:pPr>
      <w:r w:rsidRPr="0044039D">
        <w:rPr>
          <w:color w:val="002060"/>
        </w:rPr>
        <w:t>Telephone</w:t>
      </w:r>
      <w:r w:rsidR="007A40A2" w:rsidRPr="0044039D">
        <w:rPr>
          <w:color w:val="002060"/>
        </w:rPr>
        <w:t>: (</w:t>
      </w:r>
      <w:r w:rsidR="0072311A" w:rsidRPr="0044039D">
        <w:rPr>
          <w:color w:val="002060"/>
        </w:rPr>
        <w:t>919) 814-4</w:t>
      </w:r>
      <w:r w:rsidR="008111CA">
        <w:rPr>
          <w:color w:val="002060"/>
        </w:rPr>
        <w:t>67</w:t>
      </w:r>
      <w:r w:rsidR="00DC020C">
        <w:rPr>
          <w:color w:val="002060"/>
        </w:rPr>
        <w:t>9</w:t>
      </w:r>
      <w:r w:rsidR="008111CA">
        <w:rPr>
          <w:color w:val="002060"/>
        </w:rPr>
        <w:t xml:space="preserve"> (Office) (9</w:t>
      </w:r>
      <w:r w:rsidR="00DC020C">
        <w:rPr>
          <w:color w:val="002060"/>
        </w:rPr>
        <w:t>84</w:t>
      </w:r>
      <w:r w:rsidR="008111CA">
        <w:rPr>
          <w:color w:val="002060"/>
        </w:rPr>
        <w:t xml:space="preserve">) </w:t>
      </w:r>
      <w:r w:rsidR="00DC020C">
        <w:rPr>
          <w:color w:val="002060"/>
        </w:rPr>
        <w:t>222</w:t>
      </w:r>
      <w:r w:rsidR="008111CA">
        <w:rPr>
          <w:color w:val="002060"/>
        </w:rPr>
        <w:t>-</w:t>
      </w:r>
      <w:r w:rsidR="00DC020C">
        <w:rPr>
          <w:color w:val="002060"/>
        </w:rPr>
        <w:t>4121</w:t>
      </w:r>
      <w:r w:rsidR="008111CA">
        <w:rPr>
          <w:color w:val="002060"/>
        </w:rPr>
        <w:t xml:space="preserve"> (Mobile)</w:t>
      </w:r>
      <w:r w:rsidRPr="0044039D">
        <w:rPr>
          <w:color w:val="002060"/>
        </w:rPr>
        <w:t xml:space="preserve">   </w:t>
      </w:r>
    </w:p>
    <w:p w14:paraId="673E67DB" w14:textId="55AFE744" w:rsidR="0018508B" w:rsidRDefault="0072311A" w:rsidP="005163B5">
      <w:pPr>
        <w:spacing w:after="0" w:line="240" w:lineRule="auto"/>
        <w:rPr>
          <w:color w:val="002060"/>
        </w:rPr>
      </w:pPr>
      <w:r w:rsidRPr="0044039D">
        <w:rPr>
          <w:color w:val="002060"/>
        </w:rPr>
        <w:t>Fax</w:t>
      </w:r>
      <w:r w:rsidR="007A40A2" w:rsidRPr="0044039D">
        <w:rPr>
          <w:color w:val="002060"/>
        </w:rPr>
        <w:t>: (</w:t>
      </w:r>
      <w:r w:rsidRPr="0044039D">
        <w:rPr>
          <w:color w:val="002060"/>
        </w:rPr>
        <w:t>919) 715-0096</w:t>
      </w:r>
    </w:p>
    <w:p w14:paraId="74399517" w14:textId="77777777" w:rsidR="0056484A" w:rsidRDefault="0056484A" w:rsidP="005163B5">
      <w:pPr>
        <w:spacing w:after="0" w:line="240" w:lineRule="auto"/>
        <w:rPr>
          <w:color w:val="002060"/>
        </w:rPr>
      </w:pPr>
    </w:p>
    <w:p w14:paraId="50D9EE19" w14:textId="513FA92D" w:rsidR="0056484A" w:rsidRDefault="00B54396" w:rsidP="005163B5">
      <w:pPr>
        <w:spacing w:after="0" w:line="240" w:lineRule="auto"/>
        <w:rPr>
          <w:color w:val="002060"/>
        </w:rPr>
      </w:pPr>
      <w:r>
        <w:rPr>
          <w:color w:val="002060"/>
        </w:rPr>
        <w:t>o</w:t>
      </w:r>
      <w:r w:rsidR="0056484A">
        <w:rPr>
          <w:color w:val="002060"/>
        </w:rPr>
        <w:t xml:space="preserve">r </w:t>
      </w:r>
    </w:p>
    <w:p w14:paraId="7EFA9A7E" w14:textId="77777777" w:rsidR="0056484A" w:rsidRDefault="0056484A" w:rsidP="005163B5">
      <w:pPr>
        <w:spacing w:after="0" w:line="240" w:lineRule="auto"/>
        <w:rPr>
          <w:color w:val="002060"/>
        </w:rPr>
      </w:pPr>
    </w:p>
    <w:p w14:paraId="4AC210AD" w14:textId="5F8C5A40" w:rsidR="0056484A" w:rsidRDefault="0056484A" w:rsidP="005163B5">
      <w:pPr>
        <w:spacing w:after="0" w:line="240" w:lineRule="auto"/>
        <w:rPr>
          <w:color w:val="002060"/>
        </w:rPr>
      </w:pPr>
      <w:r w:rsidRPr="00B54396">
        <w:rPr>
          <w:b/>
          <w:bCs/>
          <w:color w:val="002060"/>
        </w:rPr>
        <w:t>John F. Brooks</w:t>
      </w:r>
      <w:r>
        <w:rPr>
          <w:color w:val="002060"/>
        </w:rPr>
        <w:t xml:space="preserve">, CDBG Section Chief </w:t>
      </w:r>
    </w:p>
    <w:p w14:paraId="300F407D" w14:textId="7D351FB3" w:rsidR="00315719" w:rsidRDefault="00315719" w:rsidP="005163B5">
      <w:pPr>
        <w:spacing w:after="0" w:line="240" w:lineRule="auto"/>
        <w:rPr>
          <w:color w:val="002060"/>
        </w:rPr>
      </w:pPr>
      <w:r>
        <w:rPr>
          <w:color w:val="002060"/>
        </w:rPr>
        <w:t xml:space="preserve">E-mail:  </w:t>
      </w:r>
      <w:hyperlink r:id="rId24" w:history="1">
        <w:r w:rsidR="00EF7E29" w:rsidRPr="0085579E">
          <w:rPr>
            <w:rStyle w:val="Hyperlink"/>
          </w:rPr>
          <w:t>john.brooks@commerce.nc.gov</w:t>
        </w:r>
      </w:hyperlink>
      <w:r w:rsidR="00EF7E29">
        <w:rPr>
          <w:color w:val="002060"/>
        </w:rPr>
        <w:t xml:space="preserve"> </w:t>
      </w:r>
    </w:p>
    <w:p w14:paraId="165802A1" w14:textId="3AE271E8" w:rsidR="00EF7E29" w:rsidRDefault="00EF7E29" w:rsidP="005163B5">
      <w:pPr>
        <w:spacing w:after="0" w:line="240" w:lineRule="auto"/>
        <w:rPr>
          <w:color w:val="002060"/>
        </w:rPr>
      </w:pPr>
      <w:r>
        <w:rPr>
          <w:color w:val="002060"/>
        </w:rPr>
        <w:t>Telephone: (919) 814-</w:t>
      </w:r>
      <w:r w:rsidR="00FB6415">
        <w:rPr>
          <w:color w:val="002060"/>
        </w:rPr>
        <w:t>4663</w:t>
      </w:r>
      <w:r w:rsidR="00857187">
        <w:rPr>
          <w:color w:val="002060"/>
        </w:rPr>
        <w:t xml:space="preserve"> (Offic</w:t>
      </w:r>
      <w:r w:rsidR="005B0B72">
        <w:rPr>
          <w:color w:val="002060"/>
        </w:rPr>
        <w:t>e</w:t>
      </w:r>
      <w:r w:rsidR="00857187">
        <w:rPr>
          <w:color w:val="002060"/>
        </w:rPr>
        <w:t xml:space="preserve">) (984) </w:t>
      </w:r>
      <w:r w:rsidR="003C2057">
        <w:rPr>
          <w:color w:val="002060"/>
        </w:rPr>
        <w:t>365-4538 (Mobile)</w:t>
      </w:r>
    </w:p>
    <w:p w14:paraId="088F2C4D" w14:textId="224B0DB2" w:rsidR="00286707" w:rsidRDefault="00286707" w:rsidP="005163B5">
      <w:pPr>
        <w:spacing w:after="0" w:line="240" w:lineRule="auto"/>
        <w:rPr>
          <w:color w:val="002060"/>
        </w:rPr>
      </w:pPr>
      <w:r>
        <w:rPr>
          <w:color w:val="002060"/>
        </w:rPr>
        <w:t>Fax: (</w:t>
      </w:r>
      <w:r w:rsidR="005B0B72">
        <w:rPr>
          <w:color w:val="002060"/>
        </w:rPr>
        <w:t>919) 715-0096</w:t>
      </w:r>
    </w:p>
    <w:p w14:paraId="264DB8C5" w14:textId="77777777" w:rsidR="00150BF0" w:rsidRPr="0044039D" w:rsidRDefault="00150BF0" w:rsidP="005163B5">
      <w:pPr>
        <w:spacing w:after="0" w:line="240" w:lineRule="auto"/>
        <w:rPr>
          <w:color w:val="002060"/>
        </w:rPr>
      </w:pPr>
    </w:p>
    <w:p w14:paraId="48F1F437" w14:textId="7BF832B7" w:rsidR="0080483C" w:rsidRPr="009A071A" w:rsidRDefault="0018508B" w:rsidP="008111CA">
      <w:pPr>
        <w:pStyle w:val="Heading1"/>
        <w:shd w:val="clear" w:color="auto" w:fill="92D050"/>
        <w:rPr>
          <w:rFonts w:asciiTheme="minorHAnsi" w:hAnsiTheme="minorHAnsi" w:cstheme="minorHAnsi"/>
        </w:rPr>
      </w:pPr>
      <w:r>
        <w:br w:type="page"/>
      </w:r>
      <w:bookmarkStart w:id="318" w:name="_Toc143534995"/>
      <w:bookmarkStart w:id="319" w:name="_Toc327278852"/>
      <w:bookmarkStart w:id="320" w:name="_Toc330202549"/>
      <w:bookmarkStart w:id="321" w:name="_Toc330801925"/>
      <w:bookmarkStart w:id="322" w:name="_Toc332190798"/>
      <w:bookmarkStart w:id="323" w:name="_Toc332191030"/>
      <w:r w:rsidR="0080483C" w:rsidRPr="0044039D">
        <w:rPr>
          <w:rFonts w:asciiTheme="minorHAnsi" w:hAnsiTheme="minorHAnsi" w:cstheme="minorHAnsi"/>
          <w:color w:val="002060"/>
        </w:rPr>
        <w:lastRenderedPageBreak/>
        <w:t>SAMPLE Citizen Participation Template</w:t>
      </w:r>
      <w:bookmarkEnd w:id="318"/>
    </w:p>
    <w:p w14:paraId="769F54BF" w14:textId="77777777" w:rsidR="009A071A" w:rsidRPr="0044039D" w:rsidRDefault="009A071A" w:rsidP="009A071A">
      <w:pPr>
        <w:pStyle w:val="Heading1"/>
        <w:spacing w:before="0" w:line="240" w:lineRule="auto"/>
        <w:jc w:val="center"/>
        <w:rPr>
          <w:color w:val="002060"/>
        </w:rPr>
      </w:pPr>
    </w:p>
    <w:p w14:paraId="602319D8" w14:textId="0CDF8934" w:rsidR="00313261" w:rsidRPr="0044039D" w:rsidRDefault="006A7D0D" w:rsidP="009A071A">
      <w:pPr>
        <w:pStyle w:val="Heading1"/>
        <w:spacing w:before="0" w:line="240" w:lineRule="auto"/>
        <w:jc w:val="center"/>
        <w:rPr>
          <w:rFonts w:asciiTheme="minorHAnsi" w:hAnsiTheme="minorHAnsi" w:cstheme="minorHAnsi"/>
          <w:color w:val="002060"/>
        </w:rPr>
      </w:pPr>
      <w:bookmarkStart w:id="324" w:name="_Toc143534996"/>
      <w:r w:rsidRPr="0044039D">
        <w:rPr>
          <w:rFonts w:asciiTheme="minorHAnsi" w:hAnsiTheme="minorHAnsi" w:cstheme="minorHAnsi"/>
          <w:color w:val="002060"/>
        </w:rPr>
        <w:t>CITIZEN PARTICIPATION PLAN</w:t>
      </w:r>
      <w:bookmarkEnd w:id="310"/>
      <w:bookmarkEnd w:id="311"/>
      <w:bookmarkEnd w:id="319"/>
      <w:bookmarkEnd w:id="320"/>
      <w:bookmarkEnd w:id="321"/>
      <w:bookmarkEnd w:id="322"/>
      <w:bookmarkEnd w:id="323"/>
      <w:bookmarkEnd w:id="324"/>
    </w:p>
    <w:p w14:paraId="3DAB77EE" w14:textId="03A1C96B"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This plan describes how the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i/>
          <w:sz w:val="20"/>
          <w:szCs w:val="20"/>
        </w:rPr>
        <w:t xml:space="preserve"> </w:t>
      </w:r>
      <w:r w:rsidRPr="009A071A">
        <w:rPr>
          <w:rFonts w:asciiTheme="minorHAnsi" w:hAnsiTheme="minorHAnsi" w:cstheme="minorHAnsi"/>
          <w:sz w:val="20"/>
          <w:szCs w:val="20"/>
        </w:rPr>
        <w:t>will involve citizens in the planning, implementation</w:t>
      </w:r>
      <w:r w:rsidR="006370A7">
        <w:rPr>
          <w:rFonts w:asciiTheme="minorHAnsi" w:hAnsiTheme="minorHAnsi" w:cstheme="minorHAnsi"/>
          <w:sz w:val="20"/>
          <w:szCs w:val="20"/>
        </w:rPr>
        <w:t>,</w:t>
      </w:r>
      <w:r w:rsidRPr="009A071A">
        <w:rPr>
          <w:rFonts w:asciiTheme="minorHAnsi" w:hAnsiTheme="minorHAnsi" w:cstheme="minorHAnsi"/>
          <w:sz w:val="20"/>
          <w:szCs w:val="20"/>
        </w:rPr>
        <w:t xml:space="preserve"> and assessment of the Community Development Block Grant (</w:t>
      </w:r>
      <w:r w:rsidR="00DD239A">
        <w:rPr>
          <w:rFonts w:asciiTheme="minorHAnsi" w:hAnsiTheme="minorHAnsi" w:cstheme="minorHAnsi"/>
          <w:sz w:val="20"/>
          <w:szCs w:val="20"/>
        </w:rPr>
        <w:t>C</w:t>
      </w:r>
      <w:r w:rsidRPr="009A071A">
        <w:rPr>
          <w:rFonts w:asciiTheme="minorHAnsi" w:hAnsiTheme="minorHAnsi" w:cstheme="minorHAnsi"/>
          <w:sz w:val="20"/>
          <w:szCs w:val="20"/>
        </w:rPr>
        <w:t>DBG) program.  The funds must be used for projects which benefit low and moderate-income persons and aids in the elimination and prevention of slums and blight. The program is intended to assist governments in understanding neighborhood improvement programs. The regulations give ultimate responsibility for the design and implementation of the program to local ele</w:t>
      </w:r>
      <w:r w:rsidR="008A2C96" w:rsidRPr="009A071A">
        <w:rPr>
          <w:rFonts w:asciiTheme="minorHAnsi" w:hAnsiTheme="minorHAnsi" w:cstheme="minorHAnsi"/>
          <w:sz w:val="20"/>
          <w:szCs w:val="20"/>
        </w:rPr>
        <w:t xml:space="preserve">cted officials </w:t>
      </w:r>
      <w:r w:rsidR="00541ED1" w:rsidRPr="009A071A">
        <w:rPr>
          <w:rFonts w:asciiTheme="minorHAnsi" w:hAnsiTheme="minorHAnsi" w:cstheme="minorHAnsi"/>
          <w:sz w:val="20"/>
          <w:szCs w:val="20"/>
        </w:rPr>
        <w:t>and</w:t>
      </w:r>
      <w:r w:rsidR="008A2C96" w:rsidRPr="009A071A">
        <w:rPr>
          <w:rFonts w:asciiTheme="minorHAnsi" w:hAnsiTheme="minorHAnsi" w:cstheme="minorHAnsi"/>
          <w:sz w:val="20"/>
          <w:szCs w:val="20"/>
        </w:rPr>
        <w:t xml:space="preserve"> require</w:t>
      </w:r>
      <w:r w:rsidRPr="009A071A">
        <w:rPr>
          <w:rFonts w:asciiTheme="minorHAnsi" w:hAnsiTheme="minorHAnsi" w:cstheme="minorHAnsi"/>
          <w:sz w:val="20"/>
          <w:szCs w:val="20"/>
        </w:rPr>
        <w:t xml:space="preserve"> that citizens be given an opportunity to serve in a key advisory role to these elected officials. </w:t>
      </w:r>
    </w:p>
    <w:p w14:paraId="7624C4EB"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SCOPE OF CITIZEN PARTICIPATION</w:t>
      </w:r>
    </w:p>
    <w:p w14:paraId="7BA354F1"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Citizens will be involved in all stages of the CDBG program, including program implementation, assessment of performance and design of changes in the Citizen Participation Plan. There will be three (3) general mechanisms for their involvement:</w:t>
      </w:r>
    </w:p>
    <w:p w14:paraId="43FE9F35" w14:textId="7777777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To serve as an advisory committee to the project;</w:t>
      </w:r>
    </w:p>
    <w:p w14:paraId="1A2E7F42" w14:textId="7777777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To attend or hold public hearings or community meetings; and</w:t>
      </w:r>
    </w:p>
    <w:p w14:paraId="04D4DA00" w14:textId="7777777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To provide individual citizen efforts in the form of comments, complaints or inquiries submitted directly to the Program Administrators or designated Town official.</w:t>
      </w:r>
    </w:p>
    <w:p w14:paraId="74BBEF5D" w14:textId="77777777" w:rsidR="00313261" w:rsidRPr="009A071A" w:rsidRDefault="00313261" w:rsidP="00313261">
      <w:pPr>
        <w:ind w:left="1080"/>
        <w:jc w:val="both"/>
        <w:rPr>
          <w:rFonts w:asciiTheme="minorHAnsi" w:hAnsiTheme="minorHAnsi" w:cstheme="minorHAnsi"/>
          <w:sz w:val="20"/>
          <w:szCs w:val="20"/>
        </w:rPr>
      </w:pPr>
    </w:p>
    <w:p w14:paraId="68DAB9EB"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PROGRAM IMPLEMENTATION</w:t>
      </w:r>
    </w:p>
    <w:p w14:paraId="2A1B6562"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Citizen participation in program implementation will occur primarily through consultation with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will be asked to review and comment on specific guidelines for approved projects. They will also meet to review any program amendments, budget revisions and program modifications. All such changes will be discussed with the </w:t>
      </w:r>
      <w:r w:rsidRPr="009A071A">
        <w:rPr>
          <w:rFonts w:asciiTheme="minorHAnsi" w:hAnsiTheme="minorHAnsi" w:cstheme="minorHAnsi"/>
          <w:i/>
          <w:sz w:val="20"/>
          <w:szCs w:val="20"/>
          <w:u w:val="single"/>
        </w:rPr>
        <w:t>Type of ULG</w:t>
      </w:r>
      <w:r w:rsidRPr="009A071A">
        <w:rPr>
          <w:rFonts w:asciiTheme="minorHAnsi" w:hAnsiTheme="minorHAnsi" w:cstheme="minorHAnsi"/>
          <w:i/>
          <w:sz w:val="20"/>
          <w:szCs w:val="20"/>
        </w:rPr>
        <w:t xml:space="preserve"> </w:t>
      </w:r>
      <w:r w:rsidRPr="009A071A">
        <w:rPr>
          <w:rFonts w:asciiTheme="minorHAnsi" w:hAnsiTheme="minorHAnsi" w:cstheme="minorHAnsi"/>
          <w:sz w:val="20"/>
          <w:szCs w:val="20"/>
        </w:rPr>
        <w:t xml:space="preserve">and their comments considered prior to taking action.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 </w:t>
      </w:r>
    </w:p>
    <w:p w14:paraId="780D217D"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PROGRAM ASSESSMENT</w:t>
      </w:r>
    </w:p>
    <w:p w14:paraId="2ACA9DCA"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3A141F15"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As a part of the orientation to the program offered at the public hearing, citizens will be invited to submit comments on all aspects of program performance through the program year. Comments should be submitted in writing to </w:t>
      </w:r>
      <w:r w:rsidRPr="009A071A">
        <w:rPr>
          <w:rFonts w:asciiTheme="minorHAnsi" w:hAnsiTheme="minorHAnsi" w:cstheme="minorHAnsi"/>
          <w:i/>
          <w:sz w:val="20"/>
          <w:szCs w:val="20"/>
          <w:u w:val="single"/>
        </w:rPr>
        <w:t>Name of ULG Representative.</w:t>
      </w:r>
      <w:r w:rsidRPr="009A071A">
        <w:rPr>
          <w:rFonts w:asciiTheme="minorHAnsi" w:hAnsiTheme="minorHAnsi" w:cstheme="minorHAnsi"/>
          <w:sz w:val="20"/>
          <w:szCs w:val="20"/>
        </w:rPr>
        <w:t xml:space="preserve"> </w:t>
      </w:r>
      <w:r w:rsidRPr="009A071A">
        <w:rPr>
          <w:rFonts w:asciiTheme="minorHAnsi" w:hAnsiTheme="minorHAnsi" w:cstheme="minorHAnsi"/>
          <w:i/>
          <w:sz w:val="20"/>
          <w:szCs w:val="20"/>
          <w:u w:val="single"/>
        </w:rPr>
        <w:t>He or She</w:t>
      </w:r>
      <w:r w:rsidRPr="009A071A">
        <w:rPr>
          <w:rFonts w:asciiTheme="minorHAnsi" w:hAnsiTheme="minorHAnsi" w:cstheme="minorHAnsi"/>
          <w:sz w:val="20"/>
          <w:szCs w:val="20"/>
        </w:rPr>
        <w:t xml:space="preserve"> will respond in writing within ten (10) days. If the response is unsatisfactory, the complainant should write directly to </w:t>
      </w:r>
      <w:r w:rsidRPr="009A071A">
        <w:rPr>
          <w:rFonts w:asciiTheme="minorHAnsi" w:hAnsiTheme="minorHAnsi" w:cstheme="minorHAnsi"/>
          <w:i/>
          <w:sz w:val="20"/>
          <w:szCs w:val="20"/>
          <w:u w:val="single"/>
        </w:rPr>
        <w:t>The ULG Chief Elected Official.</w:t>
      </w:r>
      <w:r w:rsidRPr="009A071A">
        <w:rPr>
          <w:rFonts w:asciiTheme="minorHAnsi" w:hAnsiTheme="minorHAnsi" w:cstheme="minorHAnsi"/>
          <w:sz w:val="20"/>
          <w:szCs w:val="20"/>
        </w:rPr>
        <w:t xml:space="preserve">  </w:t>
      </w:r>
      <w:r w:rsidRPr="009A071A">
        <w:rPr>
          <w:rFonts w:asciiTheme="minorHAnsi" w:hAnsiTheme="minorHAnsi" w:cstheme="minorHAnsi"/>
          <w:i/>
          <w:sz w:val="20"/>
          <w:szCs w:val="20"/>
          <w:u w:val="single"/>
        </w:rPr>
        <w:t xml:space="preserve">He or She </w:t>
      </w:r>
      <w:r w:rsidRPr="009A071A">
        <w:rPr>
          <w:rFonts w:asciiTheme="minorHAnsi" w:hAnsiTheme="minorHAnsi" w:cstheme="minorHAnsi"/>
          <w:sz w:val="20"/>
          <w:szCs w:val="20"/>
        </w:rPr>
        <w:t>shall respond within ten (10) days.</w:t>
      </w:r>
    </w:p>
    <w:p w14:paraId="30F93428" w14:textId="734CAE5E"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 xml:space="preserve">If the citizen is still dissatisfied, he/she should write to the NC Department of Commerce, </w:t>
      </w:r>
      <w:r w:rsidR="0087661A" w:rsidRPr="009A071A">
        <w:rPr>
          <w:rFonts w:asciiTheme="minorHAnsi" w:hAnsiTheme="minorHAnsi" w:cstheme="minorHAnsi"/>
          <w:sz w:val="20"/>
          <w:szCs w:val="20"/>
        </w:rPr>
        <w:t>Rural Economic Development Division/State CDBG Program, 4346</w:t>
      </w:r>
      <w:r w:rsidRPr="009A071A">
        <w:rPr>
          <w:rFonts w:asciiTheme="minorHAnsi" w:hAnsiTheme="minorHAnsi" w:cstheme="minorHAnsi"/>
          <w:sz w:val="20"/>
          <w:szCs w:val="20"/>
        </w:rPr>
        <w:t xml:space="preserve"> Mail Service </w:t>
      </w:r>
      <w:r w:rsidR="0087661A" w:rsidRPr="009A071A">
        <w:rPr>
          <w:rFonts w:asciiTheme="minorHAnsi" w:hAnsiTheme="minorHAnsi" w:cstheme="minorHAnsi"/>
          <w:sz w:val="20"/>
          <w:szCs w:val="20"/>
        </w:rPr>
        <w:t>Center, Raleigh, NC 27699-4346</w:t>
      </w:r>
      <w:r w:rsidRPr="009A071A">
        <w:rPr>
          <w:rFonts w:asciiTheme="minorHAnsi" w:hAnsiTheme="minorHAnsi" w:cstheme="minorHAnsi"/>
          <w:sz w:val="20"/>
          <w:szCs w:val="20"/>
        </w:rPr>
        <w:t>, Attention: Citizen Participation Matter.  Program staff will also be available during normal business hours to respond to any citizen inquiri</w:t>
      </w:r>
      <w:r w:rsidR="0087661A" w:rsidRPr="009A071A">
        <w:rPr>
          <w:rFonts w:asciiTheme="minorHAnsi" w:hAnsiTheme="minorHAnsi" w:cstheme="minorHAnsi"/>
          <w:sz w:val="20"/>
          <w:szCs w:val="20"/>
        </w:rPr>
        <w:t>es or complaints at 919-814-46</w:t>
      </w:r>
      <w:r w:rsidR="006370A7">
        <w:rPr>
          <w:rFonts w:asciiTheme="minorHAnsi" w:hAnsiTheme="minorHAnsi" w:cstheme="minorHAnsi"/>
          <w:sz w:val="20"/>
          <w:szCs w:val="20"/>
        </w:rPr>
        <w:t>7</w:t>
      </w:r>
      <w:r w:rsidR="0087661A" w:rsidRPr="009A071A">
        <w:rPr>
          <w:rFonts w:asciiTheme="minorHAnsi" w:hAnsiTheme="minorHAnsi" w:cstheme="minorHAnsi"/>
          <w:sz w:val="20"/>
          <w:szCs w:val="20"/>
        </w:rPr>
        <w:t>3</w:t>
      </w:r>
      <w:r w:rsidR="00D57A0C">
        <w:rPr>
          <w:rFonts w:asciiTheme="minorHAnsi" w:hAnsiTheme="minorHAnsi" w:cstheme="minorHAnsi"/>
          <w:sz w:val="20"/>
          <w:szCs w:val="20"/>
        </w:rPr>
        <w:t>.</w:t>
      </w:r>
      <w:r w:rsidRPr="009A071A">
        <w:rPr>
          <w:rFonts w:asciiTheme="minorHAnsi" w:hAnsiTheme="minorHAnsi" w:cstheme="minorHAnsi"/>
          <w:sz w:val="20"/>
          <w:szCs w:val="20"/>
        </w:rPr>
        <w:t xml:space="preserve"> </w:t>
      </w:r>
    </w:p>
    <w:p w14:paraId="6352BFF7" w14:textId="77777777" w:rsidR="00313261" w:rsidRPr="009A071A" w:rsidRDefault="00313261" w:rsidP="00313261">
      <w:pPr>
        <w:jc w:val="both"/>
        <w:rPr>
          <w:rFonts w:asciiTheme="minorHAnsi" w:hAnsiTheme="minorHAnsi" w:cstheme="minorHAnsi"/>
          <w:sz w:val="20"/>
          <w:szCs w:val="20"/>
        </w:rPr>
      </w:pPr>
    </w:p>
    <w:p w14:paraId="789B53F9"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The Citizen Participation Plan will be subject to annual review and proposed revision, to occur in the period between the performance hearing and the public hearing on the subsequent year’s application. </w:t>
      </w:r>
    </w:p>
    <w:p w14:paraId="79F17136"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TECHNICAL ASSISTANCE</w:t>
      </w:r>
    </w:p>
    <w:p w14:paraId="3E912B44"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Technical Assistance will be provided to citizen organizations and groups of low/moderate income persons or target area residents upon request to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sz w:val="20"/>
          <w:szCs w:val="20"/>
        </w:rPr>
        <w:t xml:space="preserve">. Such assistance will support citizen efforts to develop proposals, define policy and organize for the implementation of the program. It is expected that such assistance will be provided directly to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in response to their request. Assistance could be provided in the form of local presentations, informational handouts, research of a specific issue or other short-term efforts. </w:t>
      </w:r>
    </w:p>
    <w:p w14:paraId="623592E9"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PUBLIC INFORMATION</w:t>
      </w:r>
    </w:p>
    <w:p w14:paraId="3C51F23A"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The</w:t>
      </w:r>
      <w:r w:rsidRPr="009A071A">
        <w:rPr>
          <w:rFonts w:asciiTheme="minorHAnsi" w:hAnsiTheme="minorHAnsi" w:cstheme="minorHAnsi"/>
          <w:b/>
          <w:sz w:val="20"/>
          <w:szCs w:val="20"/>
        </w:rPr>
        <w:t xml:space="preserve">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sz w:val="20"/>
          <w:szCs w:val="20"/>
        </w:rPr>
        <w:t xml:space="preserve"> will also undertake public information efforts to promote citizen participation. These efforts will include the following:</w:t>
      </w:r>
    </w:p>
    <w:p w14:paraId="2EC65F08" w14:textId="77777777" w:rsidR="00313261" w:rsidRPr="009A071A" w:rsidRDefault="00313261" w:rsidP="00D74674">
      <w:pPr>
        <w:numPr>
          <w:ilvl w:val="0"/>
          <w:numId w:val="25"/>
        </w:numPr>
        <w:spacing w:after="0" w:line="240" w:lineRule="auto"/>
        <w:rPr>
          <w:rFonts w:asciiTheme="minorHAnsi" w:hAnsiTheme="minorHAnsi" w:cstheme="minorHAnsi"/>
          <w:sz w:val="20"/>
          <w:szCs w:val="20"/>
        </w:rPr>
      </w:pPr>
      <w:r w:rsidRPr="009A071A">
        <w:rPr>
          <w:rFonts w:asciiTheme="minorHAnsi" w:hAnsiTheme="minorHAnsi" w:cstheme="minorHAnsi"/>
          <w:sz w:val="20"/>
          <w:szCs w:val="20"/>
          <w:u w:val="single"/>
        </w:rPr>
        <w:t xml:space="preserve">Public Notice of all Public Hearings </w:t>
      </w:r>
      <w:r w:rsidR="00541ED1" w:rsidRPr="009A071A">
        <w:rPr>
          <w:rFonts w:asciiTheme="minorHAnsi" w:hAnsiTheme="minorHAnsi" w:cstheme="minorHAnsi"/>
          <w:sz w:val="20"/>
          <w:szCs w:val="20"/>
        </w:rPr>
        <w:t>will be published in the non</w:t>
      </w:r>
      <w:r w:rsidRPr="009A071A">
        <w:rPr>
          <w:rFonts w:asciiTheme="minorHAnsi" w:hAnsiTheme="minorHAnsi" w:cstheme="minorHAnsi"/>
          <w:sz w:val="20"/>
          <w:szCs w:val="20"/>
        </w:rPr>
        <w:t>-</w:t>
      </w:r>
      <w:r w:rsidR="00541ED1" w:rsidRPr="009A071A">
        <w:rPr>
          <w:rFonts w:asciiTheme="minorHAnsi" w:hAnsiTheme="minorHAnsi" w:cstheme="minorHAnsi"/>
          <w:sz w:val="20"/>
          <w:szCs w:val="20"/>
        </w:rPr>
        <w:t>legal section of</w:t>
      </w:r>
      <w:r w:rsidRPr="009A071A">
        <w:rPr>
          <w:rFonts w:asciiTheme="minorHAnsi" w:hAnsiTheme="minorHAnsi" w:cstheme="minorHAnsi"/>
          <w:sz w:val="20"/>
          <w:szCs w:val="20"/>
        </w:rPr>
        <w:t xml:space="preserve"> the local         </w:t>
      </w:r>
    </w:p>
    <w:p w14:paraId="0B388615" w14:textId="6C8C541A"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sz w:val="20"/>
          <w:szCs w:val="20"/>
        </w:rPr>
        <w:t>newspaper at least ten (10) days before the scheduled hearing. These notices will indicate the date, time, location</w:t>
      </w:r>
      <w:r w:rsidR="00050C0C">
        <w:rPr>
          <w:rFonts w:asciiTheme="minorHAnsi" w:hAnsiTheme="minorHAnsi" w:cstheme="minorHAnsi"/>
          <w:sz w:val="20"/>
          <w:szCs w:val="20"/>
        </w:rPr>
        <w:t>,</w:t>
      </w:r>
      <w:r w:rsidRPr="009A071A">
        <w:rPr>
          <w:rFonts w:asciiTheme="minorHAnsi" w:hAnsiTheme="minorHAnsi" w:cstheme="minorHAnsi"/>
          <w:sz w:val="20"/>
          <w:szCs w:val="20"/>
        </w:rPr>
        <w:t xml:space="preserve"> and topics to be considered. These notices will also be made available in the form of press releases, as a public service announcement to local radio stations and will be provided to churches within the target area of distribution. </w:t>
      </w:r>
    </w:p>
    <w:p w14:paraId="127C94BF" w14:textId="77777777" w:rsidR="00313261" w:rsidRPr="009A071A" w:rsidRDefault="00313261" w:rsidP="00D74674">
      <w:pPr>
        <w:numPr>
          <w:ilvl w:val="0"/>
          <w:numId w:val="25"/>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u w:val="single"/>
        </w:rPr>
        <w:t xml:space="preserve">Orientation   Information  </w:t>
      </w:r>
      <w:r w:rsidRPr="009A071A">
        <w:rPr>
          <w:rFonts w:asciiTheme="minorHAnsi" w:hAnsiTheme="minorHAnsi" w:cstheme="minorHAnsi"/>
          <w:sz w:val="20"/>
          <w:szCs w:val="20"/>
        </w:rPr>
        <w:t xml:space="preserve"> will   be   provided   at   the   first   public   hearing.   </w:t>
      </w:r>
      <w:r w:rsidR="00541ED1" w:rsidRPr="009A071A">
        <w:rPr>
          <w:rFonts w:asciiTheme="minorHAnsi" w:hAnsiTheme="minorHAnsi" w:cstheme="minorHAnsi"/>
          <w:sz w:val="20"/>
          <w:szCs w:val="20"/>
        </w:rPr>
        <w:t>The Program</w:t>
      </w:r>
    </w:p>
    <w:p w14:paraId="506310F1" w14:textId="77777777"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sz w:val="20"/>
          <w:szCs w:val="20"/>
        </w:rPr>
        <w:t>Administrator(s) will make a presentation which covers: (a) the total amount of CDBG funds available and the competitive basis for award; (b)</w:t>
      </w:r>
      <w:r w:rsidR="000072AC" w:rsidRPr="009A071A">
        <w:rPr>
          <w:rFonts w:asciiTheme="minorHAnsi" w:hAnsiTheme="minorHAnsi" w:cstheme="minorHAnsi"/>
          <w:sz w:val="20"/>
          <w:szCs w:val="20"/>
        </w:rPr>
        <w:t xml:space="preserve"> the range of eligible activiti</w:t>
      </w:r>
      <w:r w:rsidRPr="009A071A">
        <w:rPr>
          <w:rFonts w:asciiTheme="minorHAnsi" w:hAnsiTheme="minorHAnsi" w:cstheme="minorHAnsi"/>
          <w:sz w:val="20"/>
          <w:szCs w:val="20"/>
        </w:rPr>
        <w:t>es; (c) the planning process and the schedule of meetings and hearings; (d) the role of citizens in the program and (e) a summary of other program requirements, such as the environmental policies, fair housing provisions and contracting procedures.</w:t>
      </w:r>
    </w:p>
    <w:p w14:paraId="038DD82E" w14:textId="77777777" w:rsidR="00313261" w:rsidRPr="009A071A" w:rsidRDefault="00313261" w:rsidP="00313261">
      <w:pPr>
        <w:jc w:val="both"/>
        <w:rPr>
          <w:rFonts w:asciiTheme="minorHAnsi" w:hAnsiTheme="minorHAnsi" w:cstheme="minorHAnsi"/>
          <w:sz w:val="20"/>
          <w:szCs w:val="20"/>
          <w:u w:val="single"/>
        </w:rPr>
      </w:pPr>
      <w:r w:rsidRPr="009A071A">
        <w:rPr>
          <w:rFonts w:asciiTheme="minorHAnsi" w:hAnsiTheme="minorHAnsi" w:cstheme="minorHAnsi"/>
          <w:sz w:val="20"/>
          <w:szCs w:val="20"/>
        </w:rPr>
        <w:tab/>
        <w:t xml:space="preserve">3.    </w:t>
      </w:r>
      <w:r w:rsidRPr="009A071A">
        <w:rPr>
          <w:rFonts w:asciiTheme="minorHAnsi" w:hAnsiTheme="minorHAnsi" w:cstheme="minorHAnsi"/>
          <w:sz w:val="20"/>
          <w:szCs w:val="20"/>
          <w:u w:val="single"/>
        </w:rPr>
        <w:t xml:space="preserve">A Public </w:t>
      </w:r>
      <w:r w:rsidR="00541ED1" w:rsidRPr="009A071A">
        <w:rPr>
          <w:rFonts w:asciiTheme="minorHAnsi" w:hAnsiTheme="minorHAnsi" w:cstheme="minorHAnsi"/>
          <w:sz w:val="20"/>
          <w:szCs w:val="20"/>
          <w:u w:val="single"/>
        </w:rPr>
        <w:t xml:space="preserve">File </w:t>
      </w:r>
      <w:r w:rsidR="00541ED1" w:rsidRPr="009A071A">
        <w:rPr>
          <w:rFonts w:asciiTheme="minorHAnsi" w:hAnsiTheme="minorHAnsi" w:cstheme="minorHAnsi"/>
          <w:sz w:val="20"/>
          <w:szCs w:val="20"/>
        </w:rPr>
        <w:t>containing program documentation will be available for review at</w:t>
      </w:r>
      <w:r w:rsidRPr="009A071A">
        <w:rPr>
          <w:rFonts w:asciiTheme="minorHAnsi" w:hAnsiTheme="minorHAnsi" w:cstheme="minorHAnsi"/>
          <w:sz w:val="20"/>
          <w:szCs w:val="20"/>
        </w:rPr>
        <w:t xml:space="preserve"> the </w:t>
      </w:r>
      <w:r w:rsidRPr="009A071A">
        <w:rPr>
          <w:rFonts w:asciiTheme="minorHAnsi" w:hAnsiTheme="minorHAnsi" w:cstheme="minorHAnsi"/>
          <w:i/>
          <w:sz w:val="20"/>
          <w:szCs w:val="20"/>
          <w:u w:val="single"/>
        </w:rPr>
        <w:t>ULG</w:t>
      </w:r>
      <w:r w:rsidRPr="009A071A">
        <w:rPr>
          <w:rFonts w:asciiTheme="minorHAnsi" w:hAnsiTheme="minorHAnsi" w:cstheme="minorHAnsi"/>
          <w:sz w:val="20"/>
          <w:szCs w:val="20"/>
          <w:u w:val="single"/>
        </w:rPr>
        <w:t xml:space="preserve"> </w:t>
      </w:r>
    </w:p>
    <w:p w14:paraId="73AAFC07" w14:textId="77777777"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i/>
          <w:sz w:val="20"/>
          <w:szCs w:val="20"/>
          <w:u w:val="single"/>
        </w:rPr>
        <w:t>Office</w:t>
      </w:r>
      <w:r w:rsidRPr="009A071A">
        <w:rPr>
          <w:rFonts w:asciiTheme="minorHAnsi" w:hAnsiTheme="minorHAnsi" w:cstheme="minorHAnsi"/>
          <w:sz w:val="20"/>
          <w:szCs w:val="20"/>
        </w:rPr>
        <w:t xml:space="preserve"> during normal business hours. Included will be copies of the Application, Environmental Review Record, the Citizen Participation Plan and the Annual Performance Report. Other program documents are also available for citizen review on request at the </w:t>
      </w:r>
      <w:r w:rsidRPr="009A071A">
        <w:rPr>
          <w:rFonts w:asciiTheme="minorHAnsi" w:hAnsiTheme="minorHAnsi" w:cstheme="minorHAnsi"/>
          <w:i/>
          <w:sz w:val="20"/>
          <w:szCs w:val="20"/>
          <w:u w:val="single"/>
        </w:rPr>
        <w:t xml:space="preserve">ULG Office </w:t>
      </w:r>
      <w:r w:rsidRPr="009A071A">
        <w:rPr>
          <w:rFonts w:asciiTheme="minorHAnsi" w:hAnsiTheme="minorHAnsi" w:cstheme="minorHAnsi"/>
          <w:sz w:val="20"/>
          <w:szCs w:val="20"/>
        </w:rPr>
        <w:t>consistent with applicable State and local laws regarding personal privacy and obligations of confidentiality.</w:t>
      </w:r>
    </w:p>
    <w:p w14:paraId="019395E7"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ab/>
        <w:t xml:space="preserve">4.     </w:t>
      </w:r>
      <w:r w:rsidRPr="009A071A">
        <w:rPr>
          <w:rFonts w:asciiTheme="minorHAnsi" w:hAnsiTheme="minorHAnsi" w:cstheme="minorHAnsi"/>
          <w:sz w:val="20"/>
          <w:szCs w:val="20"/>
          <w:u w:val="single"/>
        </w:rPr>
        <w:t xml:space="preserve">Public </w:t>
      </w:r>
      <w:r w:rsidR="00541ED1" w:rsidRPr="009A071A">
        <w:rPr>
          <w:rFonts w:asciiTheme="minorHAnsi" w:hAnsiTheme="minorHAnsi" w:cstheme="minorHAnsi"/>
          <w:sz w:val="20"/>
          <w:szCs w:val="20"/>
          <w:u w:val="single"/>
        </w:rPr>
        <w:t>Hearings</w:t>
      </w:r>
      <w:r w:rsidR="00541ED1" w:rsidRPr="009A071A">
        <w:rPr>
          <w:rFonts w:asciiTheme="minorHAnsi" w:hAnsiTheme="minorHAnsi" w:cstheme="minorHAnsi"/>
          <w:sz w:val="20"/>
          <w:szCs w:val="20"/>
        </w:rPr>
        <w:t xml:space="preserve"> an interpreter will be provided for all non</w:t>
      </w:r>
      <w:r w:rsidRPr="009A071A">
        <w:rPr>
          <w:rFonts w:asciiTheme="minorHAnsi" w:hAnsiTheme="minorHAnsi" w:cstheme="minorHAnsi"/>
          <w:sz w:val="20"/>
          <w:szCs w:val="20"/>
        </w:rPr>
        <w:t>-</w:t>
      </w:r>
      <w:r w:rsidR="00541ED1" w:rsidRPr="009A071A">
        <w:rPr>
          <w:rFonts w:asciiTheme="minorHAnsi" w:hAnsiTheme="minorHAnsi" w:cstheme="minorHAnsi"/>
          <w:sz w:val="20"/>
          <w:szCs w:val="20"/>
        </w:rPr>
        <w:t>English speaking</w:t>
      </w:r>
      <w:r w:rsidRPr="009A071A">
        <w:rPr>
          <w:rFonts w:asciiTheme="minorHAnsi" w:hAnsiTheme="minorHAnsi" w:cstheme="minorHAnsi"/>
          <w:sz w:val="20"/>
          <w:szCs w:val="20"/>
        </w:rPr>
        <w:t xml:space="preserve"> individuals </w:t>
      </w:r>
    </w:p>
    <w:p w14:paraId="15EA6E0D"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ab/>
        <w:t xml:space="preserve">        and/or deaf individuals.</w:t>
      </w:r>
    </w:p>
    <w:p w14:paraId="5D8CA5DD"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ADOPTED, this the _________day of ________________________, 20____.</w:t>
      </w:r>
    </w:p>
    <w:p w14:paraId="77C3FD04"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 xml:space="preserve">_______________________________________                    </w:t>
      </w:r>
      <w:r w:rsidRPr="009A071A">
        <w:rPr>
          <w:rFonts w:asciiTheme="minorHAnsi" w:hAnsiTheme="minorHAnsi" w:cstheme="minorHAnsi"/>
          <w:sz w:val="20"/>
          <w:szCs w:val="20"/>
        </w:rPr>
        <w:tab/>
        <w:t>_____________________________________</w:t>
      </w:r>
    </w:p>
    <w:p w14:paraId="34CE7000" w14:textId="77777777" w:rsidR="00313261" w:rsidRPr="009A071A" w:rsidRDefault="00313261" w:rsidP="00313261">
      <w:pPr>
        <w:rPr>
          <w:rFonts w:asciiTheme="minorHAnsi" w:hAnsiTheme="minorHAnsi" w:cstheme="minorHAnsi"/>
          <w:i/>
          <w:sz w:val="20"/>
          <w:szCs w:val="20"/>
        </w:rPr>
      </w:pPr>
      <w:r w:rsidRPr="009A071A">
        <w:rPr>
          <w:rFonts w:asciiTheme="minorHAnsi" w:hAnsiTheme="minorHAnsi" w:cstheme="minorHAnsi"/>
          <w:i/>
          <w:sz w:val="20"/>
          <w:szCs w:val="20"/>
        </w:rPr>
        <w:t>ULG Chief Elected Official</w:t>
      </w:r>
      <w:r w:rsidRPr="009A071A">
        <w:rPr>
          <w:rFonts w:asciiTheme="minorHAnsi" w:hAnsiTheme="minorHAnsi" w:cstheme="minorHAnsi"/>
          <w:i/>
          <w:sz w:val="20"/>
          <w:szCs w:val="20"/>
        </w:rPr>
        <w:tab/>
      </w:r>
      <w:r w:rsidRPr="009A071A">
        <w:rPr>
          <w:rFonts w:asciiTheme="minorHAnsi" w:hAnsiTheme="minorHAnsi" w:cstheme="minorHAnsi"/>
          <w:i/>
          <w:sz w:val="20"/>
          <w:szCs w:val="20"/>
        </w:rPr>
        <w:tab/>
      </w:r>
      <w:r w:rsidRPr="009A071A">
        <w:rPr>
          <w:rFonts w:asciiTheme="minorHAnsi" w:hAnsiTheme="minorHAnsi" w:cstheme="minorHAnsi"/>
          <w:i/>
          <w:sz w:val="20"/>
          <w:szCs w:val="20"/>
        </w:rPr>
        <w:tab/>
        <w:t xml:space="preserve">          </w:t>
      </w:r>
      <w:r w:rsidRPr="009A071A">
        <w:rPr>
          <w:rFonts w:asciiTheme="minorHAnsi" w:hAnsiTheme="minorHAnsi" w:cstheme="minorHAnsi"/>
          <w:i/>
          <w:sz w:val="20"/>
          <w:szCs w:val="20"/>
        </w:rPr>
        <w:tab/>
      </w:r>
      <w:r w:rsidRPr="009A071A">
        <w:rPr>
          <w:rFonts w:asciiTheme="minorHAnsi" w:hAnsiTheme="minorHAnsi" w:cstheme="minorHAnsi"/>
          <w:i/>
          <w:sz w:val="20"/>
          <w:szCs w:val="20"/>
        </w:rPr>
        <w:tab/>
        <w:t>ULG authorized signor</w:t>
      </w:r>
    </w:p>
    <w:p w14:paraId="6EAB790D" w14:textId="77777777" w:rsidR="00313261" w:rsidRPr="009A071A" w:rsidRDefault="00313261" w:rsidP="00313261">
      <w:pPr>
        <w:rPr>
          <w:rFonts w:asciiTheme="minorHAnsi" w:hAnsiTheme="minorHAnsi" w:cstheme="minorHAnsi"/>
          <w:i/>
          <w:sz w:val="20"/>
          <w:szCs w:val="20"/>
        </w:rPr>
      </w:pPr>
      <w:r w:rsidRPr="009A071A">
        <w:rPr>
          <w:rFonts w:asciiTheme="minorHAnsi" w:hAnsiTheme="minorHAnsi" w:cstheme="minorHAnsi"/>
          <w:i/>
          <w:sz w:val="20"/>
          <w:szCs w:val="20"/>
        </w:rPr>
        <w:t>Town/</w:t>
      </w:r>
      <w:r w:rsidR="00E65E53" w:rsidRPr="009A071A">
        <w:rPr>
          <w:rFonts w:asciiTheme="minorHAnsi" w:hAnsiTheme="minorHAnsi" w:cstheme="minorHAnsi"/>
          <w:i/>
          <w:sz w:val="20"/>
          <w:szCs w:val="20"/>
        </w:rPr>
        <w:t>City/</w:t>
      </w:r>
      <w:r w:rsidRPr="009A071A">
        <w:rPr>
          <w:rFonts w:asciiTheme="minorHAnsi" w:hAnsiTheme="minorHAnsi" w:cstheme="minorHAnsi"/>
          <w:i/>
          <w:sz w:val="20"/>
          <w:szCs w:val="20"/>
        </w:rPr>
        <w:t>County __________________</w:t>
      </w:r>
      <w:r w:rsidRPr="009A071A">
        <w:rPr>
          <w:rFonts w:asciiTheme="minorHAnsi" w:hAnsiTheme="minorHAnsi" w:cstheme="minorHAnsi"/>
          <w:i/>
          <w:sz w:val="20"/>
          <w:szCs w:val="20"/>
        </w:rPr>
        <w:tab/>
      </w:r>
      <w:r w:rsidRPr="009A071A">
        <w:rPr>
          <w:rFonts w:asciiTheme="minorHAnsi" w:hAnsiTheme="minorHAnsi" w:cstheme="minorHAnsi"/>
          <w:i/>
          <w:sz w:val="20"/>
          <w:szCs w:val="20"/>
        </w:rPr>
        <w:tab/>
        <w:t xml:space="preserve">           </w:t>
      </w:r>
      <w:r w:rsidRPr="009A071A">
        <w:rPr>
          <w:rFonts w:asciiTheme="minorHAnsi" w:hAnsiTheme="minorHAnsi" w:cstheme="minorHAnsi"/>
          <w:i/>
          <w:sz w:val="20"/>
          <w:szCs w:val="20"/>
        </w:rPr>
        <w:tab/>
        <w:t xml:space="preserve"> Town/</w:t>
      </w:r>
      <w:r w:rsidR="00E65E53" w:rsidRPr="009A071A">
        <w:rPr>
          <w:rFonts w:asciiTheme="minorHAnsi" w:hAnsiTheme="minorHAnsi" w:cstheme="minorHAnsi"/>
          <w:i/>
          <w:sz w:val="20"/>
          <w:szCs w:val="20"/>
        </w:rPr>
        <w:t>City/</w:t>
      </w:r>
      <w:r w:rsidRPr="009A071A">
        <w:rPr>
          <w:rFonts w:asciiTheme="minorHAnsi" w:hAnsiTheme="minorHAnsi" w:cstheme="minorHAnsi"/>
          <w:i/>
          <w:sz w:val="20"/>
          <w:szCs w:val="20"/>
        </w:rPr>
        <w:t>County ____________________</w:t>
      </w:r>
    </w:p>
    <w:p w14:paraId="434FEBBF" w14:textId="77777777" w:rsidR="006E4A8B" w:rsidRPr="009A071A" w:rsidRDefault="006E4A8B" w:rsidP="00313261">
      <w:pPr>
        <w:rPr>
          <w:rFonts w:asciiTheme="minorHAnsi" w:hAnsiTheme="minorHAnsi" w:cstheme="minorHAnsi"/>
          <w:i/>
          <w:sz w:val="20"/>
          <w:szCs w:val="20"/>
        </w:rPr>
      </w:pPr>
    </w:p>
    <w:p w14:paraId="6C13DA52" w14:textId="77777777" w:rsidR="00313261" w:rsidRPr="00001ACF" w:rsidRDefault="006A7D0D" w:rsidP="00001ACF">
      <w:pPr>
        <w:pStyle w:val="Heading1"/>
        <w:shd w:val="clear" w:color="auto" w:fill="92D050"/>
        <w:rPr>
          <w:rFonts w:ascii="Calibri" w:hAnsi="Calibri" w:cs="Calibri"/>
          <w:color w:val="auto"/>
        </w:rPr>
      </w:pPr>
      <w:bookmarkStart w:id="325" w:name="_Toc326932114"/>
      <w:bookmarkStart w:id="326" w:name="_Toc327182100"/>
      <w:bookmarkStart w:id="327" w:name="_Toc327278853"/>
      <w:bookmarkStart w:id="328" w:name="_Toc330202550"/>
      <w:bookmarkStart w:id="329" w:name="_Toc330801926"/>
      <w:bookmarkStart w:id="330" w:name="_Toc332190799"/>
      <w:bookmarkStart w:id="331" w:name="_Toc332191031"/>
      <w:bookmarkStart w:id="332" w:name="_Toc143534997"/>
      <w:bookmarkStart w:id="333" w:name="_Hlk536603615"/>
      <w:r w:rsidRPr="00001ACF">
        <w:rPr>
          <w:rFonts w:ascii="Calibri" w:hAnsi="Calibri" w:cs="Calibri"/>
          <w:color w:val="auto"/>
        </w:rPr>
        <w:lastRenderedPageBreak/>
        <w:t>SAMPLE RESOLUTION</w:t>
      </w:r>
      <w:bookmarkEnd w:id="325"/>
      <w:bookmarkEnd w:id="326"/>
      <w:bookmarkEnd w:id="327"/>
      <w:bookmarkEnd w:id="328"/>
      <w:bookmarkEnd w:id="329"/>
      <w:bookmarkEnd w:id="330"/>
      <w:bookmarkEnd w:id="331"/>
      <w:bookmarkEnd w:id="332"/>
    </w:p>
    <w:bookmarkEnd w:id="333"/>
    <w:p w14:paraId="3FAA4A27" w14:textId="77777777" w:rsidR="00313261" w:rsidRPr="003F4795" w:rsidRDefault="00313261" w:rsidP="00313261">
      <w:pPr>
        <w:rPr>
          <w:rFonts w:ascii="Cambria" w:hAnsi="Cambria"/>
          <w:sz w:val="20"/>
          <w:szCs w:val="20"/>
        </w:rPr>
      </w:pPr>
      <w:r w:rsidRPr="003F4795">
        <w:rPr>
          <w:rFonts w:ascii="Cambria" w:hAnsi="Cambria"/>
          <w:sz w:val="20"/>
          <w:szCs w:val="20"/>
        </w:rPr>
        <w:t>RESOLUTION FOR THE TOWN/CITY/COUNTY OF _____________ APPLICATION FOR COMMUNITY DEVELOPMENT BLOCK GRANT FUNDING FOR THE __________________ PROJECT</w:t>
      </w:r>
    </w:p>
    <w:p w14:paraId="02EB8E2B" w14:textId="77777777" w:rsidR="00313261" w:rsidRPr="003F4795" w:rsidRDefault="00313261" w:rsidP="00313261">
      <w:pPr>
        <w:rPr>
          <w:rFonts w:ascii="Cambria" w:hAnsi="Cambria"/>
          <w:sz w:val="20"/>
          <w:szCs w:val="20"/>
        </w:rPr>
      </w:pPr>
    </w:p>
    <w:p w14:paraId="21B9AC7D" w14:textId="468C39A4" w:rsidR="00313261" w:rsidRPr="003F4795" w:rsidRDefault="00313261" w:rsidP="00313261">
      <w:pPr>
        <w:rPr>
          <w:rFonts w:ascii="Cambria" w:hAnsi="Cambria"/>
          <w:sz w:val="20"/>
          <w:szCs w:val="20"/>
        </w:rPr>
      </w:pPr>
      <w:r w:rsidRPr="003F4795">
        <w:rPr>
          <w:rFonts w:ascii="Cambria" w:hAnsi="Cambria"/>
          <w:b/>
          <w:bCs/>
          <w:sz w:val="20"/>
          <w:szCs w:val="20"/>
        </w:rPr>
        <w:t>WHEREAS</w:t>
      </w:r>
      <w:r w:rsidRPr="003F4795">
        <w:rPr>
          <w:rFonts w:ascii="Cambria" w:hAnsi="Cambria"/>
          <w:sz w:val="20"/>
          <w:szCs w:val="20"/>
        </w:rPr>
        <w:t xml:space="preserve">, the __________’s Board of Aldermen/Commissioners/Council has previously indicated its desire to assist in </w:t>
      </w:r>
      <w:r w:rsidR="00C16F1B">
        <w:rPr>
          <w:rFonts w:ascii="Cambria" w:hAnsi="Cambria"/>
          <w:sz w:val="20"/>
          <w:szCs w:val="20"/>
        </w:rPr>
        <w:t>community</w:t>
      </w:r>
      <w:r w:rsidRPr="003F4795">
        <w:rPr>
          <w:rFonts w:ascii="Cambria" w:hAnsi="Cambria"/>
          <w:sz w:val="20"/>
          <w:szCs w:val="20"/>
        </w:rPr>
        <w:t xml:space="preserve"> development efforts for </w:t>
      </w:r>
      <w:r w:rsidR="00C16F1B">
        <w:rPr>
          <w:rFonts w:ascii="Cambria" w:hAnsi="Cambria"/>
          <w:sz w:val="20"/>
          <w:szCs w:val="20"/>
        </w:rPr>
        <w:t>housing</w:t>
      </w:r>
      <w:r w:rsidRPr="003F4795">
        <w:rPr>
          <w:rFonts w:ascii="Cambria" w:hAnsi="Cambria"/>
          <w:sz w:val="20"/>
          <w:szCs w:val="20"/>
        </w:rPr>
        <w:t xml:space="preserve"> within the Town/City/County; and,</w:t>
      </w:r>
    </w:p>
    <w:p w14:paraId="6B1AF8F9" w14:textId="77777777" w:rsidR="00313261" w:rsidRPr="003F4795" w:rsidRDefault="00313261" w:rsidP="00313261">
      <w:pPr>
        <w:rPr>
          <w:rFonts w:ascii="Cambria" w:hAnsi="Cambria"/>
          <w:sz w:val="20"/>
          <w:szCs w:val="20"/>
        </w:rPr>
      </w:pPr>
      <w:r w:rsidRPr="003F4795">
        <w:rPr>
          <w:rFonts w:ascii="Cambria" w:hAnsi="Cambria"/>
          <w:b/>
          <w:bCs/>
          <w:sz w:val="20"/>
          <w:szCs w:val="20"/>
        </w:rPr>
        <w:t>WHEREAS</w:t>
      </w:r>
      <w:r w:rsidRPr="003F4795">
        <w:rPr>
          <w:rFonts w:ascii="Cambria" w:hAnsi="Cambria"/>
          <w:sz w:val="20"/>
          <w:szCs w:val="20"/>
        </w:rPr>
        <w:t xml:space="preserve">, the Board/Commissioners/Council has held two public hearings concerning the proposed application for Community Development Block Grant funding to benefit </w:t>
      </w:r>
      <w:r w:rsidRPr="003F4795">
        <w:rPr>
          <w:rFonts w:ascii="Cambria" w:hAnsi="Cambria"/>
          <w:sz w:val="20"/>
          <w:szCs w:val="20"/>
          <w:u w:val="single"/>
        </w:rPr>
        <w:t>(</w:t>
      </w:r>
      <w:r w:rsidR="005A27BB">
        <w:rPr>
          <w:rFonts w:ascii="Cambria" w:hAnsi="Cambria"/>
          <w:sz w:val="20"/>
          <w:szCs w:val="20"/>
          <w:u w:val="single"/>
        </w:rPr>
        <w:t>___________________________</w:t>
      </w:r>
      <w:r w:rsidRPr="003F4795">
        <w:rPr>
          <w:rFonts w:ascii="Cambria" w:hAnsi="Cambria"/>
          <w:sz w:val="20"/>
          <w:szCs w:val="20"/>
        </w:rPr>
        <w:t>); and,</w:t>
      </w:r>
    </w:p>
    <w:p w14:paraId="04CE56D5" w14:textId="77777777" w:rsidR="00313261" w:rsidRPr="003F4795" w:rsidRDefault="00313261" w:rsidP="00313261">
      <w:pPr>
        <w:rPr>
          <w:rFonts w:ascii="Cambria" w:hAnsi="Cambria"/>
          <w:sz w:val="20"/>
          <w:szCs w:val="20"/>
        </w:rPr>
      </w:pPr>
      <w:r w:rsidRPr="003F4795">
        <w:rPr>
          <w:rFonts w:ascii="Cambria" w:hAnsi="Cambria"/>
          <w:b/>
          <w:bCs/>
          <w:sz w:val="20"/>
          <w:szCs w:val="20"/>
        </w:rPr>
        <w:t>WHEREAS</w:t>
      </w:r>
      <w:r w:rsidRPr="003F4795">
        <w:rPr>
          <w:rFonts w:ascii="Cambria" w:hAnsi="Cambria"/>
          <w:sz w:val="20"/>
          <w:szCs w:val="20"/>
        </w:rPr>
        <w:t>, the Board/Commissioners/Council wishes the (</w:t>
      </w:r>
      <w:r w:rsidRPr="003F4795">
        <w:rPr>
          <w:rFonts w:ascii="Cambria" w:hAnsi="Cambria"/>
          <w:sz w:val="20"/>
          <w:szCs w:val="20"/>
          <w:u w:val="single"/>
        </w:rPr>
        <w:t>Town/City/County</w:t>
      </w:r>
      <w:r w:rsidRPr="003F4795">
        <w:rPr>
          <w:rFonts w:ascii="Cambria" w:hAnsi="Cambria"/>
          <w:sz w:val="20"/>
          <w:szCs w:val="20"/>
        </w:rPr>
        <w:t xml:space="preserve">) to pursue a formal application for Community Development Block Grant funding to benefit </w:t>
      </w:r>
      <w:r w:rsidRPr="003F4795">
        <w:rPr>
          <w:rFonts w:ascii="Cambria" w:hAnsi="Cambria"/>
          <w:sz w:val="20"/>
          <w:szCs w:val="20"/>
          <w:u w:val="single"/>
        </w:rPr>
        <w:t>(</w:t>
      </w:r>
      <w:r w:rsidR="005A27BB">
        <w:rPr>
          <w:rFonts w:ascii="Cambria" w:hAnsi="Cambria"/>
          <w:sz w:val="20"/>
          <w:szCs w:val="20"/>
          <w:u w:val="single"/>
        </w:rPr>
        <w:t>_____________________</w:t>
      </w:r>
      <w:r w:rsidRPr="003F4795">
        <w:rPr>
          <w:rFonts w:ascii="Cambria" w:hAnsi="Cambria"/>
          <w:sz w:val="20"/>
          <w:szCs w:val="20"/>
          <w:u w:val="single"/>
        </w:rPr>
        <w:t>)</w:t>
      </w:r>
      <w:r w:rsidRPr="003F4795">
        <w:rPr>
          <w:rFonts w:ascii="Cambria" w:hAnsi="Cambria"/>
          <w:sz w:val="20"/>
          <w:szCs w:val="20"/>
        </w:rPr>
        <w:t xml:space="preserve">; and will invest monies in the amount of </w:t>
      </w:r>
      <w:r w:rsidRPr="003F4795">
        <w:rPr>
          <w:rFonts w:ascii="Cambria" w:hAnsi="Cambria"/>
          <w:sz w:val="20"/>
          <w:szCs w:val="20"/>
          <w:u w:val="single"/>
        </w:rPr>
        <w:t>([insert] % cash match amount)</w:t>
      </w:r>
      <w:r w:rsidRPr="003F4795">
        <w:rPr>
          <w:rFonts w:ascii="Cambria" w:hAnsi="Cambria"/>
          <w:sz w:val="20"/>
          <w:szCs w:val="20"/>
        </w:rPr>
        <w:t xml:space="preserve"> into the project as committed to in the application.</w:t>
      </w:r>
    </w:p>
    <w:p w14:paraId="7AE5CBEB" w14:textId="77777777" w:rsidR="00313261" w:rsidRPr="003F4795" w:rsidRDefault="00313261" w:rsidP="00313261">
      <w:pPr>
        <w:rPr>
          <w:rFonts w:ascii="Cambria" w:hAnsi="Cambria"/>
          <w:sz w:val="20"/>
          <w:szCs w:val="20"/>
        </w:rPr>
      </w:pPr>
      <w:r w:rsidRPr="003F4795">
        <w:rPr>
          <w:rFonts w:ascii="Cambria" w:hAnsi="Cambria"/>
          <w:b/>
          <w:bCs/>
          <w:sz w:val="20"/>
          <w:szCs w:val="20"/>
        </w:rPr>
        <w:t>WHEREAS</w:t>
      </w:r>
      <w:r w:rsidRPr="003F4795">
        <w:rPr>
          <w:rFonts w:ascii="Cambria" w:hAnsi="Cambria"/>
          <w:sz w:val="20"/>
          <w:szCs w:val="20"/>
        </w:rPr>
        <w:t>, the Board/Commissioners/Council certifies it will meet all federal regulatory and statutory requirements of the State of North Carolina Community Development Block Grant Program,</w:t>
      </w:r>
    </w:p>
    <w:p w14:paraId="5CCCEC75" w14:textId="7F697D29" w:rsidR="00313261" w:rsidRPr="003F4795" w:rsidRDefault="00313261" w:rsidP="00313261">
      <w:pPr>
        <w:rPr>
          <w:rFonts w:ascii="Cambria" w:hAnsi="Cambria"/>
          <w:sz w:val="20"/>
          <w:szCs w:val="20"/>
        </w:rPr>
      </w:pPr>
      <w:r w:rsidRPr="003F4795">
        <w:rPr>
          <w:rFonts w:ascii="Cambria" w:hAnsi="Cambria"/>
          <w:b/>
          <w:bCs/>
          <w:sz w:val="20"/>
          <w:szCs w:val="20"/>
        </w:rPr>
        <w:t>NOW, THEREFORE BE IT RESOLVED</w:t>
      </w:r>
      <w:r w:rsidRPr="003F4795">
        <w:rPr>
          <w:rFonts w:ascii="Cambria" w:hAnsi="Cambria"/>
          <w:sz w:val="20"/>
          <w:szCs w:val="20"/>
        </w:rPr>
        <w:t xml:space="preserve">, by the </w:t>
      </w:r>
      <w:r w:rsidRPr="00F234BB">
        <w:rPr>
          <w:rFonts w:ascii="Cambria" w:hAnsi="Cambria"/>
          <w:sz w:val="20"/>
          <w:szCs w:val="20"/>
          <w:u w:val="single"/>
        </w:rPr>
        <w:t>(Town/City/County’s)</w:t>
      </w:r>
      <w:r w:rsidRPr="003F4795">
        <w:rPr>
          <w:rFonts w:ascii="Cambria" w:hAnsi="Cambria"/>
          <w:sz w:val="20"/>
          <w:szCs w:val="20"/>
        </w:rPr>
        <w:t xml:space="preserve"> Board of Aldermen/Commissioners/Council that the (</w:t>
      </w:r>
      <w:r w:rsidRPr="003F4795">
        <w:rPr>
          <w:rFonts w:ascii="Cambria" w:hAnsi="Cambria"/>
          <w:sz w:val="20"/>
          <w:szCs w:val="20"/>
          <w:u w:val="single"/>
        </w:rPr>
        <w:t>Town/City/County of)</w:t>
      </w:r>
      <w:r w:rsidRPr="003F4795">
        <w:rPr>
          <w:rFonts w:ascii="Cambria" w:hAnsi="Cambria"/>
          <w:sz w:val="20"/>
          <w:szCs w:val="20"/>
        </w:rPr>
        <w:t xml:space="preserve"> is authorized to submit a formal application to the North Carolina Department of Commerce for approval of a Community Development Block Grant </w:t>
      </w:r>
      <w:r w:rsidR="00541ED1">
        <w:rPr>
          <w:rFonts w:ascii="Cambria" w:hAnsi="Cambria"/>
          <w:sz w:val="20"/>
          <w:szCs w:val="20"/>
        </w:rPr>
        <w:t>to</w:t>
      </w:r>
      <w:r w:rsidR="005A27BB">
        <w:rPr>
          <w:rFonts w:ascii="Cambria" w:hAnsi="Cambria"/>
          <w:sz w:val="20"/>
          <w:szCs w:val="20"/>
        </w:rPr>
        <w:t xml:space="preserve"> benefit (_________________________________).</w:t>
      </w:r>
    </w:p>
    <w:p w14:paraId="3C982889" w14:textId="77777777" w:rsidR="00313261" w:rsidRPr="003F4795" w:rsidRDefault="00313261" w:rsidP="00313261">
      <w:pPr>
        <w:rPr>
          <w:rFonts w:ascii="Cambria" w:hAnsi="Cambria"/>
          <w:sz w:val="20"/>
          <w:szCs w:val="20"/>
        </w:rPr>
      </w:pPr>
      <w:r w:rsidRPr="003F4795">
        <w:rPr>
          <w:rFonts w:ascii="Cambria" w:hAnsi="Cambria"/>
          <w:sz w:val="20"/>
          <w:szCs w:val="20"/>
        </w:rPr>
        <w:t>Adopted this the ___ day of ______, 20___ in ________, North Carolina.</w:t>
      </w:r>
    </w:p>
    <w:p w14:paraId="3457D60E" w14:textId="77777777" w:rsidR="00313261" w:rsidRPr="003F4795" w:rsidRDefault="00313261" w:rsidP="00313261">
      <w:pPr>
        <w:rPr>
          <w:rFonts w:ascii="Cambria" w:hAnsi="Cambria"/>
          <w:sz w:val="20"/>
          <w:szCs w:val="20"/>
        </w:rPr>
      </w:pP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005A27BB">
        <w:rPr>
          <w:rFonts w:ascii="Cambria" w:hAnsi="Cambria"/>
          <w:sz w:val="20"/>
          <w:szCs w:val="20"/>
        </w:rPr>
        <w:t>_________________________________________________</w:t>
      </w:r>
    </w:p>
    <w:p w14:paraId="28BB9919" w14:textId="77777777" w:rsidR="00313261" w:rsidRPr="003F4795" w:rsidRDefault="00313261" w:rsidP="00313261">
      <w:pPr>
        <w:rPr>
          <w:rFonts w:ascii="Cambria" w:hAnsi="Cambria"/>
          <w:sz w:val="20"/>
          <w:szCs w:val="20"/>
        </w:rPr>
      </w:pPr>
      <w:r w:rsidRPr="003F4795">
        <w:rPr>
          <w:rFonts w:ascii="Cambria" w:hAnsi="Cambria"/>
          <w:sz w:val="20"/>
          <w:szCs w:val="20"/>
        </w:rPr>
        <w:t xml:space="preserve"> </w:t>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t>Mayor/Chairman</w:t>
      </w:r>
    </w:p>
    <w:p w14:paraId="3FED2EE5" w14:textId="77777777" w:rsidR="00313261" w:rsidRPr="003F4795" w:rsidRDefault="00313261" w:rsidP="00313261">
      <w:pPr>
        <w:rPr>
          <w:rFonts w:ascii="Cambria" w:hAnsi="Cambria"/>
          <w:sz w:val="20"/>
          <w:szCs w:val="20"/>
        </w:rPr>
      </w:pPr>
      <w:r w:rsidRPr="003F4795">
        <w:rPr>
          <w:rFonts w:ascii="Cambria" w:hAnsi="Cambria"/>
          <w:sz w:val="20"/>
          <w:szCs w:val="20"/>
        </w:rPr>
        <w:t>ATTEST:</w:t>
      </w:r>
    </w:p>
    <w:p w14:paraId="092CE6BB" w14:textId="77777777" w:rsidR="00313261" w:rsidRPr="003F4795" w:rsidRDefault="00313261" w:rsidP="00313261">
      <w:pPr>
        <w:rPr>
          <w:rFonts w:ascii="Cambria" w:hAnsi="Cambria"/>
          <w:sz w:val="20"/>
          <w:szCs w:val="20"/>
        </w:rPr>
      </w:pPr>
      <w:r w:rsidRPr="003F4795">
        <w:rPr>
          <w:rFonts w:ascii="Cambria" w:hAnsi="Cambria"/>
          <w:sz w:val="20"/>
          <w:szCs w:val="20"/>
        </w:rPr>
        <w:t>____________________</w:t>
      </w:r>
      <w:r w:rsidR="005A27BB">
        <w:rPr>
          <w:rFonts w:ascii="Cambria" w:hAnsi="Cambria"/>
          <w:sz w:val="20"/>
          <w:szCs w:val="20"/>
        </w:rPr>
        <w:t>__________________________</w:t>
      </w:r>
    </w:p>
    <w:p w14:paraId="1A9C37C0" w14:textId="652DD281" w:rsidR="00D763B8" w:rsidRDefault="00313261" w:rsidP="00313261">
      <w:pPr>
        <w:rPr>
          <w:rFonts w:ascii="Cambria" w:hAnsi="Cambria"/>
          <w:sz w:val="20"/>
          <w:szCs w:val="20"/>
        </w:rPr>
      </w:pPr>
      <w:r w:rsidRPr="003F4795">
        <w:rPr>
          <w:rFonts w:ascii="Cambria" w:hAnsi="Cambria"/>
          <w:sz w:val="20"/>
          <w:szCs w:val="20"/>
        </w:rPr>
        <w:t>Clerk to the Board</w:t>
      </w:r>
    </w:p>
    <w:p w14:paraId="29F19B19" w14:textId="77777777" w:rsidR="00D763B8" w:rsidRDefault="00D763B8">
      <w:pPr>
        <w:spacing w:after="0" w:line="240" w:lineRule="auto"/>
        <w:rPr>
          <w:rFonts w:ascii="Cambria" w:hAnsi="Cambria"/>
          <w:sz w:val="20"/>
          <w:szCs w:val="20"/>
        </w:rPr>
      </w:pPr>
      <w:r>
        <w:rPr>
          <w:rFonts w:ascii="Cambria" w:hAnsi="Cambria"/>
          <w:sz w:val="20"/>
          <w:szCs w:val="20"/>
        </w:rPr>
        <w:br w:type="page"/>
      </w:r>
    </w:p>
    <w:p w14:paraId="148B621B" w14:textId="48D6F721" w:rsidR="00D763B8" w:rsidRPr="00DD7A80" w:rsidRDefault="00D763B8" w:rsidP="00DD7A80">
      <w:pPr>
        <w:keepNext/>
        <w:keepLines/>
        <w:shd w:val="clear" w:color="auto" w:fill="92D050"/>
        <w:spacing w:before="480" w:after="0"/>
        <w:outlineLvl w:val="0"/>
        <w:rPr>
          <w:rFonts w:eastAsia="Times New Roman" w:cs="Calibri"/>
          <w:b/>
          <w:bCs/>
          <w:sz w:val="28"/>
          <w:szCs w:val="28"/>
        </w:rPr>
      </w:pPr>
      <w:bookmarkStart w:id="334" w:name="_Toc143534998"/>
      <w:r w:rsidRPr="00DD7A80">
        <w:rPr>
          <w:rFonts w:eastAsia="Times New Roman" w:cs="Calibri"/>
          <w:b/>
          <w:bCs/>
          <w:sz w:val="28"/>
          <w:szCs w:val="28"/>
        </w:rPr>
        <w:lastRenderedPageBreak/>
        <w:t>INCOME and NEED SURVEY GUIDANCE and SAMPLE SURVEY</w:t>
      </w:r>
      <w:bookmarkEnd w:id="334"/>
    </w:p>
    <w:p w14:paraId="18B14EEE" w14:textId="77777777" w:rsidR="00313261" w:rsidRPr="003F4795" w:rsidRDefault="00313261" w:rsidP="00313261">
      <w:pPr>
        <w:rPr>
          <w:rFonts w:ascii="Cambria" w:hAnsi="Cambria"/>
          <w:sz w:val="20"/>
          <w:szCs w:val="20"/>
        </w:rPr>
      </w:pPr>
    </w:p>
    <w:p w14:paraId="651CAC70" w14:textId="77777777" w:rsidR="00D763B8" w:rsidRPr="001D191E" w:rsidRDefault="00D763B8" w:rsidP="00D763B8">
      <w:pPr>
        <w:jc w:val="center"/>
        <w:rPr>
          <w:b/>
        </w:rPr>
      </w:pPr>
      <w:r w:rsidRPr="00B56EAE">
        <w:rPr>
          <w:b/>
          <w:sz w:val="28"/>
          <w:szCs w:val="28"/>
        </w:rPr>
        <w:t>Community Development Block Grant (CDBG) Income and Need Survey</w:t>
      </w:r>
      <w:r w:rsidRPr="00BF3C61">
        <w:rPr>
          <w:b/>
          <w:sz w:val="32"/>
          <w:szCs w:val="32"/>
        </w:rPr>
        <w:t xml:space="preserve"> </w:t>
      </w:r>
      <w:r w:rsidRPr="00B56EAE">
        <w:rPr>
          <w:b/>
          <w:sz w:val="28"/>
          <w:szCs w:val="28"/>
        </w:rPr>
        <w:t>Instructions</w:t>
      </w:r>
    </w:p>
    <w:p w14:paraId="3D8131F0" w14:textId="0D89EA41" w:rsidR="00D763B8" w:rsidRPr="0012311E" w:rsidRDefault="00D763B8" w:rsidP="00D763B8">
      <w:pPr>
        <w:rPr>
          <w:sz w:val="24"/>
        </w:rPr>
      </w:pPr>
      <w:r w:rsidRPr="0012311E">
        <w:rPr>
          <w:sz w:val="24"/>
        </w:rPr>
        <w:t xml:space="preserve">The attached </w:t>
      </w:r>
      <w:r w:rsidRPr="0012311E">
        <w:rPr>
          <w:b/>
          <w:sz w:val="24"/>
        </w:rPr>
        <w:t>Income and Need Survey</w:t>
      </w:r>
      <w:r w:rsidRPr="0012311E">
        <w:rPr>
          <w:sz w:val="24"/>
        </w:rPr>
        <w:t xml:space="preserve"> must be </w:t>
      </w:r>
      <w:r>
        <w:rPr>
          <w:sz w:val="24"/>
        </w:rPr>
        <w:t>complet</w:t>
      </w:r>
      <w:r w:rsidRPr="0012311E">
        <w:rPr>
          <w:sz w:val="24"/>
        </w:rPr>
        <w:t xml:space="preserve">ed for </w:t>
      </w:r>
      <w:r w:rsidRPr="0012311E">
        <w:rPr>
          <w:sz w:val="24"/>
          <w:u w:val="single"/>
        </w:rPr>
        <w:t>each</w:t>
      </w:r>
      <w:r w:rsidRPr="0012311E">
        <w:rPr>
          <w:sz w:val="24"/>
        </w:rPr>
        <w:t xml:space="preserve"> dwelling in the proposed project.  </w:t>
      </w:r>
      <w:r>
        <w:rPr>
          <w:sz w:val="24"/>
        </w:rPr>
        <w:t xml:space="preserve">This form does not apply to projects based on area-wide activity.  This form is required to be completed by the Income Survey Taker, not the occupants of the dwellings.  However, both the survey taker and one adult member of the dwelling must sign and date the form.  </w:t>
      </w:r>
      <w:r w:rsidRPr="0012311E">
        <w:rPr>
          <w:sz w:val="24"/>
        </w:rPr>
        <w:t xml:space="preserve">To determine </w:t>
      </w:r>
      <w:r w:rsidR="00A62461">
        <w:rPr>
          <w:sz w:val="24"/>
        </w:rPr>
        <w:t>whether</w:t>
      </w:r>
      <w:r w:rsidRPr="0012311E">
        <w:rPr>
          <w:sz w:val="24"/>
        </w:rPr>
        <w:t xml:space="preserve"> the entire form or specific sections only are required for submission, refer to the applicable CDBG program guidelines</w:t>
      </w:r>
      <w:r>
        <w:rPr>
          <w:sz w:val="24"/>
        </w:rPr>
        <w:t xml:space="preserve"> or contact the Rural Economic Development Division’s (REDD’s) CDBG Program and Compliance staff.</w:t>
      </w:r>
    </w:p>
    <w:p w14:paraId="2065AB37" w14:textId="77777777" w:rsidR="00D763B8" w:rsidRPr="0012311E"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A</w:t>
      </w:r>
      <w:r w:rsidRPr="0012311E">
        <w:rPr>
          <w:sz w:val="24"/>
        </w:rPr>
        <w:t>:</w:t>
      </w:r>
      <w:r w:rsidRPr="0012311E">
        <w:rPr>
          <w:b/>
          <w:sz w:val="24"/>
        </w:rPr>
        <w:t xml:space="preserve"> Income-</w:t>
      </w:r>
      <w:r w:rsidRPr="0012311E">
        <w:rPr>
          <w:sz w:val="24"/>
        </w:rPr>
        <w:t xml:space="preserve">This section is required for each dwelling regardless of the CDBG program category, the type of project, or the condition of the dwelling. </w:t>
      </w:r>
    </w:p>
    <w:p w14:paraId="77662D73" w14:textId="77777777" w:rsidR="00D763B8" w:rsidRPr="0012311E"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B</w:t>
      </w:r>
      <w:r w:rsidRPr="0012311E">
        <w:rPr>
          <w:sz w:val="24"/>
        </w:rPr>
        <w:t xml:space="preserve">: </w:t>
      </w:r>
      <w:r>
        <w:rPr>
          <w:b/>
          <w:sz w:val="24"/>
        </w:rPr>
        <w:t xml:space="preserve">Public and Non-Public Facility </w:t>
      </w:r>
      <w:r w:rsidRPr="0012311E">
        <w:rPr>
          <w:b/>
          <w:sz w:val="24"/>
        </w:rPr>
        <w:t>Needs-</w:t>
      </w:r>
      <w:r w:rsidRPr="0012311E">
        <w:rPr>
          <w:sz w:val="24"/>
        </w:rPr>
        <w:t>This section must be completed for projects that prop</w:t>
      </w:r>
      <w:r>
        <w:rPr>
          <w:sz w:val="24"/>
        </w:rPr>
        <w:t xml:space="preserve">ose to use CDBG funds for water, </w:t>
      </w:r>
      <w:r w:rsidRPr="0012311E">
        <w:rPr>
          <w:sz w:val="24"/>
        </w:rPr>
        <w:t>wastewater</w:t>
      </w:r>
      <w:r>
        <w:rPr>
          <w:sz w:val="24"/>
        </w:rPr>
        <w:t>, streets, and drainage conditions</w:t>
      </w:r>
      <w:r w:rsidRPr="0012311E">
        <w:rPr>
          <w:sz w:val="24"/>
        </w:rPr>
        <w:t>.</w:t>
      </w:r>
    </w:p>
    <w:p w14:paraId="25EA9821" w14:textId="77777777" w:rsidR="00D763B8"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C: Housing Needs</w:t>
      </w:r>
      <w:r w:rsidRPr="0012311E">
        <w:rPr>
          <w:sz w:val="24"/>
        </w:rPr>
        <w:t>-This section is required if applicable for the specific category for which funding is being requested.  See the program application guidelines for details</w:t>
      </w:r>
      <w:r>
        <w:rPr>
          <w:sz w:val="24"/>
        </w:rPr>
        <w:t>.</w:t>
      </w:r>
    </w:p>
    <w:p w14:paraId="597E70EC" w14:textId="77777777" w:rsidR="00D763B8" w:rsidRDefault="00D763B8" w:rsidP="00D763B8">
      <w:pPr>
        <w:numPr>
          <w:ilvl w:val="12"/>
          <w:numId w:val="0"/>
        </w:numPr>
        <w:rPr>
          <w:b/>
          <w:sz w:val="24"/>
        </w:rPr>
      </w:pPr>
    </w:p>
    <w:p w14:paraId="70D61439" w14:textId="78832063" w:rsidR="00D763B8" w:rsidRPr="00461FD4" w:rsidRDefault="00D763B8" w:rsidP="00D763B8">
      <w:pPr>
        <w:numPr>
          <w:ilvl w:val="12"/>
          <w:numId w:val="0"/>
        </w:numPr>
        <w:spacing w:after="0"/>
        <w:rPr>
          <w:b/>
          <w:sz w:val="24"/>
        </w:rPr>
      </w:pPr>
      <w:r w:rsidRPr="00461FD4">
        <w:rPr>
          <w:b/>
          <w:sz w:val="24"/>
        </w:rPr>
        <w:t>Timing of the Form</w:t>
      </w:r>
    </w:p>
    <w:p w14:paraId="5FD2CEE8" w14:textId="670E9183" w:rsidR="00D763B8" w:rsidRDefault="00D763B8" w:rsidP="00D763B8">
      <w:pPr>
        <w:numPr>
          <w:ilvl w:val="12"/>
          <w:numId w:val="0"/>
        </w:numPr>
        <w:rPr>
          <w:sz w:val="24"/>
        </w:rPr>
      </w:pPr>
      <w:r>
        <w:rPr>
          <w:sz w:val="24"/>
        </w:rPr>
        <w:t xml:space="preserve">All data provided on the form must be no older than 12 months from the date of the Chief Elected Official’s signature on the Application Summary Form of each application.  For example, if the CEO signs the Application Summary Form on December 31, </w:t>
      </w:r>
      <w:r w:rsidR="00C26934">
        <w:rPr>
          <w:sz w:val="24"/>
        </w:rPr>
        <w:t>2023</w:t>
      </w:r>
      <w:r>
        <w:rPr>
          <w:sz w:val="24"/>
        </w:rPr>
        <w:t>, the information must have been collected no earlier than December 31, 20</w:t>
      </w:r>
      <w:r w:rsidR="007056CE">
        <w:rPr>
          <w:sz w:val="24"/>
        </w:rPr>
        <w:t>21</w:t>
      </w:r>
      <w:r>
        <w:rPr>
          <w:sz w:val="24"/>
        </w:rPr>
        <w:t xml:space="preserve">.  </w:t>
      </w:r>
    </w:p>
    <w:p w14:paraId="21F4E6B0" w14:textId="25129B79" w:rsidR="00D763B8" w:rsidRPr="00A03C96" w:rsidRDefault="00D763B8" w:rsidP="00D763B8">
      <w:pPr>
        <w:numPr>
          <w:ilvl w:val="12"/>
          <w:numId w:val="0"/>
        </w:numPr>
        <w:spacing w:after="0"/>
        <w:rPr>
          <w:b/>
          <w:sz w:val="24"/>
        </w:rPr>
      </w:pPr>
      <w:r w:rsidRPr="003C320C">
        <w:rPr>
          <w:b/>
          <w:sz w:val="24"/>
        </w:rPr>
        <w:t>Required Method of Survey</w:t>
      </w:r>
    </w:p>
    <w:p w14:paraId="4B42B80B" w14:textId="77777777" w:rsidR="00D763B8" w:rsidRDefault="00D763B8" w:rsidP="00D763B8">
      <w:pPr>
        <w:numPr>
          <w:ilvl w:val="12"/>
          <w:numId w:val="0"/>
        </w:numPr>
        <w:rPr>
          <w:sz w:val="24"/>
          <w:szCs w:val="24"/>
        </w:rPr>
      </w:pPr>
      <w:r>
        <w:rPr>
          <w:sz w:val="24"/>
          <w:szCs w:val="24"/>
        </w:rPr>
        <w:t>REDD</w:t>
      </w:r>
      <w:r w:rsidRPr="00A03C96">
        <w:rPr>
          <w:sz w:val="24"/>
          <w:szCs w:val="24"/>
        </w:rPr>
        <w:t xml:space="preserve"> </w:t>
      </w:r>
      <w:r>
        <w:rPr>
          <w:sz w:val="24"/>
          <w:szCs w:val="24"/>
        </w:rPr>
        <w:t>strongly encourages</w:t>
      </w:r>
      <w:r w:rsidRPr="00A03C96">
        <w:rPr>
          <w:sz w:val="24"/>
          <w:szCs w:val="24"/>
        </w:rPr>
        <w:t xml:space="preserve"> surveys </w:t>
      </w:r>
      <w:r>
        <w:rPr>
          <w:sz w:val="24"/>
          <w:szCs w:val="24"/>
        </w:rPr>
        <w:t xml:space="preserve">to </w:t>
      </w:r>
      <w:r w:rsidRPr="00A03C96">
        <w:rPr>
          <w:sz w:val="24"/>
          <w:szCs w:val="24"/>
        </w:rPr>
        <w:t xml:space="preserve">be conducted face-to-face with the occupant(s) of the dwelling.  Mail-in surveys are acceptable, but </w:t>
      </w:r>
      <w:r>
        <w:rPr>
          <w:sz w:val="24"/>
          <w:szCs w:val="24"/>
        </w:rPr>
        <w:t>REDD</w:t>
      </w:r>
      <w:r w:rsidRPr="00A03C96">
        <w:rPr>
          <w:sz w:val="24"/>
          <w:szCs w:val="24"/>
        </w:rPr>
        <w:t xml:space="preserve"> will consider the </w:t>
      </w:r>
      <w:r>
        <w:rPr>
          <w:sz w:val="24"/>
          <w:szCs w:val="24"/>
        </w:rPr>
        <w:t>I</w:t>
      </w:r>
      <w:r w:rsidRPr="00A03C96">
        <w:rPr>
          <w:sz w:val="24"/>
          <w:szCs w:val="24"/>
        </w:rPr>
        <w:t xml:space="preserve">ncome </w:t>
      </w:r>
      <w:r>
        <w:rPr>
          <w:sz w:val="24"/>
          <w:szCs w:val="24"/>
        </w:rPr>
        <w:t>S</w:t>
      </w:r>
      <w:r w:rsidRPr="00A03C96">
        <w:rPr>
          <w:sz w:val="24"/>
          <w:szCs w:val="24"/>
        </w:rPr>
        <w:t xml:space="preserve">urvey </w:t>
      </w:r>
      <w:r>
        <w:rPr>
          <w:sz w:val="24"/>
          <w:szCs w:val="24"/>
        </w:rPr>
        <w:t>T</w:t>
      </w:r>
      <w:r w:rsidRPr="00A03C96">
        <w:rPr>
          <w:sz w:val="24"/>
          <w:szCs w:val="24"/>
        </w:rPr>
        <w:t>aker’</w:t>
      </w:r>
      <w:r>
        <w:rPr>
          <w:sz w:val="24"/>
          <w:szCs w:val="24"/>
        </w:rPr>
        <w:t xml:space="preserve">s signature as verification of the form contents. </w:t>
      </w:r>
      <w:r w:rsidRPr="00A03C96">
        <w:rPr>
          <w:sz w:val="24"/>
          <w:szCs w:val="24"/>
        </w:rPr>
        <w:t xml:space="preserve">Telephone surveys are not acceptable.  </w:t>
      </w:r>
    </w:p>
    <w:p w14:paraId="35777615" w14:textId="77777777" w:rsidR="00D763B8" w:rsidRDefault="00D763B8" w:rsidP="00D763B8">
      <w:pPr>
        <w:numPr>
          <w:ilvl w:val="12"/>
          <w:numId w:val="0"/>
        </w:numPr>
        <w:rPr>
          <w:sz w:val="24"/>
          <w:szCs w:val="24"/>
        </w:rPr>
      </w:pPr>
      <w:r>
        <w:rPr>
          <w:sz w:val="24"/>
          <w:szCs w:val="24"/>
        </w:rPr>
        <w:t xml:space="preserve">Applicants are required to contact 100% of area households to determine household incomes.  Applicants must complete the “CDBG Income and Need Survey Form” for each beneficiary household.  A copy of each completed survey form for each household in the project must be either submitted with the application or made available at monitoring, depend on applicable category guidelines.  </w:t>
      </w:r>
    </w:p>
    <w:p w14:paraId="3810EDC2" w14:textId="77777777" w:rsidR="00F60BB6" w:rsidRDefault="00F60BB6" w:rsidP="00D763B8">
      <w:pPr>
        <w:numPr>
          <w:ilvl w:val="12"/>
          <w:numId w:val="0"/>
        </w:numPr>
        <w:rPr>
          <w:b/>
          <w:sz w:val="24"/>
          <w:szCs w:val="24"/>
        </w:rPr>
      </w:pPr>
    </w:p>
    <w:p w14:paraId="07E9D9C2" w14:textId="77777777" w:rsidR="00F60BB6" w:rsidRDefault="00F60BB6" w:rsidP="00D763B8">
      <w:pPr>
        <w:numPr>
          <w:ilvl w:val="12"/>
          <w:numId w:val="0"/>
        </w:numPr>
        <w:rPr>
          <w:b/>
          <w:sz w:val="24"/>
          <w:szCs w:val="24"/>
        </w:rPr>
      </w:pPr>
    </w:p>
    <w:p w14:paraId="04A9CDAD" w14:textId="7C7DF9EC" w:rsidR="00D763B8" w:rsidRPr="00A03C96" w:rsidRDefault="00D763B8" w:rsidP="00F60BB6">
      <w:pPr>
        <w:numPr>
          <w:ilvl w:val="12"/>
          <w:numId w:val="0"/>
        </w:numPr>
        <w:spacing w:after="0"/>
        <w:rPr>
          <w:b/>
          <w:sz w:val="24"/>
          <w:szCs w:val="24"/>
        </w:rPr>
      </w:pPr>
      <w:r w:rsidRPr="00A03C96">
        <w:rPr>
          <w:b/>
          <w:sz w:val="24"/>
          <w:szCs w:val="24"/>
        </w:rPr>
        <w:lastRenderedPageBreak/>
        <w:t>Verification of Household Income</w:t>
      </w:r>
    </w:p>
    <w:p w14:paraId="014429E3" w14:textId="7D8E490D" w:rsidR="00D763B8" w:rsidRPr="006152C8" w:rsidRDefault="00D763B8" w:rsidP="00D763B8">
      <w:pPr>
        <w:numPr>
          <w:ilvl w:val="12"/>
          <w:numId w:val="0"/>
        </w:numPr>
        <w:rPr>
          <w:sz w:val="24"/>
          <w:szCs w:val="24"/>
        </w:rPr>
      </w:pPr>
      <w:r>
        <w:rPr>
          <w:sz w:val="24"/>
          <w:szCs w:val="24"/>
        </w:rPr>
        <w:t xml:space="preserve">The signature of the Chief Elected Official on the Application Summary certifies that all the data on this form and all other application contents are true and correct.   Applicants are required to verify household income </w:t>
      </w:r>
      <w:r w:rsidRPr="00A03C96">
        <w:rPr>
          <w:b/>
          <w:sz w:val="24"/>
          <w:szCs w:val="24"/>
          <w:u w:val="single"/>
        </w:rPr>
        <w:t>prior</w:t>
      </w:r>
      <w:r>
        <w:rPr>
          <w:sz w:val="24"/>
          <w:szCs w:val="24"/>
        </w:rPr>
        <w:t xml:space="preserve"> to obligation of funds for the applicable activity and/or unit.  All related documentation will be reviewed and requested during program monitoring.  T</w:t>
      </w:r>
      <w:r w:rsidRPr="006152C8">
        <w:rPr>
          <w:sz w:val="24"/>
          <w:szCs w:val="24"/>
        </w:rPr>
        <w:t xml:space="preserve">he local government is responsible for ensuring and documenting </w:t>
      </w:r>
      <w:r w:rsidR="00732A4A">
        <w:rPr>
          <w:sz w:val="24"/>
          <w:szCs w:val="24"/>
        </w:rPr>
        <w:t>those</w:t>
      </w:r>
      <w:r w:rsidRPr="006152C8">
        <w:rPr>
          <w:sz w:val="24"/>
          <w:szCs w:val="24"/>
        </w:rPr>
        <w:t xml:space="preserve"> potential beneficiaries are </w:t>
      </w:r>
      <w:r w:rsidR="008B6EB7" w:rsidRPr="006152C8">
        <w:rPr>
          <w:sz w:val="24"/>
          <w:szCs w:val="24"/>
        </w:rPr>
        <w:t>income eligible</w:t>
      </w:r>
      <w:r w:rsidRPr="006152C8">
        <w:rPr>
          <w:sz w:val="24"/>
          <w:szCs w:val="24"/>
        </w:rPr>
        <w:t xml:space="preserve">.  </w:t>
      </w:r>
      <w:r>
        <w:rPr>
          <w:sz w:val="24"/>
          <w:szCs w:val="24"/>
        </w:rPr>
        <w:t>L</w:t>
      </w:r>
      <w:r w:rsidRPr="006152C8">
        <w:rPr>
          <w:sz w:val="24"/>
          <w:szCs w:val="24"/>
        </w:rPr>
        <w:t>ocal government files will be monitored to ensure income eligibility was determined using generally accepted industry practices prior to expenditure of CDBG funds.</w:t>
      </w:r>
    </w:p>
    <w:p w14:paraId="51B51FE1" w14:textId="77777777" w:rsidR="00D763B8" w:rsidRPr="00983A8D" w:rsidRDefault="00D763B8" w:rsidP="00D763B8">
      <w:pPr>
        <w:numPr>
          <w:ilvl w:val="12"/>
          <w:numId w:val="0"/>
        </w:numPr>
        <w:spacing w:after="0"/>
        <w:rPr>
          <w:b/>
          <w:sz w:val="24"/>
          <w:szCs w:val="24"/>
        </w:rPr>
      </w:pPr>
      <w:r w:rsidRPr="00983A8D">
        <w:rPr>
          <w:b/>
          <w:sz w:val="24"/>
          <w:szCs w:val="24"/>
        </w:rPr>
        <w:t>Affordable Rents</w:t>
      </w:r>
    </w:p>
    <w:p w14:paraId="2C94DA89" w14:textId="59E187A5" w:rsidR="00D763B8" w:rsidRPr="00983A8D" w:rsidRDefault="00D763B8" w:rsidP="00D763B8">
      <w:pPr>
        <w:numPr>
          <w:ilvl w:val="12"/>
          <w:numId w:val="0"/>
        </w:numPr>
        <w:rPr>
          <w:sz w:val="24"/>
          <w:szCs w:val="24"/>
        </w:rPr>
      </w:pPr>
      <w:r w:rsidRPr="00983A8D">
        <w:rPr>
          <w:sz w:val="24"/>
          <w:szCs w:val="24"/>
        </w:rPr>
        <w:t xml:space="preserve">Per 24 CFR Part 570.483 (B) (3), rental housing activities, occupancy by </w:t>
      </w:r>
      <w:r w:rsidR="00F60BB6" w:rsidRPr="00983A8D">
        <w:rPr>
          <w:sz w:val="24"/>
          <w:szCs w:val="24"/>
        </w:rPr>
        <w:t>low- and moderate-income</w:t>
      </w:r>
      <w:r w:rsidRPr="00983A8D">
        <w:rPr>
          <w:sz w:val="24"/>
          <w:szCs w:val="24"/>
        </w:rPr>
        <w:t xml:space="preserve"> households must be at affordable rents to qualify for CDBG funding.  The recipient shall adopt and make public its standards for determining “affordable rents”.  Please note that to </w:t>
      </w:r>
      <w:r w:rsidR="002235EC">
        <w:rPr>
          <w:sz w:val="24"/>
          <w:szCs w:val="24"/>
        </w:rPr>
        <w:t>comply</w:t>
      </w:r>
      <w:r w:rsidRPr="00983A8D">
        <w:rPr>
          <w:sz w:val="24"/>
          <w:szCs w:val="24"/>
        </w:rPr>
        <w:t xml:space="preserve"> with this standard, the determination must be done prior to receipt of CDBG funds.  If you are considering activities involving rental housing, please contact </w:t>
      </w:r>
      <w:r>
        <w:rPr>
          <w:sz w:val="24"/>
          <w:szCs w:val="24"/>
        </w:rPr>
        <w:t xml:space="preserve">REDD’s CDBG </w:t>
      </w:r>
      <w:r w:rsidRPr="00983A8D">
        <w:rPr>
          <w:sz w:val="24"/>
          <w:szCs w:val="24"/>
        </w:rPr>
        <w:t>Program and Compliance staff for additional guidance.</w:t>
      </w:r>
    </w:p>
    <w:p w14:paraId="74EC0B51" w14:textId="77777777" w:rsidR="00D763B8" w:rsidRPr="00B4460C" w:rsidRDefault="00D763B8" w:rsidP="00D763B8">
      <w:pPr>
        <w:numPr>
          <w:ilvl w:val="12"/>
          <w:numId w:val="0"/>
        </w:numPr>
        <w:pBdr>
          <w:top w:val="single" w:sz="6" w:space="1" w:color="auto"/>
          <w:left w:val="single" w:sz="6" w:space="1" w:color="auto"/>
          <w:bottom w:val="single" w:sz="6" w:space="1" w:color="auto"/>
          <w:right w:val="single" w:sz="6" w:space="1" w:color="auto"/>
        </w:pBdr>
        <w:rPr>
          <w:sz w:val="24"/>
        </w:rPr>
      </w:pPr>
      <w:r w:rsidRPr="0097108F">
        <w:rPr>
          <w:b/>
          <w:sz w:val="24"/>
        </w:rPr>
        <w:t xml:space="preserve">DO NOT MODIFY </w:t>
      </w:r>
      <w:r>
        <w:rPr>
          <w:b/>
          <w:sz w:val="24"/>
        </w:rPr>
        <w:t>REDD’s</w:t>
      </w:r>
      <w:r w:rsidRPr="0097108F">
        <w:rPr>
          <w:b/>
          <w:sz w:val="24"/>
        </w:rPr>
        <w:t xml:space="preserve"> FORM</w:t>
      </w:r>
      <w:r w:rsidRPr="008503BA">
        <w:rPr>
          <w:sz w:val="24"/>
        </w:rPr>
        <w:t xml:space="preserve">.  If an applicant wants to collect information not on this form, a separate form must be devised and used for the desired information. </w:t>
      </w:r>
      <w:r>
        <w:rPr>
          <w:sz w:val="24"/>
        </w:rPr>
        <w:t>REDD</w:t>
      </w:r>
      <w:r w:rsidRPr="008503BA">
        <w:rPr>
          <w:sz w:val="24"/>
        </w:rPr>
        <w:t xml:space="preserve"> will only accept this survey form for funding consideration. </w:t>
      </w:r>
      <w:r>
        <w:rPr>
          <w:sz w:val="24"/>
        </w:rPr>
        <w:t xml:space="preserve">REDD will not accept other local forms attached to REDD’s official form.  </w:t>
      </w:r>
    </w:p>
    <w:p w14:paraId="1E7B1F8F" w14:textId="77777777" w:rsidR="00D763B8" w:rsidRDefault="00D763B8" w:rsidP="00D763B8">
      <w:pPr>
        <w:numPr>
          <w:ilvl w:val="12"/>
          <w:numId w:val="0"/>
        </w:numPr>
        <w:rPr>
          <w:sz w:val="24"/>
        </w:rPr>
      </w:pPr>
    </w:p>
    <w:p w14:paraId="7476719C" w14:textId="77777777" w:rsidR="00D763B8" w:rsidRPr="00F25A2C"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rPr>
          <w:b/>
          <w:sz w:val="24"/>
        </w:rPr>
      </w:pPr>
      <w:r w:rsidRPr="00F25A2C">
        <w:rPr>
          <w:b/>
          <w:sz w:val="24"/>
        </w:rPr>
        <w:t>Part A:</w:t>
      </w:r>
      <w:r>
        <w:rPr>
          <w:b/>
          <w:sz w:val="24"/>
        </w:rPr>
        <w:t xml:space="preserve"> </w:t>
      </w:r>
      <w:r w:rsidRPr="00F25A2C">
        <w:rPr>
          <w:b/>
          <w:sz w:val="24"/>
        </w:rPr>
        <w:t>Income</w:t>
      </w:r>
    </w:p>
    <w:p w14:paraId="0DA9AC5E" w14:textId="77777777" w:rsidR="00D763B8" w:rsidRPr="00B7757C" w:rsidRDefault="00D763B8" w:rsidP="00D763B8">
      <w:pPr>
        <w:numPr>
          <w:ilvl w:val="12"/>
          <w:numId w:val="0"/>
        </w:numPr>
        <w:rPr>
          <w:rFonts w:asciiTheme="minorHAnsi" w:hAnsiTheme="minorHAnsi" w:cstheme="minorHAnsi"/>
          <w:b/>
          <w:sz w:val="24"/>
        </w:rPr>
      </w:pPr>
      <w:r w:rsidRPr="00B7757C">
        <w:rPr>
          <w:rFonts w:asciiTheme="minorHAnsi" w:hAnsiTheme="minorHAnsi" w:cstheme="minorHAnsi"/>
          <w:b/>
          <w:sz w:val="24"/>
        </w:rPr>
        <w:t xml:space="preserve">Part A </w:t>
      </w:r>
      <w:r w:rsidRPr="00B7757C">
        <w:rPr>
          <w:rFonts w:asciiTheme="minorHAnsi" w:hAnsiTheme="minorHAnsi" w:cstheme="minorHAnsi"/>
          <w:sz w:val="24"/>
        </w:rPr>
        <w:t>of the form</w:t>
      </w:r>
      <w:r w:rsidRPr="00B7757C">
        <w:rPr>
          <w:rFonts w:asciiTheme="minorHAnsi" w:hAnsiTheme="minorHAnsi" w:cstheme="minorHAnsi"/>
          <w:b/>
          <w:sz w:val="24"/>
        </w:rPr>
        <w:t xml:space="preserve"> </w:t>
      </w:r>
      <w:r w:rsidRPr="00B7757C">
        <w:rPr>
          <w:rFonts w:asciiTheme="minorHAnsi" w:hAnsiTheme="minorHAnsi" w:cstheme="minorHAnsi"/>
          <w:sz w:val="24"/>
        </w:rPr>
        <w:t>is required for each dwelling regardless of the CDBG program category, the type of project, or the condition of the dwelling.</w:t>
      </w:r>
    </w:p>
    <w:p w14:paraId="41463D3C"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Fill out the top section of the survey providing the requested information.  </w:t>
      </w:r>
    </w:p>
    <w:p w14:paraId="3EA7EB48"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Ensure the section is signed and dated by an adult member of the dwelling and the Income Survey Taker.  </w:t>
      </w:r>
    </w:p>
    <w:p w14:paraId="4AFA03BF"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b/>
          <w:sz w:val="24"/>
        </w:rPr>
      </w:pPr>
      <w:r w:rsidRPr="00B7757C">
        <w:rPr>
          <w:rFonts w:asciiTheme="minorHAnsi" w:hAnsiTheme="minorHAnsi" w:cstheme="minorHAnsi"/>
          <w:sz w:val="24"/>
        </w:rPr>
        <w:t>Designate the income as:</w:t>
      </w:r>
    </w:p>
    <w:p w14:paraId="746E8103"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Very Low</w:t>
      </w:r>
      <w:r w:rsidRPr="00B7757C">
        <w:rPr>
          <w:rFonts w:asciiTheme="minorHAnsi" w:hAnsiTheme="minorHAnsi" w:cstheme="minorHAnsi"/>
          <w:sz w:val="24"/>
        </w:rPr>
        <w:t xml:space="preserve"> (0-30% of median family income) </w:t>
      </w:r>
    </w:p>
    <w:p w14:paraId="4E584CFF"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Low</w:t>
      </w:r>
      <w:r w:rsidRPr="00B7757C">
        <w:rPr>
          <w:rFonts w:asciiTheme="minorHAnsi" w:hAnsiTheme="minorHAnsi" w:cstheme="minorHAnsi"/>
          <w:sz w:val="24"/>
        </w:rPr>
        <w:t xml:space="preserve"> (31-50% of median family income) </w:t>
      </w:r>
    </w:p>
    <w:p w14:paraId="2C8EA4AF"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Moderate</w:t>
      </w:r>
      <w:r w:rsidRPr="00B7757C">
        <w:rPr>
          <w:rFonts w:asciiTheme="minorHAnsi" w:hAnsiTheme="minorHAnsi" w:cstheme="minorHAnsi"/>
          <w:sz w:val="24"/>
        </w:rPr>
        <w:t xml:space="preserve"> (51-80% of median family income) or</w:t>
      </w:r>
    </w:p>
    <w:p w14:paraId="7750A370"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 xml:space="preserve">Over Income </w:t>
      </w:r>
      <w:r w:rsidRPr="00B7757C">
        <w:rPr>
          <w:rFonts w:asciiTheme="minorHAnsi" w:hAnsiTheme="minorHAnsi" w:cstheme="minorHAnsi"/>
          <w:sz w:val="24"/>
        </w:rPr>
        <w:t>(81% or higher).</w:t>
      </w:r>
    </w:p>
    <w:p w14:paraId="6B9B0608" w14:textId="77777777" w:rsidR="00D763B8" w:rsidRPr="00B7757C" w:rsidRDefault="00D763B8" w:rsidP="00D763B8">
      <w:pPr>
        <w:rPr>
          <w:rFonts w:asciiTheme="minorHAnsi" w:hAnsiTheme="minorHAnsi" w:cstheme="minorHAnsi"/>
          <w:b/>
          <w:sz w:val="24"/>
        </w:rPr>
      </w:pPr>
    </w:p>
    <w:p w14:paraId="5D48D9AD" w14:textId="77777777" w:rsidR="00F60BB6" w:rsidRDefault="00F60BB6" w:rsidP="00F60BB6">
      <w:pPr>
        <w:spacing w:after="0"/>
        <w:rPr>
          <w:rFonts w:asciiTheme="minorHAnsi" w:hAnsiTheme="minorHAnsi" w:cstheme="minorHAnsi"/>
          <w:b/>
          <w:sz w:val="24"/>
        </w:rPr>
      </w:pPr>
    </w:p>
    <w:p w14:paraId="2B1911CC" w14:textId="77777777" w:rsidR="00F60BB6" w:rsidRDefault="00F60BB6" w:rsidP="00F60BB6">
      <w:pPr>
        <w:spacing w:after="0"/>
        <w:rPr>
          <w:rFonts w:asciiTheme="minorHAnsi" w:hAnsiTheme="minorHAnsi" w:cstheme="minorHAnsi"/>
          <w:b/>
          <w:sz w:val="24"/>
        </w:rPr>
      </w:pPr>
    </w:p>
    <w:p w14:paraId="354354F9" w14:textId="4ED3B6CF" w:rsidR="00D763B8" w:rsidRPr="00B7757C" w:rsidRDefault="00D763B8" w:rsidP="00F60BB6">
      <w:pPr>
        <w:spacing w:after="0"/>
        <w:rPr>
          <w:rFonts w:asciiTheme="minorHAnsi" w:hAnsiTheme="minorHAnsi" w:cstheme="minorHAnsi"/>
          <w:b/>
          <w:sz w:val="24"/>
        </w:rPr>
      </w:pPr>
      <w:r w:rsidRPr="00B7757C">
        <w:rPr>
          <w:rFonts w:asciiTheme="minorHAnsi" w:hAnsiTheme="minorHAnsi" w:cstheme="minorHAnsi"/>
          <w:b/>
          <w:sz w:val="24"/>
        </w:rPr>
        <w:lastRenderedPageBreak/>
        <w:t>Treatment of Refuse to Sign Forms</w:t>
      </w:r>
    </w:p>
    <w:p w14:paraId="731F95DE" w14:textId="77777777" w:rsidR="00D763B8" w:rsidRPr="00B7757C" w:rsidRDefault="00D763B8" w:rsidP="00D763B8">
      <w:pPr>
        <w:rPr>
          <w:rFonts w:asciiTheme="minorHAnsi" w:hAnsiTheme="minorHAnsi" w:cstheme="minorHAnsi"/>
          <w:sz w:val="24"/>
        </w:rPr>
      </w:pPr>
      <w:r w:rsidRPr="00B7757C">
        <w:rPr>
          <w:rFonts w:asciiTheme="minorHAnsi" w:hAnsiTheme="minorHAnsi" w:cstheme="minorHAnsi"/>
          <w:sz w:val="24"/>
        </w:rPr>
        <w:t>If an occupant refuses to sign the form, write “Refuse to Sign” on the adult household member signature line.  Please note that even though the information appears on the form an unsigned or refused to sign survey will be treated as over income.  This information still must be submitted with the application to ensure 100% of the households were surveyed.</w:t>
      </w:r>
    </w:p>
    <w:p w14:paraId="366BAA31" w14:textId="77777777" w:rsidR="00D763B8" w:rsidRPr="00B7757C" w:rsidRDefault="00D763B8" w:rsidP="00F60BB6">
      <w:pPr>
        <w:numPr>
          <w:ilvl w:val="12"/>
          <w:numId w:val="0"/>
        </w:numPr>
        <w:spacing w:after="0"/>
        <w:rPr>
          <w:rFonts w:asciiTheme="minorHAnsi" w:hAnsiTheme="minorHAnsi" w:cstheme="minorHAnsi"/>
          <w:b/>
          <w:sz w:val="24"/>
        </w:rPr>
      </w:pPr>
      <w:r w:rsidRPr="00B7757C">
        <w:rPr>
          <w:rFonts w:asciiTheme="minorHAnsi" w:hAnsiTheme="minorHAnsi" w:cstheme="minorHAnsi"/>
          <w:b/>
          <w:sz w:val="24"/>
        </w:rPr>
        <w:t xml:space="preserve"> Occupant Information</w:t>
      </w:r>
    </w:p>
    <w:p w14:paraId="5B6CE0FB"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Beginning with the head of household, list each occupant of the household and provide information for each of the headings.  </w:t>
      </w:r>
    </w:p>
    <w:p w14:paraId="7AFFEC73"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Individual incomes may be annual, monthly, or weekly.  Indicate with the abbreviation “A” for annual, “M” for monthly, or “W” for weekly in the “Pay Frequency” column.  However, all individual incomes must be calculated annually to arrive at a total combined annual income for the household. </w:t>
      </w:r>
    </w:p>
    <w:p w14:paraId="471EEDDD"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Each child should be listed on a separate line.  Use another income form if there is not enough room to list the entire family.  </w:t>
      </w:r>
    </w:p>
    <w:p w14:paraId="08981B51"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b/>
          <w:sz w:val="24"/>
        </w:rPr>
      </w:pPr>
      <w:r w:rsidRPr="00B7757C">
        <w:rPr>
          <w:rFonts w:asciiTheme="minorHAnsi" w:hAnsiTheme="minorHAnsi" w:cstheme="minorHAnsi"/>
          <w:sz w:val="24"/>
        </w:rPr>
        <w:t>The Income Survey Taker must be sure to sign and date the form</w:t>
      </w:r>
      <w:r w:rsidRPr="00B7757C">
        <w:rPr>
          <w:rFonts w:asciiTheme="minorHAnsi" w:hAnsiTheme="minorHAnsi" w:cstheme="minorHAnsi"/>
          <w:b/>
          <w:sz w:val="24"/>
        </w:rPr>
        <w:t xml:space="preserve">.  </w:t>
      </w:r>
    </w:p>
    <w:p w14:paraId="4E5CB8B5" w14:textId="77777777" w:rsidR="00D763B8" w:rsidRPr="00B7757C" w:rsidRDefault="00D763B8" w:rsidP="00D763B8">
      <w:pPr>
        <w:numPr>
          <w:ilvl w:val="12"/>
          <w:numId w:val="0"/>
        </w:numPr>
        <w:rPr>
          <w:rFonts w:asciiTheme="minorHAnsi" w:hAnsiTheme="minorHAnsi" w:cstheme="minorHAnsi"/>
          <w:b/>
          <w:sz w:val="24"/>
        </w:rPr>
      </w:pPr>
    </w:p>
    <w:p w14:paraId="593CC960" w14:textId="77777777" w:rsidR="00D763B8" w:rsidRPr="00F25A2C"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rPr>
          <w:b/>
          <w:sz w:val="24"/>
        </w:rPr>
      </w:pPr>
      <w:r w:rsidRPr="00F25A2C">
        <w:rPr>
          <w:b/>
          <w:sz w:val="24"/>
        </w:rPr>
        <w:t>Part B:</w:t>
      </w:r>
      <w:r w:rsidRPr="00F25A2C">
        <w:rPr>
          <w:b/>
          <w:sz w:val="24"/>
        </w:rPr>
        <w:tab/>
        <w:t>On-Site Water and/or Wastewater Needs</w:t>
      </w:r>
    </w:p>
    <w:p w14:paraId="699A9E0D" w14:textId="77777777" w:rsidR="00D763B8" w:rsidRPr="0012311E" w:rsidRDefault="00D763B8" w:rsidP="00D763B8">
      <w:pPr>
        <w:rPr>
          <w:sz w:val="24"/>
        </w:rPr>
      </w:pPr>
      <w:r w:rsidRPr="00F25A2C">
        <w:rPr>
          <w:b/>
          <w:sz w:val="24"/>
        </w:rPr>
        <w:t>Part B</w:t>
      </w:r>
      <w:r>
        <w:rPr>
          <w:b/>
          <w:sz w:val="24"/>
        </w:rPr>
        <w:t xml:space="preserve"> </w:t>
      </w:r>
      <w:r w:rsidRPr="0012311E">
        <w:rPr>
          <w:sz w:val="24"/>
        </w:rPr>
        <w:t>must be completed for projects that propose to use CDBG funds for water and/or wastewater needs.</w:t>
      </w:r>
    </w:p>
    <w:p w14:paraId="198AF9CD" w14:textId="77777777" w:rsidR="00D763B8" w:rsidRPr="00BD012E" w:rsidRDefault="00D763B8" w:rsidP="00F60BB6">
      <w:pPr>
        <w:numPr>
          <w:ilvl w:val="12"/>
          <w:numId w:val="0"/>
        </w:numPr>
        <w:spacing w:after="0"/>
        <w:rPr>
          <w:b/>
          <w:sz w:val="24"/>
        </w:rPr>
      </w:pPr>
      <w:r w:rsidRPr="00BD012E">
        <w:rPr>
          <w:b/>
          <w:sz w:val="24"/>
        </w:rPr>
        <w:t>Determination of Water and Wastewater Conditions</w:t>
      </w:r>
    </w:p>
    <w:p w14:paraId="039DE034" w14:textId="77777777" w:rsidR="00D763B8" w:rsidRPr="00B43304"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sz w:val="24"/>
        </w:rPr>
      </w:pPr>
      <w:r w:rsidRPr="00B43304">
        <w:rPr>
          <w:rFonts w:asciiTheme="minorHAnsi" w:hAnsiTheme="minorHAnsi"/>
          <w:sz w:val="24"/>
        </w:rPr>
        <w:t xml:space="preserve">Under Severe or Moderate, check the condition that best describes the need.  (i.e., a house cannot have both a severe and moderate need under water.)  </w:t>
      </w:r>
    </w:p>
    <w:p w14:paraId="5AAEDD3E" w14:textId="77777777" w:rsidR="00D763B8" w:rsidRPr="00B43304"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sz w:val="24"/>
        </w:rPr>
      </w:pPr>
      <w:r w:rsidRPr="00B43304">
        <w:rPr>
          <w:rFonts w:asciiTheme="minorHAnsi" w:hAnsiTheme="minorHAnsi"/>
          <w:sz w:val="24"/>
        </w:rPr>
        <w:t>In addition, check only one condition under the severe or moderate column for the on-site water and/or wastewater need; (i.e., a house cannot have both a pit privy and no waste</w:t>
      </w:r>
      <w:r>
        <w:rPr>
          <w:rFonts w:asciiTheme="minorHAnsi" w:hAnsiTheme="minorHAnsi"/>
          <w:sz w:val="24"/>
        </w:rPr>
        <w:t>water disposal system condition</w:t>
      </w:r>
      <w:r w:rsidRPr="00B43304">
        <w:rPr>
          <w:rFonts w:asciiTheme="minorHAnsi" w:hAnsiTheme="minorHAnsi"/>
          <w:sz w:val="24"/>
        </w:rPr>
        <w:t>).</w:t>
      </w:r>
    </w:p>
    <w:p w14:paraId="016A6FC4" w14:textId="77777777" w:rsidR="00D763B8" w:rsidRDefault="00D763B8" w:rsidP="00D763B8">
      <w:pPr>
        <w:numPr>
          <w:ilvl w:val="12"/>
          <w:numId w:val="0"/>
        </w:numPr>
        <w:rPr>
          <w:sz w:val="24"/>
        </w:rPr>
      </w:pPr>
    </w:p>
    <w:p w14:paraId="6B4E5651" w14:textId="77777777" w:rsidR="00D763B8" w:rsidRPr="00A420F0" w:rsidRDefault="00D763B8" w:rsidP="00F60BB6">
      <w:pPr>
        <w:numPr>
          <w:ilvl w:val="12"/>
          <w:numId w:val="0"/>
        </w:numPr>
        <w:spacing w:after="0"/>
        <w:rPr>
          <w:b/>
          <w:sz w:val="24"/>
        </w:rPr>
      </w:pPr>
      <w:r w:rsidRPr="007F571B">
        <w:rPr>
          <w:b/>
          <w:sz w:val="24"/>
        </w:rPr>
        <w:t xml:space="preserve">Definitions of Well </w:t>
      </w:r>
      <w:r>
        <w:rPr>
          <w:b/>
          <w:sz w:val="24"/>
        </w:rPr>
        <w:t>Conditions</w:t>
      </w:r>
    </w:p>
    <w:p w14:paraId="37525066" w14:textId="77777777" w:rsidR="00D763B8" w:rsidRPr="007F571B" w:rsidRDefault="00D763B8" w:rsidP="00D763B8">
      <w:pPr>
        <w:numPr>
          <w:ilvl w:val="12"/>
          <w:numId w:val="0"/>
        </w:numPr>
        <w:ind w:right="720"/>
        <w:rPr>
          <w:sz w:val="24"/>
        </w:rPr>
      </w:pPr>
      <w:r w:rsidRPr="007F571B">
        <w:rPr>
          <w:sz w:val="24"/>
          <w:u w:val="single"/>
        </w:rPr>
        <w:t>Contaminated wells</w:t>
      </w:r>
      <w:r w:rsidRPr="007F571B">
        <w:rPr>
          <w:sz w:val="24"/>
        </w:rPr>
        <w:t xml:space="preserve"> refer to wells that have bacterial and/or chemical conditions as defined by the health department.  </w:t>
      </w:r>
      <w:r w:rsidRPr="007F571B">
        <w:rPr>
          <w:sz w:val="24"/>
          <w:u w:val="single"/>
        </w:rPr>
        <w:t>Unapproved wells</w:t>
      </w:r>
      <w:r w:rsidRPr="007F571B">
        <w:rPr>
          <w:sz w:val="24"/>
        </w:rPr>
        <w:t xml:space="preserve"> are wells defined by the health department as those that may be contaminated at any point in time because of the construction of the well.  Although wells with heavy mineral content are not considered contaminated by the health department, they may be considered a severe need if the water supply is not potable.</w:t>
      </w:r>
    </w:p>
    <w:p w14:paraId="6BE31884" w14:textId="02C8E9F7" w:rsidR="00D763B8" w:rsidRDefault="00D763B8" w:rsidP="00D763B8">
      <w:pPr>
        <w:rPr>
          <w:sz w:val="24"/>
        </w:rPr>
      </w:pPr>
    </w:p>
    <w:p w14:paraId="70C4589B" w14:textId="77777777" w:rsidR="00670E73" w:rsidRDefault="00670E73" w:rsidP="00D763B8">
      <w:pPr>
        <w:rPr>
          <w:sz w:val="24"/>
        </w:rPr>
      </w:pPr>
    </w:p>
    <w:p w14:paraId="02307A64" w14:textId="77777777" w:rsidR="00D763B8" w:rsidRPr="008725D9"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ind w:right="720"/>
        <w:rPr>
          <w:rFonts w:asciiTheme="minorHAnsi" w:hAnsiTheme="minorHAnsi"/>
          <w:b/>
          <w:sz w:val="24"/>
        </w:rPr>
      </w:pPr>
      <w:r w:rsidRPr="008725D9">
        <w:rPr>
          <w:rFonts w:asciiTheme="minorHAnsi" w:hAnsiTheme="minorHAnsi"/>
          <w:b/>
          <w:sz w:val="24"/>
        </w:rPr>
        <w:lastRenderedPageBreak/>
        <w:t>Part C:</w:t>
      </w:r>
      <w:r w:rsidRPr="008725D9">
        <w:rPr>
          <w:rFonts w:asciiTheme="minorHAnsi" w:hAnsiTheme="minorHAnsi"/>
          <w:b/>
          <w:sz w:val="24"/>
        </w:rPr>
        <w:tab/>
        <w:t>Housing</w:t>
      </w:r>
    </w:p>
    <w:p w14:paraId="18D3FA50" w14:textId="77777777" w:rsidR="00D763B8" w:rsidRPr="0013215F" w:rsidRDefault="00D763B8" w:rsidP="00F60BB6">
      <w:pPr>
        <w:numPr>
          <w:ilvl w:val="12"/>
          <w:numId w:val="0"/>
        </w:numPr>
        <w:spacing w:after="0" w:line="240" w:lineRule="auto"/>
        <w:ind w:right="720"/>
        <w:rPr>
          <w:b/>
          <w:sz w:val="24"/>
        </w:rPr>
      </w:pPr>
      <w:r>
        <w:rPr>
          <w:b/>
          <w:sz w:val="24"/>
        </w:rPr>
        <w:t xml:space="preserve"> </w:t>
      </w:r>
      <w:r w:rsidRPr="0013215F">
        <w:rPr>
          <w:b/>
          <w:sz w:val="24"/>
        </w:rPr>
        <w:t>Determination of Housing Conditions</w:t>
      </w:r>
    </w:p>
    <w:p w14:paraId="17369A72"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Check the </w:t>
      </w:r>
      <w:r w:rsidRPr="0013215F">
        <w:rPr>
          <w:b/>
          <w:sz w:val="24"/>
        </w:rPr>
        <w:t>appropriate severe or moderate conditions</w:t>
      </w:r>
      <w:r w:rsidRPr="0013215F">
        <w:rPr>
          <w:sz w:val="24"/>
        </w:rPr>
        <w:t xml:space="preserve"> that have been identified for the structure.  If even one condition is severe, the system is considered severe.  </w:t>
      </w:r>
    </w:p>
    <w:p w14:paraId="24CFC78E"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Check the </w:t>
      </w:r>
      <w:r w:rsidRPr="0013215F">
        <w:rPr>
          <w:b/>
          <w:sz w:val="24"/>
        </w:rPr>
        <w:t>system</w:t>
      </w:r>
      <w:r w:rsidRPr="0013215F">
        <w:rPr>
          <w:sz w:val="24"/>
        </w:rPr>
        <w:t xml:space="preserve"> under the first column; (i.e., roof, HVAC) that has severe and/or moderate conditions </w:t>
      </w:r>
    </w:p>
    <w:p w14:paraId="522758A5"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It is the number of </w:t>
      </w:r>
      <w:r w:rsidRPr="0013215F">
        <w:rPr>
          <w:b/>
          <w:sz w:val="24"/>
        </w:rPr>
        <w:t>systems</w:t>
      </w:r>
      <w:r w:rsidRPr="0013215F">
        <w:rPr>
          <w:sz w:val="24"/>
        </w:rPr>
        <w:t xml:space="preserve">, not the number of conditions that determine whether a house is severe or moderate. </w:t>
      </w:r>
    </w:p>
    <w:p w14:paraId="4A808569"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Systems not checked as severe or moderate are assumed to be minor/non-need.</w:t>
      </w:r>
    </w:p>
    <w:p w14:paraId="3F8AF452" w14:textId="77777777" w:rsidR="00D763B8" w:rsidRPr="0013215F" w:rsidRDefault="00D763B8" w:rsidP="00D763B8">
      <w:pPr>
        <w:numPr>
          <w:ilvl w:val="12"/>
          <w:numId w:val="0"/>
        </w:numPr>
        <w:rPr>
          <w:sz w:val="24"/>
        </w:rPr>
      </w:pPr>
      <w:r w:rsidRPr="0013215F">
        <w:rPr>
          <w:sz w:val="24"/>
        </w:rPr>
        <w:t xml:space="preserve">  </w:t>
      </w:r>
    </w:p>
    <w:p w14:paraId="50CBCC33" w14:textId="77777777" w:rsidR="00D763B8" w:rsidRPr="0013215F" w:rsidRDefault="00D763B8" w:rsidP="00D763B8">
      <w:pPr>
        <w:numPr>
          <w:ilvl w:val="12"/>
          <w:numId w:val="0"/>
        </w:numPr>
        <w:pBdr>
          <w:top w:val="single" w:sz="6" w:space="1" w:color="auto"/>
          <w:left w:val="single" w:sz="6" w:space="1" w:color="auto"/>
          <w:bottom w:val="single" w:sz="6" w:space="1" w:color="auto"/>
          <w:right w:val="single" w:sz="6" w:space="1" w:color="auto"/>
        </w:pBdr>
        <w:ind w:left="720" w:right="720"/>
        <w:rPr>
          <w:sz w:val="24"/>
        </w:rPr>
      </w:pPr>
      <w:r w:rsidRPr="0013215F">
        <w:rPr>
          <w:b/>
          <w:sz w:val="24"/>
        </w:rPr>
        <w:t>Note:</w:t>
      </w:r>
    </w:p>
    <w:p w14:paraId="35659546"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To be classified as </w:t>
      </w:r>
      <w:r w:rsidRPr="00BE4FB6">
        <w:rPr>
          <w:rFonts w:asciiTheme="minorHAnsi" w:hAnsiTheme="minorHAnsi"/>
          <w:b/>
          <w:sz w:val="24"/>
        </w:rPr>
        <w:t>severe</w:t>
      </w:r>
      <w:r w:rsidRPr="00BE4FB6">
        <w:rPr>
          <w:rFonts w:asciiTheme="minorHAnsi" w:hAnsiTheme="minorHAnsi"/>
          <w:sz w:val="24"/>
        </w:rPr>
        <w:t>, a structure must have severe</w:t>
      </w:r>
      <w:r w:rsidRPr="00BE4FB6">
        <w:rPr>
          <w:rFonts w:asciiTheme="minorHAnsi" w:hAnsiTheme="minorHAnsi"/>
          <w:b/>
          <w:sz w:val="24"/>
        </w:rPr>
        <w:t xml:space="preserve"> </w:t>
      </w:r>
      <w:r w:rsidRPr="00BE4FB6">
        <w:rPr>
          <w:rFonts w:asciiTheme="minorHAnsi" w:hAnsiTheme="minorHAnsi"/>
          <w:sz w:val="24"/>
        </w:rPr>
        <w:t>conditions in 3</w:t>
      </w:r>
      <w:r w:rsidRPr="00BE4FB6">
        <w:rPr>
          <w:rFonts w:asciiTheme="minorHAnsi" w:hAnsiTheme="minorHAnsi"/>
          <w:b/>
          <w:sz w:val="24"/>
        </w:rPr>
        <w:t xml:space="preserve"> or more</w:t>
      </w:r>
      <w:r w:rsidRPr="00BE4FB6">
        <w:rPr>
          <w:rFonts w:asciiTheme="minorHAnsi" w:hAnsiTheme="minorHAnsi"/>
          <w:sz w:val="24"/>
        </w:rPr>
        <w:t xml:space="preserve"> systems</w:t>
      </w:r>
    </w:p>
    <w:p w14:paraId="151C629E"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To be classified as </w:t>
      </w:r>
      <w:r w:rsidRPr="00BE4FB6">
        <w:rPr>
          <w:rFonts w:asciiTheme="minorHAnsi" w:hAnsiTheme="minorHAnsi"/>
          <w:b/>
          <w:sz w:val="24"/>
        </w:rPr>
        <w:t>moderate</w:t>
      </w:r>
      <w:r w:rsidRPr="00BE4FB6">
        <w:rPr>
          <w:rFonts w:asciiTheme="minorHAnsi" w:hAnsiTheme="minorHAnsi"/>
          <w:sz w:val="24"/>
        </w:rPr>
        <w:t xml:space="preserve">, a structure must have moderate conditions in 3 </w:t>
      </w:r>
      <w:r w:rsidRPr="00BE4FB6">
        <w:rPr>
          <w:rFonts w:asciiTheme="minorHAnsi" w:hAnsiTheme="minorHAnsi"/>
          <w:b/>
          <w:sz w:val="24"/>
        </w:rPr>
        <w:t>or</w:t>
      </w:r>
      <w:r w:rsidRPr="00BE4FB6">
        <w:rPr>
          <w:rFonts w:asciiTheme="minorHAnsi" w:hAnsiTheme="minorHAnsi"/>
          <w:sz w:val="24"/>
        </w:rPr>
        <w:t xml:space="preserve"> </w:t>
      </w:r>
      <w:r w:rsidRPr="00BE4FB6">
        <w:rPr>
          <w:rFonts w:asciiTheme="minorHAnsi" w:hAnsiTheme="minorHAnsi"/>
          <w:b/>
          <w:sz w:val="24"/>
        </w:rPr>
        <w:t xml:space="preserve">more </w:t>
      </w:r>
      <w:r w:rsidRPr="00BE4FB6">
        <w:rPr>
          <w:rFonts w:asciiTheme="minorHAnsi" w:hAnsiTheme="minorHAnsi"/>
          <w:sz w:val="24"/>
        </w:rPr>
        <w:t>systems.</w:t>
      </w:r>
    </w:p>
    <w:p w14:paraId="7D00061C"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If conditions are present in only 2 systems under severe, the structure is classified as moderate; (i.e., A house with 2 severe systems and 1 or more moderate system is classified as moderate.). </w:t>
      </w:r>
    </w:p>
    <w:p w14:paraId="04F761A7"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If severe conditions exist in only 1 system, the structure must also have 2 systems with moderate conditions in order to be classified as moderate;  (i.e., A house with 1 severe system and 2 or more moderate systems is classified as moderate.). </w:t>
      </w:r>
    </w:p>
    <w:p w14:paraId="2169F25A"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A structure with only 1 system with severe conditions is considered to be minor/non-need.</w:t>
      </w:r>
    </w:p>
    <w:p w14:paraId="00A224A1" w14:textId="77777777" w:rsidR="00F60BB6" w:rsidRDefault="00313261" w:rsidP="00F60BB6">
      <w:pPr>
        <w:spacing w:after="0" w:line="240" w:lineRule="auto"/>
      </w:pPr>
      <w:r w:rsidRPr="0070220E">
        <w:br w:type="page"/>
      </w:r>
    </w:p>
    <w:p w14:paraId="7CE6B5FF" w14:textId="77440D4E" w:rsidR="00F60BB6" w:rsidRDefault="00F60BB6" w:rsidP="00F60BB6">
      <w:pPr>
        <w:spacing w:after="0" w:line="240" w:lineRule="auto"/>
        <w:rPr>
          <w:b/>
        </w:rPr>
      </w:pPr>
      <w:r>
        <w:rPr>
          <w:b/>
          <w:noProof/>
          <w:sz w:val="28"/>
          <w:szCs w:val="28"/>
        </w:rPr>
        <w:lastRenderedPageBreak/>
        <w:drawing>
          <wp:inline distT="0" distB="0" distL="0" distR="0" wp14:anchorId="08BF5371" wp14:editId="49948648">
            <wp:extent cx="1676400" cy="523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3277" cy="532274"/>
                    </a:xfrm>
                    <a:prstGeom prst="rect">
                      <a:avLst/>
                    </a:prstGeom>
                    <a:noFill/>
                  </pic:spPr>
                </pic:pic>
              </a:graphicData>
            </a:graphic>
          </wp:inline>
        </w:drawing>
      </w:r>
    </w:p>
    <w:p w14:paraId="07DE35DB" w14:textId="77777777" w:rsidR="00F60BB6" w:rsidRDefault="00F60BB6" w:rsidP="00F60BB6">
      <w:pPr>
        <w:spacing w:after="0" w:line="240" w:lineRule="auto"/>
        <w:rPr>
          <w:b/>
        </w:rPr>
      </w:pPr>
    </w:p>
    <w:p w14:paraId="2B0E921D" w14:textId="39E10088" w:rsidR="00F60BB6" w:rsidRPr="00F60BB6" w:rsidRDefault="00F60BB6" w:rsidP="00F60BB6">
      <w:pPr>
        <w:spacing w:after="0" w:line="240" w:lineRule="auto"/>
        <w:rPr>
          <w:b/>
        </w:rPr>
      </w:pPr>
      <w:r w:rsidRPr="00F60BB6">
        <w:rPr>
          <w:b/>
        </w:rPr>
        <w:t>Community Development Block Grant (CDBG) Income and Need Survey Form</w:t>
      </w:r>
    </w:p>
    <w:p w14:paraId="690826A5" w14:textId="77777777" w:rsidR="00F60BB6" w:rsidRPr="00F60BB6" w:rsidRDefault="00F60BB6" w:rsidP="00F60BB6">
      <w:pPr>
        <w:spacing w:after="0" w:line="240" w:lineRule="auto"/>
      </w:pPr>
      <w:r w:rsidRPr="00F60BB6">
        <w:t>(Name of Local Unit of Government)</w:t>
      </w:r>
    </w:p>
    <w:p w14:paraId="78BF660C" w14:textId="77777777" w:rsidR="00F60BB6" w:rsidRPr="00F60BB6" w:rsidRDefault="00F60BB6" w:rsidP="00F60BB6">
      <w:pPr>
        <w:spacing w:after="0" w:line="240" w:lineRule="auto"/>
        <w:rPr>
          <w:b/>
          <w:i/>
        </w:rPr>
      </w:pPr>
      <w:r w:rsidRPr="00F60BB6">
        <w:rPr>
          <w:b/>
          <w:i/>
        </w:rPr>
        <w:t>Part A:  Income</w:t>
      </w:r>
    </w:p>
    <w:p w14:paraId="61BADFF4" w14:textId="77777777" w:rsidR="00F60BB6" w:rsidRPr="00F60BB6" w:rsidRDefault="00F60BB6" w:rsidP="00F60BB6">
      <w:pPr>
        <w:spacing w:after="0" w:line="240" w:lineRule="auto"/>
      </w:pPr>
      <w:r w:rsidRPr="00F60BB6">
        <w:t>Occupant Type:   □ Owner Occupant    □ Tenant Occupant        Map Number:  _____________</w:t>
      </w:r>
    </w:p>
    <w:p w14:paraId="592E8EBF" w14:textId="77777777" w:rsidR="00F60BB6" w:rsidRPr="00F60BB6" w:rsidRDefault="00F60BB6" w:rsidP="00F60BB6">
      <w:pPr>
        <w:spacing w:after="0" w:line="240" w:lineRule="auto"/>
      </w:pPr>
    </w:p>
    <w:p w14:paraId="6A271FEF" w14:textId="77777777" w:rsidR="00F60BB6" w:rsidRPr="00F60BB6" w:rsidRDefault="00F60BB6" w:rsidP="00F60BB6">
      <w:pPr>
        <w:spacing w:after="0" w:line="240" w:lineRule="auto"/>
      </w:pPr>
      <w:r w:rsidRPr="00F60BB6">
        <w:t>Occupant's Name: ________________________________________ Phone: _______________</w:t>
      </w:r>
    </w:p>
    <w:p w14:paraId="7A00F8E6" w14:textId="77777777" w:rsidR="00F60BB6" w:rsidRPr="00F60BB6" w:rsidRDefault="00F60BB6" w:rsidP="00F60BB6">
      <w:pPr>
        <w:spacing w:after="0" w:line="240" w:lineRule="auto"/>
      </w:pPr>
    </w:p>
    <w:p w14:paraId="12599109" w14:textId="77777777" w:rsidR="00F60BB6" w:rsidRPr="00F60BB6" w:rsidRDefault="00F60BB6" w:rsidP="00F60BB6">
      <w:pPr>
        <w:spacing w:after="0" w:line="240" w:lineRule="auto"/>
      </w:pPr>
      <w:r w:rsidRPr="00F60BB6">
        <w:t>Property Address: ______________________________________________________________</w:t>
      </w:r>
    </w:p>
    <w:p w14:paraId="3BB3AE56" w14:textId="77777777" w:rsidR="00F60BB6" w:rsidRPr="00F60BB6" w:rsidRDefault="00F60BB6" w:rsidP="00F60BB6">
      <w:pPr>
        <w:spacing w:after="0" w:line="240" w:lineRule="auto"/>
      </w:pPr>
      <w:r w:rsidRPr="00F60BB6">
        <w:t>_____________________________________________________________________________</w:t>
      </w:r>
    </w:p>
    <w:p w14:paraId="7733EDD5" w14:textId="77777777" w:rsidR="00F60BB6" w:rsidRPr="00F60BB6" w:rsidRDefault="00F60BB6" w:rsidP="00F60BB6">
      <w:pPr>
        <w:spacing w:after="0" w:line="240" w:lineRule="auto"/>
      </w:pPr>
      <w:r w:rsidRPr="00F60BB6">
        <w:tab/>
      </w:r>
    </w:p>
    <w:p w14:paraId="1E38075B" w14:textId="77777777" w:rsidR="00F60BB6" w:rsidRPr="00F60BB6" w:rsidRDefault="00F60BB6" w:rsidP="00F60BB6">
      <w:pPr>
        <w:spacing w:after="0" w:line="240" w:lineRule="auto"/>
      </w:pPr>
      <w:r w:rsidRPr="00F60BB6">
        <w:t>Owner’s Name (if Tenant):_______________________________ Phone: __________________</w:t>
      </w:r>
    </w:p>
    <w:p w14:paraId="667EF503" w14:textId="77777777" w:rsidR="00F60BB6" w:rsidRPr="00F60BB6" w:rsidRDefault="00F60BB6" w:rsidP="00F60BB6">
      <w:pPr>
        <w:spacing w:after="0" w:line="240" w:lineRule="auto"/>
      </w:pPr>
    </w:p>
    <w:p w14:paraId="2F8A74D1" w14:textId="77777777" w:rsidR="00F60BB6" w:rsidRPr="00F60BB6" w:rsidRDefault="00F60BB6" w:rsidP="00F60BB6">
      <w:pPr>
        <w:spacing w:after="0" w:line="240" w:lineRule="auto"/>
      </w:pPr>
      <w:r w:rsidRPr="00F60BB6">
        <w:t>Owner’s Address: _______________________________________________________________</w:t>
      </w:r>
    </w:p>
    <w:p w14:paraId="6DB05203" w14:textId="77777777" w:rsidR="00F60BB6" w:rsidRPr="00F60BB6" w:rsidRDefault="00F60BB6" w:rsidP="00F60BB6">
      <w:pPr>
        <w:spacing w:after="0" w:line="240" w:lineRule="auto"/>
      </w:pPr>
    </w:p>
    <w:p w14:paraId="20471FFF" w14:textId="77777777" w:rsidR="00F60BB6" w:rsidRPr="00F60BB6" w:rsidRDefault="00F60BB6" w:rsidP="00F60BB6">
      <w:pPr>
        <w:spacing w:after="0" w:line="240" w:lineRule="auto"/>
      </w:pPr>
      <w:r w:rsidRPr="00F60BB6">
        <w:t>______________________________________________________________________________</w:t>
      </w:r>
    </w:p>
    <w:p w14:paraId="63A34A7C" w14:textId="77777777" w:rsidR="00F60BB6" w:rsidRPr="00F60BB6" w:rsidRDefault="00F60BB6" w:rsidP="00F60BB6">
      <w:pPr>
        <w:spacing w:after="0" w:line="240" w:lineRule="auto"/>
      </w:pPr>
    </w:p>
    <w:p w14:paraId="0A6D5084" w14:textId="77777777" w:rsidR="00F60BB6" w:rsidRPr="00F60BB6" w:rsidRDefault="00F60BB6" w:rsidP="00F60BB6">
      <w:pPr>
        <w:spacing w:after="0" w:line="240" w:lineRule="auto"/>
        <w:rPr>
          <w:b/>
        </w:rPr>
      </w:pPr>
      <w:r w:rsidRPr="00F60BB6">
        <w:rPr>
          <w:b/>
        </w:rPr>
        <w:t>OCCUPANT INFORMATION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080"/>
        <w:gridCol w:w="990"/>
        <w:gridCol w:w="1073"/>
        <w:gridCol w:w="641"/>
        <w:gridCol w:w="629"/>
        <w:gridCol w:w="952"/>
        <w:gridCol w:w="1024"/>
      </w:tblGrid>
      <w:tr w:rsidR="00F60BB6" w:rsidRPr="00F60BB6" w14:paraId="2D75A6CD" w14:textId="77777777" w:rsidTr="00F60BB6">
        <w:tc>
          <w:tcPr>
            <w:tcW w:w="3258" w:type="dxa"/>
            <w:shd w:val="clear" w:color="auto" w:fill="DDD9C3"/>
          </w:tcPr>
          <w:p w14:paraId="1EB686C9" w14:textId="77777777" w:rsidR="00F60BB6" w:rsidRPr="00F60BB6" w:rsidRDefault="00F60BB6" w:rsidP="00F60BB6">
            <w:pPr>
              <w:spacing w:after="0" w:line="240" w:lineRule="auto"/>
              <w:rPr>
                <w:b/>
              </w:rPr>
            </w:pPr>
          </w:p>
          <w:p w14:paraId="5B5D94A6" w14:textId="77777777" w:rsidR="00F60BB6" w:rsidRPr="00F60BB6" w:rsidRDefault="00F60BB6" w:rsidP="00F60BB6">
            <w:pPr>
              <w:spacing w:after="0" w:line="240" w:lineRule="auto"/>
              <w:rPr>
                <w:b/>
              </w:rPr>
            </w:pPr>
          </w:p>
          <w:p w14:paraId="301C9705" w14:textId="77777777" w:rsidR="00F60BB6" w:rsidRPr="00F60BB6" w:rsidRDefault="00F60BB6" w:rsidP="00F60BB6">
            <w:pPr>
              <w:spacing w:after="0" w:line="240" w:lineRule="auto"/>
              <w:rPr>
                <w:b/>
              </w:rPr>
            </w:pPr>
            <w:r w:rsidRPr="00F60BB6">
              <w:rPr>
                <w:b/>
              </w:rPr>
              <w:t>Name</w:t>
            </w:r>
          </w:p>
        </w:tc>
        <w:tc>
          <w:tcPr>
            <w:tcW w:w="1080" w:type="dxa"/>
            <w:shd w:val="clear" w:color="auto" w:fill="DDD9C3"/>
          </w:tcPr>
          <w:p w14:paraId="53DA782D" w14:textId="77777777" w:rsidR="00F60BB6" w:rsidRPr="00F60BB6" w:rsidRDefault="00F60BB6" w:rsidP="00F60BB6">
            <w:pPr>
              <w:spacing w:after="0" w:line="240" w:lineRule="auto"/>
              <w:rPr>
                <w:b/>
                <w:sz w:val="16"/>
                <w:szCs w:val="16"/>
              </w:rPr>
            </w:pPr>
          </w:p>
          <w:p w14:paraId="7F413C9F" w14:textId="77777777" w:rsidR="00F60BB6" w:rsidRPr="00F60BB6" w:rsidRDefault="00F60BB6" w:rsidP="00F60BB6">
            <w:pPr>
              <w:spacing w:after="0" w:line="240" w:lineRule="auto"/>
              <w:rPr>
                <w:b/>
                <w:sz w:val="16"/>
                <w:szCs w:val="16"/>
              </w:rPr>
            </w:pPr>
            <w:r w:rsidRPr="00F60BB6">
              <w:rPr>
                <w:b/>
                <w:sz w:val="16"/>
                <w:szCs w:val="16"/>
              </w:rPr>
              <w:t>Individual</w:t>
            </w:r>
          </w:p>
          <w:p w14:paraId="04BF9DA5" w14:textId="77777777" w:rsidR="00F60BB6" w:rsidRPr="00F60BB6" w:rsidRDefault="00F60BB6" w:rsidP="00F60BB6">
            <w:pPr>
              <w:spacing w:after="0" w:line="240" w:lineRule="auto"/>
              <w:rPr>
                <w:b/>
                <w:sz w:val="16"/>
                <w:szCs w:val="16"/>
              </w:rPr>
            </w:pPr>
            <w:r w:rsidRPr="00F60BB6">
              <w:rPr>
                <w:b/>
                <w:sz w:val="16"/>
                <w:szCs w:val="16"/>
              </w:rPr>
              <w:t>Income</w:t>
            </w:r>
          </w:p>
        </w:tc>
        <w:tc>
          <w:tcPr>
            <w:tcW w:w="990" w:type="dxa"/>
            <w:shd w:val="clear" w:color="auto" w:fill="DDD9C3"/>
          </w:tcPr>
          <w:p w14:paraId="460F7C69" w14:textId="77777777" w:rsidR="00F60BB6" w:rsidRPr="00F60BB6" w:rsidRDefault="00F60BB6" w:rsidP="00F60BB6">
            <w:pPr>
              <w:spacing w:after="0" w:line="240" w:lineRule="auto"/>
              <w:rPr>
                <w:b/>
                <w:sz w:val="16"/>
                <w:szCs w:val="16"/>
              </w:rPr>
            </w:pPr>
          </w:p>
          <w:p w14:paraId="5B24AE32" w14:textId="77777777" w:rsidR="00F60BB6" w:rsidRPr="00F60BB6" w:rsidRDefault="00F60BB6" w:rsidP="00F60BB6">
            <w:pPr>
              <w:spacing w:after="0" w:line="240" w:lineRule="auto"/>
              <w:rPr>
                <w:b/>
                <w:sz w:val="16"/>
                <w:szCs w:val="16"/>
              </w:rPr>
            </w:pPr>
          </w:p>
          <w:p w14:paraId="293B9D24" w14:textId="77777777" w:rsidR="00F60BB6" w:rsidRPr="00F60BB6" w:rsidRDefault="00F60BB6" w:rsidP="00F60BB6">
            <w:pPr>
              <w:spacing w:after="0" w:line="240" w:lineRule="auto"/>
              <w:rPr>
                <w:b/>
                <w:sz w:val="16"/>
                <w:szCs w:val="16"/>
              </w:rPr>
            </w:pPr>
            <w:r w:rsidRPr="00F60BB6">
              <w:rPr>
                <w:b/>
                <w:sz w:val="16"/>
                <w:szCs w:val="16"/>
              </w:rPr>
              <w:t>Pay</w:t>
            </w:r>
          </w:p>
          <w:p w14:paraId="6F0833E9" w14:textId="77777777" w:rsidR="00F60BB6" w:rsidRPr="00F60BB6" w:rsidRDefault="00F60BB6" w:rsidP="00F60BB6">
            <w:pPr>
              <w:spacing w:after="0" w:line="240" w:lineRule="auto"/>
              <w:rPr>
                <w:b/>
                <w:sz w:val="16"/>
                <w:szCs w:val="16"/>
              </w:rPr>
            </w:pPr>
            <w:r w:rsidRPr="00F60BB6">
              <w:rPr>
                <w:b/>
                <w:sz w:val="16"/>
                <w:szCs w:val="16"/>
              </w:rPr>
              <w:t>Frequency</w:t>
            </w:r>
          </w:p>
        </w:tc>
        <w:tc>
          <w:tcPr>
            <w:tcW w:w="1073" w:type="dxa"/>
            <w:shd w:val="clear" w:color="auto" w:fill="DDD9C3"/>
          </w:tcPr>
          <w:p w14:paraId="28BC5693" w14:textId="77777777" w:rsidR="00F60BB6" w:rsidRPr="00F60BB6" w:rsidRDefault="00F60BB6" w:rsidP="00F60BB6">
            <w:pPr>
              <w:spacing w:after="0" w:line="240" w:lineRule="auto"/>
              <w:rPr>
                <w:b/>
                <w:sz w:val="16"/>
                <w:szCs w:val="16"/>
              </w:rPr>
            </w:pPr>
          </w:p>
          <w:p w14:paraId="5C5212A7" w14:textId="77777777" w:rsidR="00F60BB6" w:rsidRPr="00F60BB6" w:rsidRDefault="00F60BB6" w:rsidP="00F60BB6">
            <w:pPr>
              <w:spacing w:after="0" w:line="240" w:lineRule="auto"/>
              <w:rPr>
                <w:b/>
                <w:sz w:val="16"/>
                <w:szCs w:val="16"/>
              </w:rPr>
            </w:pPr>
            <w:r w:rsidRPr="00F60BB6">
              <w:rPr>
                <w:b/>
                <w:sz w:val="16"/>
                <w:szCs w:val="16"/>
              </w:rPr>
              <w:t>Income</w:t>
            </w:r>
          </w:p>
          <w:p w14:paraId="53A274EC" w14:textId="77777777" w:rsidR="00F60BB6" w:rsidRPr="00F60BB6" w:rsidRDefault="00F60BB6" w:rsidP="00F60BB6">
            <w:pPr>
              <w:spacing w:after="0" w:line="240" w:lineRule="auto"/>
              <w:rPr>
                <w:b/>
                <w:sz w:val="16"/>
                <w:szCs w:val="16"/>
              </w:rPr>
            </w:pPr>
            <w:r w:rsidRPr="00F60BB6">
              <w:rPr>
                <w:b/>
                <w:sz w:val="16"/>
                <w:szCs w:val="16"/>
              </w:rPr>
              <w:t>Source</w:t>
            </w:r>
          </w:p>
        </w:tc>
        <w:tc>
          <w:tcPr>
            <w:tcW w:w="641" w:type="dxa"/>
            <w:shd w:val="clear" w:color="auto" w:fill="DDD9C3"/>
          </w:tcPr>
          <w:p w14:paraId="1A6C5CED" w14:textId="77777777" w:rsidR="00F60BB6" w:rsidRPr="00F60BB6" w:rsidRDefault="00F60BB6" w:rsidP="00F60BB6">
            <w:pPr>
              <w:spacing w:after="0" w:line="240" w:lineRule="auto"/>
              <w:rPr>
                <w:b/>
                <w:sz w:val="16"/>
                <w:szCs w:val="16"/>
              </w:rPr>
            </w:pPr>
          </w:p>
          <w:p w14:paraId="4A35A5BF" w14:textId="77777777" w:rsidR="00F60BB6" w:rsidRPr="00F60BB6" w:rsidRDefault="00F60BB6" w:rsidP="00F60BB6">
            <w:pPr>
              <w:spacing w:after="0" w:line="240" w:lineRule="auto"/>
              <w:rPr>
                <w:b/>
                <w:sz w:val="16"/>
                <w:szCs w:val="16"/>
              </w:rPr>
            </w:pPr>
          </w:p>
          <w:p w14:paraId="07246C54" w14:textId="77777777" w:rsidR="00F60BB6" w:rsidRPr="00F60BB6" w:rsidRDefault="00F60BB6" w:rsidP="00F60BB6">
            <w:pPr>
              <w:spacing w:after="0" w:line="240" w:lineRule="auto"/>
              <w:rPr>
                <w:b/>
                <w:sz w:val="16"/>
                <w:szCs w:val="16"/>
              </w:rPr>
            </w:pPr>
            <w:r w:rsidRPr="00F60BB6">
              <w:rPr>
                <w:b/>
                <w:sz w:val="16"/>
                <w:szCs w:val="16"/>
              </w:rPr>
              <w:t>Age</w:t>
            </w:r>
          </w:p>
        </w:tc>
        <w:tc>
          <w:tcPr>
            <w:tcW w:w="629" w:type="dxa"/>
            <w:shd w:val="clear" w:color="auto" w:fill="DDD9C3"/>
          </w:tcPr>
          <w:p w14:paraId="1B5C8120" w14:textId="77777777" w:rsidR="00F60BB6" w:rsidRPr="00F60BB6" w:rsidRDefault="00F60BB6" w:rsidP="00F60BB6">
            <w:pPr>
              <w:spacing w:after="0" w:line="240" w:lineRule="auto"/>
              <w:rPr>
                <w:b/>
                <w:sz w:val="16"/>
                <w:szCs w:val="16"/>
              </w:rPr>
            </w:pPr>
          </w:p>
          <w:p w14:paraId="46D25B5A" w14:textId="77777777" w:rsidR="00F60BB6" w:rsidRPr="00F60BB6" w:rsidRDefault="00F60BB6" w:rsidP="00F60BB6">
            <w:pPr>
              <w:spacing w:after="0" w:line="240" w:lineRule="auto"/>
              <w:rPr>
                <w:b/>
                <w:sz w:val="16"/>
                <w:szCs w:val="16"/>
              </w:rPr>
            </w:pPr>
          </w:p>
          <w:p w14:paraId="0F07646A" w14:textId="77777777" w:rsidR="00F60BB6" w:rsidRPr="00F60BB6" w:rsidRDefault="00F60BB6" w:rsidP="00F60BB6">
            <w:pPr>
              <w:spacing w:after="0" w:line="240" w:lineRule="auto"/>
              <w:rPr>
                <w:b/>
                <w:sz w:val="16"/>
                <w:szCs w:val="16"/>
              </w:rPr>
            </w:pPr>
            <w:r w:rsidRPr="00F60BB6">
              <w:rPr>
                <w:b/>
                <w:sz w:val="16"/>
                <w:szCs w:val="16"/>
              </w:rPr>
              <w:t>Sex</w:t>
            </w:r>
          </w:p>
        </w:tc>
        <w:tc>
          <w:tcPr>
            <w:tcW w:w="952" w:type="dxa"/>
            <w:shd w:val="clear" w:color="auto" w:fill="DDD9C3"/>
          </w:tcPr>
          <w:p w14:paraId="29A3EC62" w14:textId="77777777" w:rsidR="00F60BB6" w:rsidRPr="00F60BB6" w:rsidRDefault="00F60BB6" w:rsidP="00F60BB6">
            <w:pPr>
              <w:spacing w:after="0" w:line="240" w:lineRule="auto"/>
              <w:rPr>
                <w:b/>
                <w:sz w:val="16"/>
                <w:szCs w:val="16"/>
              </w:rPr>
            </w:pPr>
          </w:p>
          <w:p w14:paraId="10B03615" w14:textId="77777777" w:rsidR="00F60BB6" w:rsidRPr="00F60BB6" w:rsidRDefault="00F60BB6" w:rsidP="00F60BB6">
            <w:pPr>
              <w:spacing w:after="0" w:line="240" w:lineRule="auto"/>
              <w:rPr>
                <w:b/>
                <w:sz w:val="16"/>
                <w:szCs w:val="16"/>
              </w:rPr>
            </w:pPr>
            <w:r w:rsidRPr="00F60BB6">
              <w:rPr>
                <w:b/>
                <w:sz w:val="16"/>
                <w:szCs w:val="16"/>
              </w:rPr>
              <w:t>Ethnic</w:t>
            </w:r>
          </w:p>
          <w:p w14:paraId="53178C3C" w14:textId="77777777" w:rsidR="00F60BB6" w:rsidRPr="00F60BB6" w:rsidRDefault="00F60BB6" w:rsidP="00F60BB6">
            <w:pPr>
              <w:spacing w:after="0" w:line="240" w:lineRule="auto"/>
              <w:rPr>
                <w:b/>
                <w:sz w:val="16"/>
                <w:szCs w:val="16"/>
              </w:rPr>
            </w:pPr>
            <w:r w:rsidRPr="00F60BB6">
              <w:rPr>
                <w:b/>
                <w:sz w:val="16"/>
                <w:szCs w:val="16"/>
              </w:rPr>
              <w:t>Group</w:t>
            </w:r>
          </w:p>
        </w:tc>
        <w:tc>
          <w:tcPr>
            <w:tcW w:w="1024" w:type="dxa"/>
            <w:shd w:val="clear" w:color="auto" w:fill="DDD9C3"/>
          </w:tcPr>
          <w:p w14:paraId="496BB403" w14:textId="77777777" w:rsidR="00F60BB6" w:rsidRPr="00F60BB6" w:rsidRDefault="00F60BB6" w:rsidP="00F60BB6">
            <w:pPr>
              <w:spacing w:after="0" w:line="240" w:lineRule="auto"/>
              <w:rPr>
                <w:b/>
                <w:sz w:val="16"/>
                <w:szCs w:val="16"/>
              </w:rPr>
            </w:pPr>
          </w:p>
          <w:p w14:paraId="347E4575" w14:textId="77777777" w:rsidR="00F60BB6" w:rsidRDefault="00F60BB6" w:rsidP="00F60BB6">
            <w:pPr>
              <w:spacing w:after="0" w:line="240" w:lineRule="auto"/>
              <w:rPr>
                <w:b/>
                <w:sz w:val="16"/>
                <w:szCs w:val="16"/>
              </w:rPr>
            </w:pPr>
            <w:r>
              <w:rPr>
                <w:b/>
                <w:sz w:val="16"/>
                <w:szCs w:val="16"/>
              </w:rPr>
              <w:t>Disabled/</w:t>
            </w:r>
          </w:p>
          <w:p w14:paraId="43E5A53D" w14:textId="08335631" w:rsidR="00F60BB6" w:rsidRPr="00F60BB6" w:rsidRDefault="00F60BB6" w:rsidP="00F60BB6">
            <w:pPr>
              <w:spacing w:after="0" w:line="240" w:lineRule="auto"/>
              <w:rPr>
                <w:b/>
                <w:sz w:val="16"/>
                <w:szCs w:val="16"/>
              </w:rPr>
            </w:pPr>
            <w:r>
              <w:rPr>
                <w:b/>
                <w:sz w:val="16"/>
                <w:szCs w:val="16"/>
              </w:rPr>
              <w:t>Han</w:t>
            </w:r>
            <w:r w:rsidRPr="00F60BB6">
              <w:rPr>
                <w:b/>
                <w:sz w:val="16"/>
                <w:szCs w:val="16"/>
              </w:rPr>
              <w:t>di-</w:t>
            </w:r>
          </w:p>
          <w:p w14:paraId="5C01004E" w14:textId="77777777" w:rsidR="00F60BB6" w:rsidRPr="00F60BB6" w:rsidRDefault="00F60BB6" w:rsidP="00F60BB6">
            <w:pPr>
              <w:spacing w:after="0" w:line="240" w:lineRule="auto"/>
              <w:rPr>
                <w:b/>
                <w:sz w:val="16"/>
                <w:szCs w:val="16"/>
              </w:rPr>
            </w:pPr>
            <w:r w:rsidRPr="00F60BB6">
              <w:rPr>
                <w:b/>
                <w:sz w:val="16"/>
                <w:szCs w:val="16"/>
              </w:rPr>
              <w:t>capped</w:t>
            </w:r>
          </w:p>
        </w:tc>
      </w:tr>
      <w:tr w:rsidR="00F60BB6" w:rsidRPr="00F60BB6" w14:paraId="43993A63" w14:textId="77777777" w:rsidTr="00F60BB6">
        <w:tc>
          <w:tcPr>
            <w:tcW w:w="3258" w:type="dxa"/>
          </w:tcPr>
          <w:p w14:paraId="158CC09F" w14:textId="77777777" w:rsidR="00F60BB6" w:rsidRPr="00F60BB6" w:rsidRDefault="00F60BB6" w:rsidP="00F60BB6">
            <w:pPr>
              <w:spacing w:after="0" w:line="240" w:lineRule="auto"/>
            </w:pPr>
          </w:p>
        </w:tc>
        <w:tc>
          <w:tcPr>
            <w:tcW w:w="1080" w:type="dxa"/>
          </w:tcPr>
          <w:p w14:paraId="53C64570" w14:textId="77777777" w:rsidR="00F60BB6" w:rsidRPr="00F60BB6" w:rsidRDefault="00F60BB6" w:rsidP="00F60BB6">
            <w:pPr>
              <w:spacing w:after="0" w:line="240" w:lineRule="auto"/>
            </w:pPr>
          </w:p>
        </w:tc>
        <w:tc>
          <w:tcPr>
            <w:tcW w:w="990" w:type="dxa"/>
          </w:tcPr>
          <w:p w14:paraId="7862C3EF" w14:textId="77777777" w:rsidR="00F60BB6" w:rsidRPr="00F60BB6" w:rsidRDefault="00F60BB6" w:rsidP="00F60BB6">
            <w:pPr>
              <w:spacing w:after="0" w:line="240" w:lineRule="auto"/>
            </w:pPr>
          </w:p>
        </w:tc>
        <w:tc>
          <w:tcPr>
            <w:tcW w:w="1073" w:type="dxa"/>
          </w:tcPr>
          <w:p w14:paraId="00039766" w14:textId="77777777" w:rsidR="00F60BB6" w:rsidRPr="00F60BB6" w:rsidRDefault="00F60BB6" w:rsidP="00F60BB6">
            <w:pPr>
              <w:spacing w:after="0" w:line="240" w:lineRule="auto"/>
            </w:pPr>
          </w:p>
        </w:tc>
        <w:tc>
          <w:tcPr>
            <w:tcW w:w="641" w:type="dxa"/>
          </w:tcPr>
          <w:p w14:paraId="24D3C301" w14:textId="77777777" w:rsidR="00F60BB6" w:rsidRPr="00F60BB6" w:rsidRDefault="00F60BB6" w:rsidP="00F60BB6">
            <w:pPr>
              <w:spacing w:after="0" w:line="240" w:lineRule="auto"/>
            </w:pPr>
          </w:p>
        </w:tc>
        <w:tc>
          <w:tcPr>
            <w:tcW w:w="629" w:type="dxa"/>
          </w:tcPr>
          <w:p w14:paraId="6AECB183" w14:textId="77777777" w:rsidR="00F60BB6" w:rsidRPr="00F60BB6" w:rsidRDefault="00F60BB6" w:rsidP="00F60BB6">
            <w:pPr>
              <w:spacing w:after="0" w:line="240" w:lineRule="auto"/>
            </w:pPr>
          </w:p>
        </w:tc>
        <w:tc>
          <w:tcPr>
            <w:tcW w:w="952" w:type="dxa"/>
          </w:tcPr>
          <w:p w14:paraId="1562E671" w14:textId="77777777" w:rsidR="00F60BB6" w:rsidRPr="00F60BB6" w:rsidRDefault="00F60BB6" w:rsidP="00F60BB6">
            <w:pPr>
              <w:spacing w:after="0" w:line="240" w:lineRule="auto"/>
            </w:pPr>
          </w:p>
        </w:tc>
        <w:tc>
          <w:tcPr>
            <w:tcW w:w="1024" w:type="dxa"/>
          </w:tcPr>
          <w:p w14:paraId="0E2F31E1" w14:textId="77777777" w:rsidR="00F60BB6" w:rsidRPr="00F60BB6" w:rsidRDefault="00F60BB6" w:rsidP="00F60BB6">
            <w:pPr>
              <w:spacing w:after="0" w:line="240" w:lineRule="auto"/>
            </w:pPr>
          </w:p>
        </w:tc>
      </w:tr>
      <w:tr w:rsidR="00F60BB6" w:rsidRPr="00F60BB6" w14:paraId="73E7E296" w14:textId="77777777" w:rsidTr="00F60BB6">
        <w:tc>
          <w:tcPr>
            <w:tcW w:w="3258" w:type="dxa"/>
          </w:tcPr>
          <w:p w14:paraId="6861C3E6" w14:textId="77777777" w:rsidR="00F60BB6" w:rsidRPr="00F60BB6" w:rsidRDefault="00F60BB6" w:rsidP="00F60BB6">
            <w:pPr>
              <w:spacing w:after="0" w:line="240" w:lineRule="auto"/>
            </w:pPr>
          </w:p>
        </w:tc>
        <w:tc>
          <w:tcPr>
            <w:tcW w:w="1080" w:type="dxa"/>
          </w:tcPr>
          <w:p w14:paraId="09A549E4" w14:textId="77777777" w:rsidR="00F60BB6" w:rsidRPr="00F60BB6" w:rsidRDefault="00F60BB6" w:rsidP="00F60BB6">
            <w:pPr>
              <w:spacing w:after="0" w:line="240" w:lineRule="auto"/>
            </w:pPr>
          </w:p>
        </w:tc>
        <w:tc>
          <w:tcPr>
            <w:tcW w:w="990" w:type="dxa"/>
          </w:tcPr>
          <w:p w14:paraId="2510628E" w14:textId="77777777" w:rsidR="00F60BB6" w:rsidRPr="00F60BB6" w:rsidRDefault="00F60BB6" w:rsidP="00F60BB6">
            <w:pPr>
              <w:spacing w:after="0" w:line="240" w:lineRule="auto"/>
            </w:pPr>
          </w:p>
        </w:tc>
        <w:tc>
          <w:tcPr>
            <w:tcW w:w="1073" w:type="dxa"/>
          </w:tcPr>
          <w:p w14:paraId="00A1BA4E" w14:textId="77777777" w:rsidR="00F60BB6" w:rsidRPr="00F60BB6" w:rsidRDefault="00F60BB6" w:rsidP="00F60BB6">
            <w:pPr>
              <w:spacing w:after="0" w:line="240" w:lineRule="auto"/>
            </w:pPr>
          </w:p>
        </w:tc>
        <w:tc>
          <w:tcPr>
            <w:tcW w:w="641" w:type="dxa"/>
          </w:tcPr>
          <w:p w14:paraId="5774F835" w14:textId="77777777" w:rsidR="00F60BB6" w:rsidRPr="00F60BB6" w:rsidRDefault="00F60BB6" w:rsidP="00F60BB6">
            <w:pPr>
              <w:spacing w:after="0" w:line="240" w:lineRule="auto"/>
            </w:pPr>
          </w:p>
        </w:tc>
        <w:tc>
          <w:tcPr>
            <w:tcW w:w="629" w:type="dxa"/>
          </w:tcPr>
          <w:p w14:paraId="3D62FA19" w14:textId="77777777" w:rsidR="00F60BB6" w:rsidRPr="00F60BB6" w:rsidRDefault="00F60BB6" w:rsidP="00F60BB6">
            <w:pPr>
              <w:spacing w:after="0" w:line="240" w:lineRule="auto"/>
            </w:pPr>
          </w:p>
        </w:tc>
        <w:tc>
          <w:tcPr>
            <w:tcW w:w="952" w:type="dxa"/>
          </w:tcPr>
          <w:p w14:paraId="19216527" w14:textId="77777777" w:rsidR="00F60BB6" w:rsidRPr="00F60BB6" w:rsidRDefault="00F60BB6" w:rsidP="00F60BB6">
            <w:pPr>
              <w:spacing w:after="0" w:line="240" w:lineRule="auto"/>
            </w:pPr>
          </w:p>
        </w:tc>
        <w:tc>
          <w:tcPr>
            <w:tcW w:w="1024" w:type="dxa"/>
          </w:tcPr>
          <w:p w14:paraId="31325B5E" w14:textId="77777777" w:rsidR="00F60BB6" w:rsidRPr="00F60BB6" w:rsidRDefault="00F60BB6" w:rsidP="00F60BB6">
            <w:pPr>
              <w:spacing w:after="0" w:line="240" w:lineRule="auto"/>
            </w:pPr>
          </w:p>
        </w:tc>
      </w:tr>
      <w:tr w:rsidR="00F60BB6" w:rsidRPr="00F60BB6" w14:paraId="48B3DA53" w14:textId="77777777" w:rsidTr="00F60BB6">
        <w:tc>
          <w:tcPr>
            <w:tcW w:w="3258" w:type="dxa"/>
          </w:tcPr>
          <w:p w14:paraId="21EC9299" w14:textId="77777777" w:rsidR="00F60BB6" w:rsidRPr="00F60BB6" w:rsidRDefault="00F60BB6" w:rsidP="00F60BB6">
            <w:pPr>
              <w:spacing w:after="0" w:line="240" w:lineRule="auto"/>
            </w:pPr>
          </w:p>
        </w:tc>
        <w:tc>
          <w:tcPr>
            <w:tcW w:w="1080" w:type="dxa"/>
          </w:tcPr>
          <w:p w14:paraId="0BC0C609" w14:textId="77777777" w:rsidR="00F60BB6" w:rsidRPr="00F60BB6" w:rsidRDefault="00F60BB6" w:rsidP="00F60BB6">
            <w:pPr>
              <w:spacing w:after="0" w:line="240" w:lineRule="auto"/>
            </w:pPr>
          </w:p>
        </w:tc>
        <w:tc>
          <w:tcPr>
            <w:tcW w:w="990" w:type="dxa"/>
          </w:tcPr>
          <w:p w14:paraId="7D7A018F" w14:textId="77777777" w:rsidR="00F60BB6" w:rsidRPr="00F60BB6" w:rsidRDefault="00F60BB6" w:rsidP="00F60BB6">
            <w:pPr>
              <w:spacing w:after="0" w:line="240" w:lineRule="auto"/>
            </w:pPr>
          </w:p>
        </w:tc>
        <w:tc>
          <w:tcPr>
            <w:tcW w:w="1073" w:type="dxa"/>
          </w:tcPr>
          <w:p w14:paraId="4C9AD74A" w14:textId="77777777" w:rsidR="00F60BB6" w:rsidRPr="00F60BB6" w:rsidRDefault="00F60BB6" w:rsidP="00F60BB6">
            <w:pPr>
              <w:spacing w:after="0" w:line="240" w:lineRule="auto"/>
            </w:pPr>
          </w:p>
        </w:tc>
        <w:tc>
          <w:tcPr>
            <w:tcW w:w="641" w:type="dxa"/>
          </w:tcPr>
          <w:p w14:paraId="6B4213F6" w14:textId="77777777" w:rsidR="00F60BB6" w:rsidRPr="00F60BB6" w:rsidRDefault="00F60BB6" w:rsidP="00F60BB6">
            <w:pPr>
              <w:spacing w:after="0" w:line="240" w:lineRule="auto"/>
            </w:pPr>
          </w:p>
        </w:tc>
        <w:tc>
          <w:tcPr>
            <w:tcW w:w="629" w:type="dxa"/>
          </w:tcPr>
          <w:p w14:paraId="6104BBA7" w14:textId="77777777" w:rsidR="00F60BB6" w:rsidRPr="00F60BB6" w:rsidRDefault="00F60BB6" w:rsidP="00F60BB6">
            <w:pPr>
              <w:spacing w:after="0" w:line="240" w:lineRule="auto"/>
            </w:pPr>
          </w:p>
        </w:tc>
        <w:tc>
          <w:tcPr>
            <w:tcW w:w="952" w:type="dxa"/>
          </w:tcPr>
          <w:p w14:paraId="0D9FD61B" w14:textId="77777777" w:rsidR="00F60BB6" w:rsidRPr="00F60BB6" w:rsidRDefault="00F60BB6" w:rsidP="00F60BB6">
            <w:pPr>
              <w:spacing w:after="0" w:line="240" w:lineRule="auto"/>
            </w:pPr>
          </w:p>
        </w:tc>
        <w:tc>
          <w:tcPr>
            <w:tcW w:w="1024" w:type="dxa"/>
          </w:tcPr>
          <w:p w14:paraId="47E57484" w14:textId="77777777" w:rsidR="00F60BB6" w:rsidRPr="00F60BB6" w:rsidRDefault="00F60BB6" w:rsidP="00F60BB6">
            <w:pPr>
              <w:spacing w:after="0" w:line="240" w:lineRule="auto"/>
            </w:pPr>
          </w:p>
        </w:tc>
      </w:tr>
      <w:tr w:rsidR="00F60BB6" w:rsidRPr="00F60BB6" w14:paraId="57904B0F" w14:textId="77777777" w:rsidTr="00F60BB6">
        <w:tc>
          <w:tcPr>
            <w:tcW w:w="3258" w:type="dxa"/>
          </w:tcPr>
          <w:p w14:paraId="36CB6AFC" w14:textId="77777777" w:rsidR="00F60BB6" w:rsidRPr="00F60BB6" w:rsidRDefault="00F60BB6" w:rsidP="00F60BB6">
            <w:pPr>
              <w:spacing w:after="0" w:line="240" w:lineRule="auto"/>
            </w:pPr>
          </w:p>
        </w:tc>
        <w:tc>
          <w:tcPr>
            <w:tcW w:w="1080" w:type="dxa"/>
          </w:tcPr>
          <w:p w14:paraId="34D40E4E" w14:textId="77777777" w:rsidR="00F60BB6" w:rsidRPr="00F60BB6" w:rsidRDefault="00F60BB6" w:rsidP="00F60BB6">
            <w:pPr>
              <w:spacing w:after="0" w:line="240" w:lineRule="auto"/>
            </w:pPr>
          </w:p>
        </w:tc>
        <w:tc>
          <w:tcPr>
            <w:tcW w:w="990" w:type="dxa"/>
          </w:tcPr>
          <w:p w14:paraId="4635881F" w14:textId="77777777" w:rsidR="00F60BB6" w:rsidRPr="00F60BB6" w:rsidRDefault="00F60BB6" w:rsidP="00F60BB6">
            <w:pPr>
              <w:spacing w:after="0" w:line="240" w:lineRule="auto"/>
            </w:pPr>
          </w:p>
        </w:tc>
        <w:tc>
          <w:tcPr>
            <w:tcW w:w="1073" w:type="dxa"/>
          </w:tcPr>
          <w:p w14:paraId="0EB3F989" w14:textId="77777777" w:rsidR="00F60BB6" w:rsidRPr="00F60BB6" w:rsidRDefault="00F60BB6" w:rsidP="00F60BB6">
            <w:pPr>
              <w:spacing w:after="0" w:line="240" w:lineRule="auto"/>
            </w:pPr>
          </w:p>
        </w:tc>
        <w:tc>
          <w:tcPr>
            <w:tcW w:w="641" w:type="dxa"/>
          </w:tcPr>
          <w:p w14:paraId="2978C24E" w14:textId="77777777" w:rsidR="00F60BB6" w:rsidRPr="00F60BB6" w:rsidRDefault="00F60BB6" w:rsidP="00F60BB6">
            <w:pPr>
              <w:spacing w:after="0" w:line="240" w:lineRule="auto"/>
            </w:pPr>
          </w:p>
        </w:tc>
        <w:tc>
          <w:tcPr>
            <w:tcW w:w="629" w:type="dxa"/>
          </w:tcPr>
          <w:p w14:paraId="18C2F365" w14:textId="77777777" w:rsidR="00F60BB6" w:rsidRPr="00F60BB6" w:rsidRDefault="00F60BB6" w:rsidP="00F60BB6">
            <w:pPr>
              <w:spacing w:after="0" w:line="240" w:lineRule="auto"/>
            </w:pPr>
          </w:p>
        </w:tc>
        <w:tc>
          <w:tcPr>
            <w:tcW w:w="952" w:type="dxa"/>
          </w:tcPr>
          <w:p w14:paraId="0A0020FE" w14:textId="77777777" w:rsidR="00F60BB6" w:rsidRPr="00F60BB6" w:rsidRDefault="00F60BB6" w:rsidP="00F60BB6">
            <w:pPr>
              <w:spacing w:after="0" w:line="240" w:lineRule="auto"/>
            </w:pPr>
          </w:p>
        </w:tc>
        <w:tc>
          <w:tcPr>
            <w:tcW w:w="1024" w:type="dxa"/>
          </w:tcPr>
          <w:p w14:paraId="41FE65B3" w14:textId="77777777" w:rsidR="00F60BB6" w:rsidRPr="00F60BB6" w:rsidRDefault="00F60BB6" w:rsidP="00F60BB6">
            <w:pPr>
              <w:spacing w:after="0" w:line="240" w:lineRule="auto"/>
            </w:pPr>
          </w:p>
        </w:tc>
      </w:tr>
      <w:tr w:rsidR="00F60BB6" w:rsidRPr="00F60BB6" w14:paraId="244C8179" w14:textId="77777777" w:rsidTr="00F60BB6">
        <w:tc>
          <w:tcPr>
            <w:tcW w:w="3258" w:type="dxa"/>
          </w:tcPr>
          <w:p w14:paraId="559C5FC8" w14:textId="77777777" w:rsidR="00F60BB6" w:rsidRPr="00F60BB6" w:rsidRDefault="00F60BB6" w:rsidP="00F60BB6">
            <w:pPr>
              <w:spacing w:after="0" w:line="240" w:lineRule="auto"/>
            </w:pPr>
          </w:p>
        </w:tc>
        <w:tc>
          <w:tcPr>
            <w:tcW w:w="1080" w:type="dxa"/>
          </w:tcPr>
          <w:p w14:paraId="6B13539F" w14:textId="77777777" w:rsidR="00F60BB6" w:rsidRPr="00F60BB6" w:rsidRDefault="00F60BB6" w:rsidP="00F60BB6">
            <w:pPr>
              <w:spacing w:after="0" w:line="240" w:lineRule="auto"/>
            </w:pPr>
          </w:p>
        </w:tc>
        <w:tc>
          <w:tcPr>
            <w:tcW w:w="990" w:type="dxa"/>
          </w:tcPr>
          <w:p w14:paraId="5F7BDE0A" w14:textId="77777777" w:rsidR="00F60BB6" w:rsidRPr="00F60BB6" w:rsidRDefault="00F60BB6" w:rsidP="00F60BB6">
            <w:pPr>
              <w:spacing w:after="0" w:line="240" w:lineRule="auto"/>
            </w:pPr>
          </w:p>
        </w:tc>
        <w:tc>
          <w:tcPr>
            <w:tcW w:w="1073" w:type="dxa"/>
          </w:tcPr>
          <w:p w14:paraId="2E021966" w14:textId="77777777" w:rsidR="00F60BB6" w:rsidRPr="00F60BB6" w:rsidRDefault="00F60BB6" w:rsidP="00F60BB6">
            <w:pPr>
              <w:spacing w:after="0" w:line="240" w:lineRule="auto"/>
            </w:pPr>
          </w:p>
        </w:tc>
        <w:tc>
          <w:tcPr>
            <w:tcW w:w="641" w:type="dxa"/>
          </w:tcPr>
          <w:p w14:paraId="219529E2" w14:textId="77777777" w:rsidR="00F60BB6" w:rsidRPr="00F60BB6" w:rsidRDefault="00F60BB6" w:rsidP="00F60BB6">
            <w:pPr>
              <w:spacing w:after="0" w:line="240" w:lineRule="auto"/>
            </w:pPr>
          </w:p>
        </w:tc>
        <w:tc>
          <w:tcPr>
            <w:tcW w:w="629" w:type="dxa"/>
          </w:tcPr>
          <w:p w14:paraId="7274960B" w14:textId="77777777" w:rsidR="00F60BB6" w:rsidRPr="00F60BB6" w:rsidRDefault="00F60BB6" w:rsidP="00F60BB6">
            <w:pPr>
              <w:spacing w:after="0" w:line="240" w:lineRule="auto"/>
            </w:pPr>
          </w:p>
        </w:tc>
        <w:tc>
          <w:tcPr>
            <w:tcW w:w="952" w:type="dxa"/>
          </w:tcPr>
          <w:p w14:paraId="7DAD271E" w14:textId="77777777" w:rsidR="00F60BB6" w:rsidRPr="00F60BB6" w:rsidRDefault="00F60BB6" w:rsidP="00F60BB6">
            <w:pPr>
              <w:spacing w:after="0" w:line="240" w:lineRule="auto"/>
            </w:pPr>
          </w:p>
        </w:tc>
        <w:tc>
          <w:tcPr>
            <w:tcW w:w="1024" w:type="dxa"/>
          </w:tcPr>
          <w:p w14:paraId="76C2A54D" w14:textId="77777777" w:rsidR="00F60BB6" w:rsidRPr="00F60BB6" w:rsidRDefault="00F60BB6" w:rsidP="00F60BB6">
            <w:pPr>
              <w:spacing w:after="0" w:line="240" w:lineRule="auto"/>
            </w:pPr>
          </w:p>
        </w:tc>
      </w:tr>
      <w:tr w:rsidR="00F60BB6" w:rsidRPr="00F60BB6" w14:paraId="62107F95" w14:textId="77777777" w:rsidTr="00F60BB6">
        <w:trPr>
          <w:trHeight w:hRule="exact" w:val="480"/>
        </w:trPr>
        <w:tc>
          <w:tcPr>
            <w:tcW w:w="3258" w:type="dxa"/>
          </w:tcPr>
          <w:p w14:paraId="260FB43C" w14:textId="77777777" w:rsidR="00F60BB6" w:rsidRPr="00F60BB6" w:rsidRDefault="00F60BB6" w:rsidP="00F60BB6">
            <w:pPr>
              <w:spacing w:after="0" w:line="240" w:lineRule="auto"/>
            </w:pPr>
          </w:p>
        </w:tc>
        <w:tc>
          <w:tcPr>
            <w:tcW w:w="1080" w:type="dxa"/>
          </w:tcPr>
          <w:p w14:paraId="43821AE4" w14:textId="77777777" w:rsidR="00F60BB6" w:rsidRPr="00F60BB6" w:rsidRDefault="00F60BB6" w:rsidP="00F60BB6">
            <w:pPr>
              <w:spacing w:after="0" w:line="240" w:lineRule="auto"/>
            </w:pPr>
          </w:p>
        </w:tc>
        <w:tc>
          <w:tcPr>
            <w:tcW w:w="990" w:type="dxa"/>
          </w:tcPr>
          <w:p w14:paraId="714E8666" w14:textId="77777777" w:rsidR="00F60BB6" w:rsidRPr="00F60BB6" w:rsidRDefault="00F60BB6" w:rsidP="00F60BB6">
            <w:pPr>
              <w:spacing w:after="0" w:line="240" w:lineRule="auto"/>
            </w:pPr>
          </w:p>
        </w:tc>
        <w:tc>
          <w:tcPr>
            <w:tcW w:w="1073" w:type="dxa"/>
          </w:tcPr>
          <w:p w14:paraId="6C86F4A2" w14:textId="77777777" w:rsidR="00F60BB6" w:rsidRPr="00F60BB6" w:rsidRDefault="00F60BB6" w:rsidP="00F60BB6">
            <w:pPr>
              <w:spacing w:after="0" w:line="240" w:lineRule="auto"/>
            </w:pPr>
          </w:p>
        </w:tc>
        <w:tc>
          <w:tcPr>
            <w:tcW w:w="641" w:type="dxa"/>
          </w:tcPr>
          <w:p w14:paraId="1063D52E" w14:textId="77777777" w:rsidR="00F60BB6" w:rsidRPr="00F60BB6" w:rsidRDefault="00F60BB6" w:rsidP="00F60BB6">
            <w:pPr>
              <w:spacing w:after="0" w:line="240" w:lineRule="auto"/>
            </w:pPr>
          </w:p>
        </w:tc>
        <w:tc>
          <w:tcPr>
            <w:tcW w:w="629" w:type="dxa"/>
          </w:tcPr>
          <w:p w14:paraId="60F5EF98" w14:textId="77777777" w:rsidR="00F60BB6" w:rsidRPr="00F60BB6" w:rsidRDefault="00F60BB6" w:rsidP="00F60BB6">
            <w:pPr>
              <w:spacing w:after="0" w:line="240" w:lineRule="auto"/>
            </w:pPr>
          </w:p>
        </w:tc>
        <w:tc>
          <w:tcPr>
            <w:tcW w:w="952" w:type="dxa"/>
          </w:tcPr>
          <w:p w14:paraId="55F588A9" w14:textId="77777777" w:rsidR="00F60BB6" w:rsidRPr="00F60BB6" w:rsidRDefault="00F60BB6" w:rsidP="00F60BB6">
            <w:pPr>
              <w:spacing w:after="0" w:line="240" w:lineRule="auto"/>
            </w:pPr>
          </w:p>
        </w:tc>
        <w:tc>
          <w:tcPr>
            <w:tcW w:w="1024" w:type="dxa"/>
          </w:tcPr>
          <w:p w14:paraId="4788B18E" w14:textId="77777777" w:rsidR="00F60BB6" w:rsidRPr="00F60BB6" w:rsidRDefault="00F60BB6" w:rsidP="00F60BB6">
            <w:pPr>
              <w:spacing w:after="0" w:line="240" w:lineRule="auto"/>
            </w:pPr>
          </w:p>
        </w:tc>
      </w:tr>
      <w:tr w:rsidR="00F60BB6" w:rsidRPr="00F60BB6" w14:paraId="3E13F0B6" w14:textId="77777777" w:rsidTr="00F60BB6">
        <w:trPr>
          <w:trHeight w:hRule="exact" w:val="480"/>
        </w:trPr>
        <w:tc>
          <w:tcPr>
            <w:tcW w:w="3258" w:type="dxa"/>
          </w:tcPr>
          <w:p w14:paraId="2DFB5FA8" w14:textId="77777777" w:rsidR="00F60BB6" w:rsidRPr="00F60BB6" w:rsidRDefault="00F60BB6" w:rsidP="00F60BB6">
            <w:pPr>
              <w:spacing w:after="0" w:line="240" w:lineRule="auto"/>
            </w:pPr>
          </w:p>
        </w:tc>
        <w:tc>
          <w:tcPr>
            <w:tcW w:w="1080" w:type="dxa"/>
          </w:tcPr>
          <w:p w14:paraId="1F91726C" w14:textId="77777777" w:rsidR="00F60BB6" w:rsidRPr="00F60BB6" w:rsidRDefault="00F60BB6" w:rsidP="00F60BB6">
            <w:pPr>
              <w:spacing w:after="0" w:line="240" w:lineRule="auto"/>
            </w:pPr>
          </w:p>
        </w:tc>
        <w:tc>
          <w:tcPr>
            <w:tcW w:w="990" w:type="dxa"/>
          </w:tcPr>
          <w:p w14:paraId="29DF4A2A" w14:textId="77777777" w:rsidR="00F60BB6" w:rsidRPr="00F60BB6" w:rsidRDefault="00F60BB6" w:rsidP="00F60BB6">
            <w:pPr>
              <w:spacing w:after="0" w:line="240" w:lineRule="auto"/>
            </w:pPr>
          </w:p>
        </w:tc>
        <w:tc>
          <w:tcPr>
            <w:tcW w:w="1073" w:type="dxa"/>
          </w:tcPr>
          <w:p w14:paraId="762CF82F" w14:textId="77777777" w:rsidR="00F60BB6" w:rsidRPr="00F60BB6" w:rsidRDefault="00F60BB6" w:rsidP="00F60BB6">
            <w:pPr>
              <w:spacing w:after="0" w:line="240" w:lineRule="auto"/>
            </w:pPr>
          </w:p>
        </w:tc>
        <w:tc>
          <w:tcPr>
            <w:tcW w:w="641" w:type="dxa"/>
          </w:tcPr>
          <w:p w14:paraId="363A157E" w14:textId="77777777" w:rsidR="00F60BB6" w:rsidRPr="00F60BB6" w:rsidRDefault="00F60BB6" w:rsidP="00F60BB6">
            <w:pPr>
              <w:spacing w:after="0" w:line="240" w:lineRule="auto"/>
            </w:pPr>
          </w:p>
        </w:tc>
        <w:tc>
          <w:tcPr>
            <w:tcW w:w="629" w:type="dxa"/>
          </w:tcPr>
          <w:p w14:paraId="6D574455" w14:textId="77777777" w:rsidR="00F60BB6" w:rsidRPr="00F60BB6" w:rsidRDefault="00F60BB6" w:rsidP="00F60BB6">
            <w:pPr>
              <w:spacing w:after="0" w:line="240" w:lineRule="auto"/>
            </w:pPr>
          </w:p>
        </w:tc>
        <w:tc>
          <w:tcPr>
            <w:tcW w:w="952" w:type="dxa"/>
          </w:tcPr>
          <w:p w14:paraId="47E56E9C" w14:textId="77777777" w:rsidR="00F60BB6" w:rsidRPr="00F60BB6" w:rsidRDefault="00F60BB6" w:rsidP="00F60BB6">
            <w:pPr>
              <w:spacing w:after="0" w:line="240" w:lineRule="auto"/>
            </w:pPr>
          </w:p>
        </w:tc>
        <w:tc>
          <w:tcPr>
            <w:tcW w:w="1024" w:type="dxa"/>
          </w:tcPr>
          <w:p w14:paraId="47D128B8" w14:textId="77777777" w:rsidR="00F60BB6" w:rsidRPr="00F60BB6" w:rsidRDefault="00F60BB6" w:rsidP="00F60BB6">
            <w:pPr>
              <w:spacing w:after="0" w:line="240" w:lineRule="auto"/>
            </w:pPr>
          </w:p>
        </w:tc>
      </w:tr>
      <w:tr w:rsidR="00F60BB6" w:rsidRPr="00F60BB6" w14:paraId="30CEA3E9" w14:textId="77777777" w:rsidTr="00F60BB6">
        <w:trPr>
          <w:trHeight w:hRule="exact" w:val="480"/>
        </w:trPr>
        <w:tc>
          <w:tcPr>
            <w:tcW w:w="3258" w:type="dxa"/>
          </w:tcPr>
          <w:p w14:paraId="1E06561A" w14:textId="77777777" w:rsidR="00F60BB6" w:rsidRPr="00F60BB6" w:rsidRDefault="00F60BB6" w:rsidP="00F60BB6">
            <w:pPr>
              <w:spacing w:after="0" w:line="240" w:lineRule="auto"/>
            </w:pPr>
          </w:p>
        </w:tc>
        <w:tc>
          <w:tcPr>
            <w:tcW w:w="1080" w:type="dxa"/>
          </w:tcPr>
          <w:p w14:paraId="7421F111" w14:textId="77777777" w:rsidR="00F60BB6" w:rsidRPr="00F60BB6" w:rsidRDefault="00F60BB6" w:rsidP="00F60BB6">
            <w:pPr>
              <w:spacing w:after="0" w:line="240" w:lineRule="auto"/>
            </w:pPr>
          </w:p>
        </w:tc>
        <w:tc>
          <w:tcPr>
            <w:tcW w:w="990" w:type="dxa"/>
          </w:tcPr>
          <w:p w14:paraId="552A2045" w14:textId="77777777" w:rsidR="00F60BB6" w:rsidRPr="00F60BB6" w:rsidRDefault="00F60BB6" w:rsidP="00F60BB6">
            <w:pPr>
              <w:spacing w:after="0" w:line="240" w:lineRule="auto"/>
            </w:pPr>
          </w:p>
        </w:tc>
        <w:tc>
          <w:tcPr>
            <w:tcW w:w="1073" w:type="dxa"/>
          </w:tcPr>
          <w:p w14:paraId="4C24E416" w14:textId="77777777" w:rsidR="00F60BB6" w:rsidRPr="00F60BB6" w:rsidRDefault="00F60BB6" w:rsidP="00F60BB6">
            <w:pPr>
              <w:spacing w:after="0" w:line="240" w:lineRule="auto"/>
            </w:pPr>
          </w:p>
        </w:tc>
        <w:tc>
          <w:tcPr>
            <w:tcW w:w="641" w:type="dxa"/>
          </w:tcPr>
          <w:p w14:paraId="3E4F04D9" w14:textId="77777777" w:rsidR="00F60BB6" w:rsidRPr="00F60BB6" w:rsidRDefault="00F60BB6" w:rsidP="00F60BB6">
            <w:pPr>
              <w:spacing w:after="0" w:line="240" w:lineRule="auto"/>
            </w:pPr>
          </w:p>
        </w:tc>
        <w:tc>
          <w:tcPr>
            <w:tcW w:w="629" w:type="dxa"/>
          </w:tcPr>
          <w:p w14:paraId="7879BF09" w14:textId="77777777" w:rsidR="00F60BB6" w:rsidRPr="00F60BB6" w:rsidRDefault="00F60BB6" w:rsidP="00F60BB6">
            <w:pPr>
              <w:spacing w:after="0" w:line="240" w:lineRule="auto"/>
            </w:pPr>
          </w:p>
        </w:tc>
        <w:tc>
          <w:tcPr>
            <w:tcW w:w="952" w:type="dxa"/>
          </w:tcPr>
          <w:p w14:paraId="71A2C409" w14:textId="77777777" w:rsidR="00F60BB6" w:rsidRPr="00F60BB6" w:rsidRDefault="00F60BB6" w:rsidP="00F60BB6">
            <w:pPr>
              <w:spacing w:after="0" w:line="240" w:lineRule="auto"/>
            </w:pPr>
          </w:p>
        </w:tc>
        <w:tc>
          <w:tcPr>
            <w:tcW w:w="1024" w:type="dxa"/>
          </w:tcPr>
          <w:p w14:paraId="0C479292" w14:textId="77777777" w:rsidR="00F60BB6" w:rsidRPr="00F60BB6" w:rsidRDefault="00F60BB6" w:rsidP="00F60BB6">
            <w:pPr>
              <w:spacing w:after="0" w:line="240" w:lineRule="auto"/>
            </w:pPr>
          </w:p>
        </w:tc>
      </w:tr>
      <w:tr w:rsidR="00F60BB6" w:rsidRPr="00F60BB6" w14:paraId="1A0E5C4F" w14:textId="77777777" w:rsidTr="00F60BB6">
        <w:trPr>
          <w:trHeight w:hRule="exact" w:val="480"/>
        </w:trPr>
        <w:tc>
          <w:tcPr>
            <w:tcW w:w="3258" w:type="dxa"/>
          </w:tcPr>
          <w:p w14:paraId="0272F651" w14:textId="77777777" w:rsidR="00F60BB6" w:rsidRPr="00F60BB6" w:rsidRDefault="00F60BB6" w:rsidP="00F60BB6">
            <w:pPr>
              <w:spacing w:after="0" w:line="240" w:lineRule="auto"/>
            </w:pPr>
          </w:p>
        </w:tc>
        <w:tc>
          <w:tcPr>
            <w:tcW w:w="1080" w:type="dxa"/>
          </w:tcPr>
          <w:p w14:paraId="0F603EA5" w14:textId="77777777" w:rsidR="00F60BB6" w:rsidRPr="00F60BB6" w:rsidRDefault="00F60BB6" w:rsidP="00F60BB6">
            <w:pPr>
              <w:spacing w:after="0" w:line="240" w:lineRule="auto"/>
            </w:pPr>
          </w:p>
        </w:tc>
        <w:tc>
          <w:tcPr>
            <w:tcW w:w="990" w:type="dxa"/>
          </w:tcPr>
          <w:p w14:paraId="7A5002C7" w14:textId="77777777" w:rsidR="00F60BB6" w:rsidRPr="00F60BB6" w:rsidRDefault="00F60BB6" w:rsidP="00F60BB6">
            <w:pPr>
              <w:spacing w:after="0" w:line="240" w:lineRule="auto"/>
            </w:pPr>
          </w:p>
        </w:tc>
        <w:tc>
          <w:tcPr>
            <w:tcW w:w="1073" w:type="dxa"/>
          </w:tcPr>
          <w:p w14:paraId="6A877E08" w14:textId="77777777" w:rsidR="00F60BB6" w:rsidRPr="00F60BB6" w:rsidRDefault="00F60BB6" w:rsidP="00F60BB6">
            <w:pPr>
              <w:spacing w:after="0" w:line="240" w:lineRule="auto"/>
            </w:pPr>
          </w:p>
        </w:tc>
        <w:tc>
          <w:tcPr>
            <w:tcW w:w="641" w:type="dxa"/>
          </w:tcPr>
          <w:p w14:paraId="6AFAEEEA" w14:textId="77777777" w:rsidR="00F60BB6" w:rsidRPr="00F60BB6" w:rsidRDefault="00F60BB6" w:rsidP="00F60BB6">
            <w:pPr>
              <w:spacing w:after="0" w:line="240" w:lineRule="auto"/>
            </w:pPr>
          </w:p>
        </w:tc>
        <w:tc>
          <w:tcPr>
            <w:tcW w:w="629" w:type="dxa"/>
          </w:tcPr>
          <w:p w14:paraId="37AC8A6F" w14:textId="77777777" w:rsidR="00F60BB6" w:rsidRPr="00F60BB6" w:rsidRDefault="00F60BB6" w:rsidP="00F60BB6">
            <w:pPr>
              <w:spacing w:after="0" w:line="240" w:lineRule="auto"/>
            </w:pPr>
          </w:p>
        </w:tc>
        <w:tc>
          <w:tcPr>
            <w:tcW w:w="952" w:type="dxa"/>
          </w:tcPr>
          <w:p w14:paraId="71478EE0" w14:textId="77777777" w:rsidR="00F60BB6" w:rsidRPr="00F60BB6" w:rsidRDefault="00F60BB6" w:rsidP="00F60BB6">
            <w:pPr>
              <w:spacing w:after="0" w:line="240" w:lineRule="auto"/>
            </w:pPr>
          </w:p>
        </w:tc>
        <w:tc>
          <w:tcPr>
            <w:tcW w:w="1024" w:type="dxa"/>
          </w:tcPr>
          <w:p w14:paraId="61411D4F" w14:textId="77777777" w:rsidR="00F60BB6" w:rsidRPr="00F60BB6" w:rsidRDefault="00F60BB6" w:rsidP="00F60BB6">
            <w:pPr>
              <w:spacing w:after="0" w:line="240" w:lineRule="auto"/>
            </w:pPr>
          </w:p>
        </w:tc>
      </w:tr>
      <w:tr w:rsidR="00F60BB6" w:rsidRPr="00F60BB6" w14:paraId="320AF9A6" w14:textId="77777777" w:rsidTr="00F60BB6">
        <w:tc>
          <w:tcPr>
            <w:tcW w:w="3258" w:type="dxa"/>
          </w:tcPr>
          <w:p w14:paraId="33F7F8CC" w14:textId="77777777" w:rsidR="00F60BB6" w:rsidRPr="00F60BB6" w:rsidRDefault="00F60BB6" w:rsidP="00F60BB6">
            <w:pPr>
              <w:spacing w:after="0" w:line="240" w:lineRule="auto"/>
            </w:pPr>
          </w:p>
        </w:tc>
        <w:tc>
          <w:tcPr>
            <w:tcW w:w="1080" w:type="dxa"/>
          </w:tcPr>
          <w:p w14:paraId="4B10897E" w14:textId="77777777" w:rsidR="00F60BB6" w:rsidRPr="00F60BB6" w:rsidRDefault="00F60BB6" w:rsidP="00F60BB6">
            <w:pPr>
              <w:spacing w:after="0" w:line="240" w:lineRule="auto"/>
            </w:pPr>
          </w:p>
        </w:tc>
        <w:tc>
          <w:tcPr>
            <w:tcW w:w="990" w:type="dxa"/>
          </w:tcPr>
          <w:p w14:paraId="54778961" w14:textId="77777777" w:rsidR="00F60BB6" w:rsidRPr="00F60BB6" w:rsidRDefault="00F60BB6" w:rsidP="00F60BB6">
            <w:pPr>
              <w:spacing w:after="0" w:line="240" w:lineRule="auto"/>
            </w:pPr>
          </w:p>
        </w:tc>
        <w:tc>
          <w:tcPr>
            <w:tcW w:w="1073" w:type="dxa"/>
          </w:tcPr>
          <w:p w14:paraId="08DE2994" w14:textId="77777777" w:rsidR="00F60BB6" w:rsidRPr="00F60BB6" w:rsidRDefault="00F60BB6" w:rsidP="00F60BB6">
            <w:pPr>
              <w:spacing w:after="0" w:line="240" w:lineRule="auto"/>
            </w:pPr>
          </w:p>
        </w:tc>
        <w:tc>
          <w:tcPr>
            <w:tcW w:w="641" w:type="dxa"/>
          </w:tcPr>
          <w:p w14:paraId="4DEDD65A" w14:textId="77777777" w:rsidR="00F60BB6" w:rsidRPr="00F60BB6" w:rsidRDefault="00F60BB6" w:rsidP="00F60BB6">
            <w:pPr>
              <w:spacing w:after="0" w:line="240" w:lineRule="auto"/>
            </w:pPr>
          </w:p>
        </w:tc>
        <w:tc>
          <w:tcPr>
            <w:tcW w:w="629" w:type="dxa"/>
          </w:tcPr>
          <w:p w14:paraId="38450E64" w14:textId="77777777" w:rsidR="00F60BB6" w:rsidRPr="00F60BB6" w:rsidRDefault="00F60BB6" w:rsidP="00F60BB6">
            <w:pPr>
              <w:spacing w:after="0" w:line="240" w:lineRule="auto"/>
            </w:pPr>
          </w:p>
        </w:tc>
        <w:tc>
          <w:tcPr>
            <w:tcW w:w="952" w:type="dxa"/>
          </w:tcPr>
          <w:p w14:paraId="4C45E80C" w14:textId="77777777" w:rsidR="00F60BB6" w:rsidRPr="00F60BB6" w:rsidRDefault="00F60BB6" w:rsidP="00F60BB6">
            <w:pPr>
              <w:spacing w:after="0" w:line="240" w:lineRule="auto"/>
            </w:pPr>
          </w:p>
        </w:tc>
        <w:tc>
          <w:tcPr>
            <w:tcW w:w="1024" w:type="dxa"/>
          </w:tcPr>
          <w:p w14:paraId="30E3E668" w14:textId="77777777" w:rsidR="00F60BB6" w:rsidRPr="00F60BB6" w:rsidRDefault="00F60BB6" w:rsidP="00F60BB6">
            <w:pPr>
              <w:spacing w:after="0" w:line="240" w:lineRule="auto"/>
            </w:pPr>
          </w:p>
        </w:tc>
      </w:tr>
    </w:tbl>
    <w:p w14:paraId="6A183549" w14:textId="77777777" w:rsidR="00F60BB6" w:rsidRPr="00F60BB6" w:rsidRDefault="00F60BB6" w:rsidP="00F60BB6">
      <w:pPr>
        <w:spacing w:after="0" w:line="240" w:lineRule="auto"/>
      </w:pPr>
    </w:p>
    <w:p w14:paraId="3DC12582" w14:textId="77777777" w:rsidR="00F60BB6" w:rsidRPr="00F60BB6" w:rsidRDefault="00F60BB6" w:rsidP="00F60BB6">
      <w:pPr>
        <w:spacing w:after="0" w:line="240" w:lineRule="auto"/>
      </w:pPr>
      <w:r w:rsidRPr="00F60BB6">
        <w:t>Total Annual Household Income: $_____________</w:t>
      </w:r>
      <w:r w:rsidRPr="00F60BB6">
        <w:tab/>
        <w:t>Total Number of Occupants: __________</w:t>
      </w:r>
    </w:p>
    <w:p w14:paraId="35C8CCF6" w14:textId="77777777" w:rsidR="00F60BB6" w:rsidRPr="00F60BB6" w:rsidRDefault="00F60BB6" w:rsidP="00F60BB6">
      <w:pPr>
        <w:spacing w:after="0" w:line="240" w:lineRule="auto"/>
      </w:pPr>
    </w:p>
    <w:p w14:paraId="736BBFF2" w14:textId="77777777" w:rsidR="00F60BB6" w:rsidRPr="00F60BB6" w:rsidRDefault="00F60BB6" w:rsidP="00F60BB6">
      <w:pPr>
        <w:spacing w:after="0" w:line="240" w:lineRule="auto"/>
      </w:pPr>
      <w:r w:rsidRPr="00F60BB6">
        <w:t>Rent: $_____________</w:t>
      </w:r>
      <w:r w:rsidRPr="00F60BB6">
        <w:tab/>
        <w:t>Female Head of Household:   Yes_____</w:t>
      </w:r>
      <w:r w:rsidRPr="00F60BB6">
        <w:tab/>
        <w:t>No _____</w:t>
      </w:r>
      <w:r w:rsidRPr="00F60BB6">
        <w:tab/>
      </w:r>
      <w:r w:rsidRPr="00F60BB6">
        <w:tab/>
      </w:r>
      <w:r w:rsidRPr="00F60BB6">
        <w:tab/>
      </w:r>
    </w:p>
    <w:p w14:paraId="07AFAB2B" w14:textId="77777777" w:rsidR="00F60BB6" w:rsidRPr="00F60BB6" w:rsidRDefault="00F60BB6" w:rsidP="00F60BB6">
      <w:pPr>
        <w:spacing w:after="0" w:line="240" w:lineRule="auto"/>
      </w:pPr>
      <w:r w:rsidRPr="00F60BB6">
        <w:t xml:space="preserve">Income Status of Household (check one): </w:t>
      </w:r>
      <w:bookmarkStart w:id="335" w:name="Check120"/>
      <w:r w:rsidRPr="00F60BB6">
        <w:fldChar w:fldCharType="begin">
          <w:ffData>
            <w:name w:val="Check12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35"/>
      <w:r w:rsidRPr="00F60BB6">
        <w:t xml:space="preserve">Very Low (0-30% MFI*)  </w:t>
      </w:r>
      <w:bookmarkStart w:id="336" w:name="Check133"/>
      <w:r w:rsidRPr="00F60BB6">
        <w:fldChar w:fldCharType="begin">
          <w:ffData>
            <w:name w:val="Check13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36"/>
      <w:r w:rsidRPr="00F60BB6">
        <w:t xml:space="preserve"> Low (31-50% MFI*) </w:t>
      </w:r>
      <w:r w:rsidRPr="00F60BB6">
        <w:tab/>
      </w:r>
    </w:p>
    <w:p w14:paraId="794634A9" w14:textId="77777777" w:rsidR="00F60BB6" w:rsidRPr="00F60BB6" w:rsidRDefault="00F60BB6" w:rsidP="00F60BB6">
      <w:pPr>
        <w:spacing w:after="0" w:line="240" w:lineRule="auto"/>
      </w:pPr>
      <w:r w:rsidRPr="00F60BB6">
        <w:fldChar w:fldCharType="begin">
          <w:ffData>
            <w:name w:val="Check133"/>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Moderate (51-80% MFI*) </w:t>
      </w:r>
      <w:r w:rsidRPr="00F60BB6">
        <w:fldChar w:fldCharType="begin">
          <w:ffData>
            <w:name w:val="Check133"/>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Over 81% MFI) *MFI is median family income.</w:t>
      </w:r>
    </w:p>
    <w:p w14:paraId="7D444406" w14:textId="77777777" w:rsidR="00F60BB6" w:rsidRPr="00F60BB6" w:rsidRDefault="00F60BB6" w:rsidP="00F60BB6">
      <w:pPr>
        <w:spacing w:after="0" w:line="240" w:lineRule="auto"/>
      </w:pPr>
    </w:p>
    <w:p w14:paraId="3EF28E52" w14:textId="77777777" w:rsidR="00F60BB6" w:rsidRPr="00F60BB6" w:rsidRDefault="00F60BB6" w:rsidP="00F60BB6">
      <w:pPr>
        <w:spacing w:after="0" w:line="240" w:lineRule="auto"/>
      </w:pPr>
      <w:r w:rsidRPr="00F60BB6">
        <w:t>_____________________________</w:t>
      </w:r>
      <w:r w:rsidRPr="00F60BB6">
        <w:tab/>
      </w:r>
      <w:r w:rsidRPr="00F60BB6">
        <w:tab/>
      </w:r>
      <w:r w:rsidRPr="00F60BB6">
        <w:tab/>
        <w:t>____________________________________ Income Survey Taker</w:t>
      </w:r>
      <w:r w:rsidRPr="00F60BB6">
        <w:tab/>
      </w:r>
      <w:r w:rsidRPr="00F60BB6">
        <w:tab/>
      </w:r>
      <w:r w:rsidRPr="00F60BB6">
        <w:tab/>
        <w:t xml:space="preserve">                         Head of Household or Other Adult </w:t>
      </w:r>
    </w:p>
    <w:p w14:paraId="7A4AA83E" w14:textId="77777777" w:rsidR="00F60BB6" w:rsidRPr="00F60BB6" w:rsidRDefault="00F60BB6" w:rsidP="00F60BB6">
      <w:pPr>
        <w:spacing w:after="0" w:line="240" w:lineRule="auto"/>
      </w:pPr>
      <w:r w:rsidRPr="00F60BB6">
        <w:t>Signature and Date</w:t>
      </w:r>
      <w:r w:rsidRPr="00F60BB6">
        <w:tab/>
      </w:r>
      <w:r w:rsidRPr="00F60BB6">
        <w:tab/>
      </w:r>
      <w:r w:rsidRPr="00F60BB6">
        <w:tab/>
      </w:r>
      <w:r w:rsidRPr="00F60BB6">
        <w:tab/>
      </w:r>
      <w:r w:rsidRPr="00F60BB6">
        <w:tab/>
        <w:t xml:space="preserve"> Member Signature and Date</w:t>
      </w:r>
    </w:p>
    <w:p w14:paraId="1D25452B" w14:textId="77777777" w:rsidR="00F60BB6" w:rsidRPr="00F60BB6" w:rsidRDefault="00F60BB6" w:rsidP="00F60BB6">
      <w:pPr>
        <w:spacing w:after="0" w:line="240" w:lineRule="auto"/>
        <w:rPr>
          <w:b/>
          <w:i/>
        </w:rPr>
      </w:pPr>
    </w:p>
    <w:p w14:paraId="7F6F484F" w14:textId="368DC9F6" w:rsidR="00F60BB6" w:rsidRPr="00F60BB6" w:rsidRDefault="00F60BB6" w:rsidP="00F60BB6">
      <w:pPr>
        <w:spacing w:after="0" w:line="240" w:lineRule="auto"/>
      </w:pPr>
      <w:r w:rsidRPr="00F60BB6">
        <w:rPr>
          <w:b/>
          <w:i/>
        </w:rPr>
        <w:lastRenderedPageBreak/>
        <w:t>Part B: Public and/or Non-Public Facility Needs</w:t>
      </w:r>
    </w:p>
    <w:p w14:paraId="130A83E0" w14:textId="77777777" w:rsidR="00F60BB6" w:rsidRPr="00F60BB6" w:rsidRDefault="00F60BB6" w:rsidP="00F60BB6">
      <w:pPr>
        <w:spacing w:after="0" w:line="240" w:lineRule="auto"/>
        <w:rPr>
          <w:b/>
        </w:rPr>
      </w:pPr>
      <w:r w:rsidRPr="00F60BB6">
        <w:rPr>
          <w:b/>
        </w:rPr>
        <w:t>DETERMINATION OF WATER, WASTEWATER, STREETS, AND DRAINAGE CONDITIONS</w:t>
      </w:r>
      <w:r w:rsidRPr="00F60BB6">
        <w:rPr>
          <w:b/>
        </w:rPr>
        <w:tab/>
      </w:r>
    </w:p>
    <w:p w14:paraId="1571E658" w14:textId="77777777" w:rsidR="00F60BB6" w:rsidRPr="00F60BB6" w:rsidRDefault="00F60BB6" w:rsidP="00F60BB6">
      <w:pPr>
        <w:spacing w:after="0" w:line="240" w:lineRule="auto"/>
      </w:pPr>
    </w:p>
    <w:p w14:paraId="4D9E79C3" w14:textId="4D624710" w:rsidR="00F60BB6" w:rsidRPr="00F60BB6" w:rsidRDefault="00F60BB6" w:rsidP="00F60BB6">
      <w:pPr>
        <w:spacing w:after="0" w:line="240" w:lineRule="auto"/>
      </w:pPr>
      <w:r w:rsidRPr="00F60BB6">
        <w:t>House Address: __________________________________</w:t>
      </w:r>
      <w:r w:rsidR="00A565D1">
        <w:t xml:space="preserve"> </w:t>
      </w:r>
      <w:r w:rsidRPr="00F60BB6">
        <w:t>Map#: _______</w:t>
      </w:r>
      <w:r w:rsidR="00A565D1">
        <w:t xml:space="preserve">  </w:t>
      </w:r>
      <w:r w:rsidRPr="00F60BB6">
        <w:t>Date of Inspection:</w:t>
      </w:r>
      <w:r w:rsidR="004E6C46">
        <w:t xml:space="preserve"> </w:t>
      </w:r>
      <w:r w:rsidRPr="00F60BB6">
        <w:t>___</w:t>
      </w:r>
      <w:r w:rsidR="00982360">
        <w:t>_____</w:t>
      </w:r>
    </w:p>
    <w:p w14:paraId="6F92B33E" w14:textId="77777777" w:rsidR="00F60BB6" w:rsidRPr="00F60BB6" w:rsidRDefault="00F60BB6" w:rsidP="00F60BB6">
      <w:pPr>
        <w:spacing w:after="0" w:line="240" w:lineRule="auto"/>
        <w:rPr>
          <w:b/>
          <w:i/>
          <w:sz w:val="16"/>
          <w:szCs w:val="16"/>
        </w:rPr>
      </w:pPr>
      <w:r w:rsidRPr="00F60BB6">
        <w:rPr>
          <w:b/>
          <w:i/>
          <w:sz w:val="16"/>
          <w:szCs w:val="16"/>
        </w:rPr>
        <w:t xml:space="preserve">Check the block for any of the four categories that have a severe or moderate need.  Then check the specific condition under either severe or moderate.  Choose only one that is most applicable to the need.  If the need is minor/non-need, do not check </w:t>
      </w:r>
      <w:r w:rsidRPr="00F60BB6">
        <w:rPr>
          <w:b/>
          <w:i/>
          <w:sz w:val="16"/>
          <w:szCs w:val="16"/>
          <w:u w:val="single"/>
        </w:rPr>
        <w:t>any</w:t>
      </w:r>
      <w:r w:rsidRPr="00F60BB6">
        <w:rPr>
          <w:b/>
          <w:i/>
          <w:sz w:val="16"/>
          <w:szCs w:val="16"/>
        </w:rPr>
        <w:t xml:space="preserve"> boxes.  Minor/non-need is assumed if no boxes are checked. </w:t>
      </w:r>
      <w:r w:rsidRPr="00F60BB6">
        <w:rPr>
          <w:b/>
          <w:sz w:val="16"/>
          <w:szCs w:val="16"/>
        </w:rPr>
        <w:t>(Note: Check if contaminated water or no potable water has been confirmed through a test.)</w:t>
      </w:r>
    </w:p>
    <w:tbl>
      <w:tblPr>
        <w:tblW w:w="0" w:type="auto"/>
        <w:tblInd w:w="18" w:type="dxa"/>
        <w:tblLayout w:type="fixed"/>
        <w:tblLook w:val="0000" w:firstRow="0" w:lastRow="0" w:firstColumn="0" w:lastColumn="0" w:noHBand="0" w:noVBand="0"/>
      </w:tblPr>
      <w:tblGrid>
        <w:gridCol w:w="1620"/>
        <w:gridCol w:w="7"/>
        <w:gridCol w:w="3644"/>
        <w:gridCol w:w="4179"/>
      </w:tblGrid>
      <w:tr w:rsidR="00F60BB6" w:rsidRPr="00F60BB6" w14:paraId="35512CCD" w14:textId="77777777" w:rsidTr="00F60BB6">
        <w:trPr>
          <w:gridBefore w:val="1"/>
          <w:wBefore w:w="1620" w:type="dxa"/>
        </w:trPr>
        <w:tc>
          <w:tcPr>
            <w:tcW w:w="7830" w:type="dxa"/>
            <w:gridSpan w:val="3"/>
            <w:tcBorders>
              <w:top w:val="single" w:sz="6" w:space="0" w:color="auto"/>
              <w:left w:val="single" w:sz="6" w:space="0" w:color="auto"/>
              <w:bottom w:val="single" w:sz="6" w:space="0" w:color="auto"/>
              <w:right w:val="single" w:sz="6" w:space="0" w:color="auto"/>
            </w:tcBorders>
          </w:tcPr>
          <w:p w14:paraId="69F34955" w14:textId="77777777" w:rsidR="00F60BB6" w:rsidRPr="00F60BB6" w:rsidRDefault="00F60BB6" w:rsidP="00F60BB6">
            <w:pPr>
              <w:spacing w:after="0" w:line="240" w:lineRule="auto"/>
            </w:pPr>
            <w:r w:rsidRPr="00F60BB6">
              <w:rPr>
                <w:b/>
                <w:i/>
              </w:rPr>
              <w:t>Conditions</w:t>
            </w:r>
          </w:p>
        </w:tc>
      </w:tr>
      <w:tr w:rsidR="00F60BB6" w:rsidRPr="00F60BB6" w14:paraId="6F1B3DF7" w14:textId="77777777" w:rsidTr="00F60BB6">
        <w:tc>
          <w:tcPr>
            <w:tcW w:w="1627" w:type="dxa"/>
            <w:gridSpan w:val="2"/>
            <w:tcBorders>
              <w:top w:val="single" w:sz="6" w:space="0" w:color="auto"/>
              <w:left w:val="single" w:sz="6" w:space="0" w:color="auto"/>
              <w:bottom w:val="single" w:sz="6" w:space="0" w:color="auto"/>
              <w:right w:val="single" w:sz="6" w:space="0" w:color="auto"/>
            </w:tcBorders>
            <w:shd w:val="pct5" w:color="auto" w:fill="auto"/>
          </w:tcPr>
          <w:p w14:paraId="06309608" w14:textId="77777777" w:rsidR="00F60BB6" w:rsidRPr="00F60BB6" w:rsidRDefault="00F60BB6" w:rsidP="00F60BB6">
            <w:pPr>
              <w:spacing w:after="0" w:line="240" w:lineRule="auto"/>
              <w:rPr>
                <w:b/>
              </w:rPr>
            </w:pPr>
          </w:p>
          <w:p w14:paraId="10F8776B" w14:textId="77777777" w:rsidR="00F60BB6" w:rsidRPr="00F60BB6" w:rsidRDefault="00F60BB6" w:rsidP="00F60BB6">
            <w:pPr>
              <w:spacing w:after="0" w:line="240" w:lineRule="auto"/>
              <w:rPr>
                <w:b/>
              </w:rPr>
            </w:pPr>
            <w:r w:rsidRPr="00F60BB6">
              <w:rPr>
                <w:b/>
                <w:i/>
              </w:rPr>
              <w:t>Need Category</w:t>
            </w:r>
          </w:p>
        </w:tc>
        <w:tc>
          <w:tcPr>
            <w:tcW w:w="3644" w:type="dxa"/>
            <w:tcBorders>
              <w:top w:val="single" w:sz="6" w:space="0" w:color="auto"/>
              <w:bottom w:val="single" w:sz="6" w:space="0" w:color="auto"/>
              <w:right w:val="single" w:sz="6" w:space="0" w:color="auto"/>
            </w:tcBorders>
            <w:shd w:val="clear" w:color="auto" w:fill="D2C6C1" w:themeFill="background2" w:themeFillShade="E6"/>
          </w:tcPr>
          <w:p w14:paraId="2709F46D" w14:textId="77777777" w:rsidR="00F60BB6" w:rsidRPr="00F60BB6" w:rsidRDefault="00F60BB6" w:rsidP="00F60BB6">
            <w:pPr>
              <w:spacing w:after="0" w:line="240" w:lineRule="auto"/>
              <w:rPr>
                <w:b/>
                <w:i/>
              </w:rPr>
            </w:pPr>
          </w:p>
          <w:p w14:paraId="43F2C80C" w14:textId="77777777" w:rsidR="00F60BB6" w:rsidRPr="00F60BB6" w:rsidRDefault="00F60BB6" w:rsidP="00F60BB6">
            <w:pPr>
              <w:spacing w:after="0" w:line="240" w:lineRule="auto"/>
            </w:pPr>
            <w:r w:rsidRPr="00F60BB6">
              <w:rPr>
                <w:b/>
                <w:i/>
              </w:rPr>
              <w:t>Severe</w:t>
            </w:r>
          </w:p>
        </w:tc>
        <w:tc>
          <w:tcPr>
            <w:tcW w:w="4179" w:type="dxa"/>
            <w:tcBorders>
              <w:top w:val="single" w:sz="6" w:space="0" w:color="auto"/>
              <w:bottom w:val="single" w:sz="6" w:space="0" w:color="auto"/>
              <w:right w:val="single" w:sz="6" w:space="0" w:color="auto"/>
            </w:tcBorders>
            <w:shd w:val="clear" w:color="auto" w:fill="D2C6C1" w:themeFill="background2" w:themeFillShade="E6"/>
          </w:tcPr>
          <w:p w14:paraId="53F15504" w14:textId="77777777" w:rsidR="00F60BB6" w:rsidRPr="00F60BB6" w:rsidRDefault="00F60BB6" w:rsidP="00F60BB6">
            <w:pPr>
              <w:spacing w:after="0" w:line="240" w:lineRule="auto"/>
              <w:rPr>
                <w:b/>
                <w:i/>
              </w:rPr>
            </w:pPr>
          </w:p>
          <w:p w14:paraId="6C57606E" w14:textId="77777777" w:rsidR="00F60BB6" w:rsidRPr="00F60BB6" w:rsidRDefault="00F60BB6" w:rsidP="00F60BB6">
            <w:pPr>
              <w:spacing w:after="0" w:line="240" w:lineRule="auto"/>
            </w:pPr>
            <w:r w:rsidRPr="00F60BB6">
              <w:rPr>
                <w:b/>
                <w:i/>
              </w:rPr>
              <w:t>Moderate</w:t>
            </w:r>
          </w:p>
        </w:tc>
      </w:tr>
      <w:tr w:rsidR="00F60BB6" w:rsidRPr="00F60BB6" w14:paraId="47304ACB" w14:textId="77777777" w:rsidTr="00F60BB6">
        <w:tc>
          <w:tcPr>
            <w:tcW w:w="1627" w:type="dxa"/>
            <w:gridSpan w:val="2"/>
            <w:tcBorders>
              <w:left w:val="single" w:sz="6" w:space="0" w:color="auto"/>
              <w:right w:val="single" w:sz="6" w:space="0" w:color="auto"/>
            </w:tcBorders>
          </w:tcPr>
          <w:p w14:paraId="03251D0D" w14:textId="77777777" w:rsidR="00F60BB6" w:rsidRPr="00F60BB6" w:rsidRDefault="00F60BB6" w:rsidP="00F60BB6">
            <w:pPr>
              <w:spacing w:after="0" w:line="240" w:lineRule="auto"/>
              <w:rPr>
                <w:b/>
                <w:i/>
              </w:rPr>
            </w:pPr>
          </w:p>
          <w:p w14:paraId="41D839FD" w14:textId="77777777" w:rsidR="00F60BB6" w:rsidRPr="00F60BB6" w:rsidRDefault="00F60BB6" w:rsidP="00F60BB6">
            <w:pPr>
              <w:spacing w:after="0" w:line="240" w:lineRule="auto"/>
            </w:pPr>
            <w:r w:rsidRPr="00F60BB6">
              <w:rPr>
                <w:b/>
                <w:i/>
              </w:rPr>
              <w:t>Water</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p>
        </w:tc>
        <w:tc>
          <w:tcPr>
            <w:tcW w:w="3644" w:type="dxa"/>
            <w:tcBorders>
              <w:right w:val="single" w:sz="6" w:space="0" w:color="auto"/>
            </w:tcBorders>
          </w:tcPr>
          <w:p w14:paraId="1F357695" w14:textId="77777777" w:rsidR="00F60BB6" w:rsidRPr="00F60BB6" w:rsidRDefault="00F60BB6" w:rsidP="00F60BB6">
            <w:pPr>
              <w:spacing w:after="0" w:line="240" w:lineRule="auto"/>
            </w:pPr>
          </w:p>
          <w:bookmarkStart w:id="337" w:name="Check31"/>
          <w:p w14:paraId="6112EA2C" w14:textId="77777777" w:rsidR="00F60BB6" w:rsidRPr="00F60BB6" w:rsidRDefault="00F60BB6" w:rsidP="00F60BB6">
            <w:pPr>
              <w:spacing w:after="0" w:line="240" w:lineRule="auto"/>
            </w:pPr>
            <w:r w:rsidRPr="00F60BB6">
              <w:fldChar w:fldCharType="begin">
                <w:ffData>
                  <w:name w:val="Check3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37"/>
            <w:r w:rsidRPr="00F60BB6">
              <w:t xml:space="preserve"> No water supply or dry well   (Circle one)</w:t>
            </w:r>
          </w:p>
          <w:p w14:paraId="2DAE9518" w14:textId="77777777" w:rsidR="00F60BB6" w:rsidRPr="00F60BB6" w:rsidRDefault="00F60BB6" w:rsidP="00F60BB6">
            <w:pPr>
              <w:spacing w:after="0" w:line="240" w:lineRule="auto"/>
            </w:pPr>
          </w:p>
          <w:p w14:paraId="1D9A7DE8" w14:textId="77777777" w:rsidR="00F60BB6" w:rsidRPr="00F60BB6" w:rsidRDefault="00F60BB6" w:rsidP="00F60BB6">
            <w:pPr>
              <w:spacing w:after="0" w:line="240" w:lineRule="auto"/>
            </w:pPr>
            <w:r w:rsidRPr="00F60BB6">
              <w:fldChar w:fldCharType="begin">
                <w:ffData>
                  <w:name w:val="Check31"/>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Spring   </w:t>
            </w:r>
          </w:p>
        </w:tc>
        <w:tc>
          <w:tcPr>
            <w:tcW w:w="4179" w:type="dxa"/>
            <w:tcBorders>
              <w:top w:val="single" w:sz="6" w:space="0" w:color="auto"/>
              <w:right w:val="single" w:sz="6" w:space="0" w:color="auto"/>
            </w:tcBorders>
            <w:shd w:val="clear" w:color="auto" w:fill="auto"/>
          </w:tcPr>
          <w:p w14:paraId="4ADCEBFF" w14:textId="77777777" w:rsidR="00F60BB6" w:rsidRPr="00F60BB6" w:rsidRDefault="00F60BB6" w:rsidP="00F60BB6">
            <w:pPr>
              <w:spacing w:after="0" w:line="240" w:lineRule="auto"/>
            </w:pPr>
          </w:p>
          <w:p w14:paraId="185670C1" w14:textId="77777777" w:rsidR="00F60BB6" w:rsidRPr="00F60BB6" w:rsidRDefault="00F60BB6" w:rsidP="00F60BB6">
            <w:pPr>
              <w:spacing w:after="0" w:line="240" w:lineRule="auto"/>
            </w:pPr>
            <w:r w:rsidRPr="00F60BB6">
              <w:fldChar w:fldCharType="begin">
                <w:ffData>
                  <w:name w:val="Check38"/>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Inadequately sized/poorly functioning </w:t>
            </w:r>
            <w:r w:rsidRPr="00F60BB6">
              <w:rPr>
                <w:u w:val="single"/>
              </w:rPr>
              <w:t>public water lines</w:t>
            </w:r>
          </w:p>
        </w:tc>
      </w:tr>
      <w:tr w:rsidR="00F60BB6" w:rsidRPr="00F60BB6" w14:paraId="5E13B31D" w14:textId="77777777" w:rsidTr="00F60BB6">
        <w:tc>
          <w:tcPr>
            <w:tcW w:w="1627" w:type="dxa"/>
            <w:gridSpan w:val="2"/>
            <w:tcBorders>
              <w:left w:val="single" w:sz="6" w:space="0" w:color="auto"/>
              <w:right w:val="single" w:sz="6" w:space="0" w:color="auto"/>
            </w:tcBorders>
          </w:tcPr>
          <w:p w14:paraId="22B22DCE" w14:textId="77777777" w:rsidR="00F60BB6" w:rsidRPr="00F60BB6" w:rsidRDefault="00F60BB6" w:rsidP="00F60BB6">
            <w:pPr>
              <w:spacing w:after="0" w:line="240" w:lineRule="auto"/>
            </w:pPr>
          </w:p>
        </w:tc>
        <w:tc>
          <w:tcPr>
            <w:tcW w:w="3644" w:type="dxa"/>
            <w:tcBorders>
              <w:right w:val="single" w:sz="6" w:space="0" w:color="auto"/>
            </w:tcBorders>
          </w:tcPr>
          <w:p w14:paraId="28940C6F" w14:textId="77777777" w:rsidR="00F60BB6" w:rsidRPr="00F60BB6" w:rsidRDefault="00F60BB6" w:rsidP="00F60BB6">
            <w:pPr>
              <w:spacing w:after="0" w:line="240" w:lineRule="auto"/>
            </w:pPr>
          </w:p>
          <w:bookmarkStart w:id="338" w:name="Check7"/>
          <w:p w14:paraId="52ADB492" w14:textId="77777777" w:rsidR="00F60BB6" w:rsidRPr="00F60BB6" w:rsidRDefault="00F60BB6" w:rsidP="00F60BB6">
            <w:pPr>
              <w:spacing w:after="0" w:line="240" w:lineRule="auto"/>
            </w:pPr>
            <w:r w:rsidRPr="00F60BB6">
              <w:fldChar w:fldCharType="begin">
                <w:ffData>
                  <w:name w:val="Check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38"/>
            <w:r w:rsidRPr="00F60BB6">
              <w:t xml:space="preserve"> Contaminated well </w:t>
            </w:r>
            <w:r w:rsidRPr="00F60BB6">
              <w:rPr>
                <w:i/>
              </w:rPr>
              <w:t>Tested?</w:t>
            </w:r>
            <w:r w:rsidRPr="00F60BB6">
              <w:t xml:space="preserve"> </w:t>
            </w:r>
            <w:r w:rsidRPr="00F60BB6">
              <w:fldChar w:fldCharType="begin">
                <w:ffData>
                  <w:name w:val="Check156"/>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yes </w:t>
            </w:r>
            <w:r w:rsidRPr="00F60BB6">
              <w:fldChar w:fldCharType="begin">
                <w:ffData>
                  <w:name w:val="Check156"/>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no</w:t>
            </w:r>
          </w:p>
          <w:p w14:paraId="6CF5325B" w14:textId="77777777" w:rsidR="00F60BB6" w:rsidRPr="00F60BB6" w:rsidRDefault="00F60BB6" w:rsidP="00F60BB6">
            <w:pPr>
              <w:spacing w:after="0" w:line="240" w:lineRule="auto"/>
            </w:pPr>
            <w:r w:rsidRPr="00F60BB6">
              <w:t xml:space="preserve">             </w:t>
            </w:r>
          </w:p>
          <w:bookmarkStart w:id="339" w:name="Check151"/>
          <w:p w14:paraId="1599CDCA" w14:textId="77777777" w:rsidR="00F60BB6" w:rsidRPr="00F60BB6" w:rsidRDefault="00F60BB6" w:rsidP="00F60BB6">
            <w:pPr>
              <w:spacing w:after="0" w:line="240" w:lineRule="auto"/>
            </w:pPr>
            <w:r w:rsidRPr="00F60BB6">
              <w:fldChar w:fldCharType="begin">
                <w:ffData>
                  <w:name w:val="Check15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39"/>
            <w:r w:rsidRPr="00F60BB6">
              <w:t xml:space="preserve"> Lack of potable water due to </w:t>
            </w:r>
          </w:p>
          <w:p w14:paraId="48787442" w14:textId="77777777" w:rsidR="00F60BB6" w:rsidRPr="00F60BB6" w:rsidRDefault="00F60BB6" w:rsidP="00F60BB6">
            <w:pPr>
              <w:spacing w:after="0" w:line="240" w:lineRule="auto"/>
            </w:pPr>
            <w:r w:rsidRPr="00F60BB6">
              <w:t xml:space="preserve">    heavy mineral content   </w:t>
            </w:r>
            <w:r w:rsidRPr="00F60BB6">
              <w:rPr>
                <w:i/>
              </w:rPr>
              <w:t>Tested?</w:t>
            </w:r>
            <w:r w:rsidRPr="00F60BB6">
              <w:t xml:space="preserve">  </w:t>
            </w:r>
            <w:bookmarkStart w:id="340" w:name="Check157"/>
            <w:r w:rsidRPr="00F60BB6">
              <w:fldChar w:fldCharType="begin">
                <w:ffData>
                  <w:name w:val="Check15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0"/>
            <w:r w:rsidRPr="00F60BB6">
              <w:t xml:space="preserve">yes    </w:t>
            </w:r>
            <w:r w:rsidRPr="00F60BB6">
              <w:fldChar w:fldCharType="begin">
                <w:ffData>
                  <w:name w:val="Check157"/>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no                                  </w:t>
            </w:r>
          </w:p>
        </w:tc>
        <w:tc>
          <w:tcPr>
            <w:tcW w:w="4179" w:type="dxa"/>
            <w:tcBorders>
              <w:right w:val="single" w:sz="6" w:space="0" w:color="auto"/>
            </w:tcBorders>
          </w:tcPr>
          <w:p w14:paraId="5010D274" w14:textId="77777777" w:rsidR="00F60BB6" w:rsidRPr="00F60BB6" w:rsidRDefault="00F60BB6" w:rsidP="00F60BB6">
            <w:pPr>
              <w:spacing w:after="0" w:line="240" w:lineRule="auto"/>
            </w:pPr>
          </w:p>
          <w:bookmarkStart w:id="341" w:name="Check33"/>
          <w:p w14:paraId="30669B1C" w14:textId="77777777" w:rsidR="00F60BB6" w:rsidRPr="00F60BB6" w:rsidRDefault="00F60BB6" w:rsidP="00F60BB6">
            <w:pPr>
              <w:spacing w:after="0" w:line="240" w:lineRule="auto"/>
              <w:rPr>
                <w:u w:val="single"/>
              </w:rPr>
            </w:pPr>
            <w:r w:rsidRPr="00F60BB6">
              <w:fldChar w:fldCharType="begin">
                <w:ffData>
                  <w:name w:val="Check3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1"/>
            <w:r w:rsidRPr="00F60BB6">
              <w:t xml:space="preserve"> On-site severe condition or no water supply </w:t>
            </w:r>
            <w:r w:rsidRPr="00F60BB6">
              <w:rPr>
                <w:u w:val="single"/>
              </w:rPr>
              <w:t>but public water runs in front of/by the house and house is not connected.</w:t>
            </w:r>
          </w:p>
          <w:p w14:paraId="6B595B62" w14:textId="77777777" w:rsidR="00F60BB6" w:rsidRPr="00F60BB6" w:rsidRDefault="00F60BB6" w:rsidP="00F60BB6">
            <w:pPr>
              <w:spacing w:after="0" w:line="240" w:lineRule="auto"/>
            </w:pPr>
          </w:p>
        </w:tc>
      </w:tr>
      <w:tr w:rsidR="00F60BB6" w:rsidRPr="00F60BB6" w14:paraId="05726004" w14:textId="77777777" w:rsidTr="00F60BB6">
        <w:tc>
          <w:tcPr>
            <w:tcW w:w="1627" w:type="dxa"/>
            <w:gridSpan w:val="2"/>
            <w:tcBorders>
              <w:left w:val="single" w:sz="6" w:space="0" w:color="auto"/>
              <w:right w:val="single" w:sz="6" w:space="0" w:color="auto"/>
            </w:tcBorders>
          </w:tcPr>
          <w:p w14:paraId="34CB4AC2" w14:textId="77777777" w:rsidR="00F60BB6" w:rsidRPr="00F60BB6" w:rsidRDefault="00F60BB6" w:rsidP="00F60BB6">
            <w:pPr>
              <w:spacing w:after="0" w:line="240" w:lineRule="auto"/>
            </w:pPr>
          </w:p>
        </w:tc>
        <w:tc>
          <w:tcPr>
            <w:tcW w:w="3644" w:type="dxa"/>
            <w:tcBorders>
              <w:bottom w:val="single" w:sz="4" w:space="0" w:color="auto"/>
              <w:right w:val="single" w:sz="6" w:space="0" w:color="auto"/>
            </w:tcBorders>
          </w:tcPr>
          <w:p w14:paraId="75FFCB8A" w14:textId="77777777" w:rsidR="00F60BB6" w:rsidRPr="00F60BB6" w:rsidRDefault="00F60BB6" w:rsidP="00F60BB6">
            <w:pPr>
              <w:spacing w:after="0" w:line="240" w:lineRule="auto"/>
            </w:pPr>
          </w:p>
          <w:bookmarkStart w:id="342" w:name="Check144"/>
          <w:p w14:paraId="71306FE1" w14:textId="77777777" w:rsidR="00F60BB6" w:rsidRPr="00F60BB6" w:rsidRDefault="00F60BB6" w:rsidP="00F60BB6">
            <w:pPr>
              <w:spacing w:after="0" w:line="240" w:lineRule="auto"/>
            </w:pPr>
            <w:r w:rsidRPr="00F60BB6">
              <w:fldChar w:fldCharType="begin">
                <w:ffData>
                  <w:name w:val="Check14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2"/>
            <w:r w:rsidRPr="00F60BB6">
              <w:t xml:space="preserve"> Unapproved well documented by the health  </w:t>
            </w:r>
          </w:p>
          <w:p w14:paraId="6A410997" w14:textId="77777777" w:rsidR="00F60BB6" w:rsidRPr="00F60BB6" w:rsidRDefault="00F60BB6" w:rsidP="00F60BB6">
            <w:pPr>
              <w:spacing w:after="0" w:line="240" w:lineRule="auto"/>
            </w:pPr>
            <w:r w:rsidRPr="00F60BB6">
              <w:t xml:space="preserve">    department        </w:t>
            </w:r>
            <w:r w:rsidRPr="00F60BB6">
              <w:rPr>
                <w:i/>
                <w:iCs/>
              </w:rPr>
              <w:t>Letter included</w:t>
            </w:r>
            <w:r w:rsidRPr="00F60BB6">
              <w:t xml:space="preserve">   </w:t>
            </w:r>
            <w:r w:rsidRPr="00F60BB6">
              <w:fldChar w:fldCharType="begin">
                <w:ffData>
                  <w:name w:val="Check157"/>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yes </w:t>
            </w:r>
            <w:r w:rsidRPr="00F60BB6">
              <w:fldChar w:fldCharType="begin">
                <w:ffData>
                  <w:name w:val="Check157"/>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no</w:t>
            </w:r>
          </w:p>
          <w:p w14:paraId="5C19D3A0" w14:textId="77777777" w:rsidR="00F60BB6" w:rsidRPr="00F60BB6" w:rsidRDefault="00F60BB6" w:rsidP="00F60BB6">
            <w:pPr>
              <w:spacing w:after="0" w:line="240" w:lineRule="auto"/>
            </w:pPr>
          </w:p>
        </w:tc>
        <w:tc>
          <w:tcPr>
            <w:tcW w:w="4179" w:type="dxa"/>
            <w:tcBorders>
              <w:bottom w:val="single" w:sz="4" w:space="0" w:color="auto"/>
              <w:right w:val="single" w:sz="6" w:space="0" w:color="auto"/>
            </w:tcBorders>
          </w:tcPr>
          <w:p w14:paraId="65D87EEF" w14:textId="77777777" w:rsidR="00F60BB6" w:rsidRPr="00F60BB6" w:rsidRDefault="00F60BB6" w:rsidP="00F60BB6">
            <w:pPr>
              <w:spacing w:after="0" w:line="240" w:lineRule="auto"/>
            </w:pPr>
            <w:bookmarkStart w:id="343" w:name="Check34"/>
          </w:p>
          <w:p w14:paraId="3D8A808C" w14:textId="77777777" w:rsidR="00F60BB6" w:rsidRPr="00F60BB6" w:rsidRDefault="00F60BB6" w:rsidP="00F60BB6">
            <w:pPr>
              <w:spacing w:after="0" w:line="240" w:lineRule="auto"/>
            </w:pPr>
            <w:r w:rsidRPr="00F60BB6">
              <w:fldChar w:fldCharType="begin">
                <w:ffData>
                  <w:name w:val="Check3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3"/>
            <w:r w:rsidRPr="00F60BB6">
              <w:t xml:space="preserve"> Periodically failing shallow well</w:t>
            </w:r>
          </w:p>
        </w:tc>
      </w:tr>
      <w:tr w:rsidR="00F60BB6" w:rsidRPr="00F60BB6" w14:paraId="7D7F712E" w14:textId="77777777" w:rsidTr="00F60BB6">
        <w:tc>
          <w:tcPr>
            <w:tcW w:w="1627" w:type="dxa"/>
            <w:gridSpan w:val="2"/>
            <w:tcBorders>
              <w:top w:val="single" w:sz="6" w:space="0" w:color="auto"/>
              <w:left w:val="single" w:sz="6" w:space="0" w:color="auto"/>
              <w:right w:val="single" w:sz="6" w:space="0" w:color="auto"/>
            </w:tcBorders>
          </w:tcPr>
          <w:p w14:paraId="0FDA352D" w14:textId="77777777" w:rsidR="00F60BB6" w:rsidRPr="00F60BB6" w:rsidRDefault="00F60BB6" w:rsidP="00F60BB6">
            <w:pPr>
              <w:spacing w:after="0" w:line="240" w:lineRule="auto"/>
              <w:rPr>
                <w:b/>
                <w:i/>
              </w:rPr>
            </w:pPr>
          </w:p>
          <w:p w14:paraId="4136A9E8" w14:textId="77777777" w:rsidR="00F60BB6" w:rsidRPr="00F60BB6" w:rsidRDefault="00F60BB6" w:rsidP="00F60BB6">
            <w:pPr>
              <w:spacing w:after="0" w:line="240" w:lineRule="auto"/>
            </w:pPr>
            <w:r w:rsidRPr="00F60BB6">
              <w:rPr>
                <w:b/>
                <w:i/>
              </w:rPr>
              <w:t xml:space="preserve">Wastewater </w:t>
            </w:r>
            <w:bookmarkStart w:id="344" w:name="Check28"/>
            <w:r w:rsidRPr="00F60BB6">
              <w:fldChar w:fldCharType="begin">
                <w:ffData>
                  <w:name w:val="Check2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4"/>
          </w:p>
          <w:p w14:paraId="692109B6" w14:textId="77777777" w:rsidR="00F60BB6" w:rsidRPr="00F60BB6" w:rsidRDefault="00F60BB6" w:rsidP="00F60BB6">
            <w:pPr>
              <w:spacing w:after="0" w:line="240" w:lineRule="auto"/>
              <w:rPr>
                <w:b/>
                <w:i/>
              </w:rPr>
            </w:pPr>
          </w:p>
        </w:tc>
        <w:tc>
          <w:tcPr>
            <w:tcW w:w="3644" w:type="dxa"/>
            <w:tcBorders>
              <w:top w:val="single" w:sz="4" w:space="0" w:color="auto"/>
              <w:right w:val="single" w:sz="6" w:space="0" w:color="auto"/>
            </w:tcBorders>
          </w:tcPr>
          <w:p w14:paraId="337E828E" w14:textId="77777777" w:rsidR="00F60BB6" w:rsidRPr="00F60BB6" w:rsidRDefault="00F60BB6" w:rsidP="00F60BB6">
            <w:pPr>
              <w:spacing w:after="0" w:line="240" w:lineRule="auto"/>
            </w:pPr>
          </w:p>
          <w:bookmarkStart w:id="345" w:name="Check37"/>
          <w:p w14:paraId="17634998" w14:textId="3C8E34D6" w:rsidR="00F60BB6" w:rsidRPr="00F60BB6" w:rsidRDefault="00F60BB6" w:rsidP="00F60BB6">
            <w:pPr>
              <w:spacing w:after="0" w:line="240" w:lineRule="auto"/>
            </w:pPr>
            <w:r w:rsidRPr="00F60BB6">
              <w:fldChar w:fldCharType="begin">
                <w:ffData>
                  <w:name w:val="Check3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5"/>
            <w:r w:rsidRPr="00F60BB6">
              <w:t xml:space="preserve"> No wastewater disposal system (including no pit privy or outhouse)</w:t>
            </w:r>
          </w:p>
        </w:tc>
        <w:tc>
          <w:tcPr>
            <w:tcW w:w="4179" w:type="dxa"/>
            <w:tcBorders>
              <w:top w:val="single" w:sz="4" w:space="0" w:color="auto"/>
              <w:right w:val="single" w:sz="6" w:space="0" w:color="auto"/>
            </w:tcBorders>
          </w:tcPr>
          <w:p w14:paraId="570B150C" w14:textId="77777777" w:rsidR="00F60BB6" w:rsidRPr="00F60BB6" w:rsidRDefault="00F60BB6" w:rsidP="00F60BB6">
            <w:pPr>
              <w:spacing w:after="0" w:line="240" w:lineRule="auto"/>
            </w:pPr>
            <w:r w:rsidRPr="00F60BB6">
              <w:softHyphen/>
            </w:r>
            <w:r w:rsidRPr="00F60BB6">
              <w:softHyphen/>
            </w:r>
          </w:p>
          <w:bookmarkStart w:id="346" w:name="Check38"/>
          <w:p w14:paraId="5F335C7A" w14:textId="77777777" w:rsidR="00F60BB6" w:rsidRPr="00F60BB6" w:rsidRDefault="00F60BB6" w:rsidP="00F60BB6">
            <w:pPr>
              <w:spacing w:after="0" w:line="240" w:lineRule="auto"/>
            </w:pPr>
            <w:r w:rsidRPr="00F60BB6">
              <w:fldChar w:fldCharType="begin">
                <w:ffData>
                  <w:name w:val="Check3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6"/>
            <w:r w:rsidRPr="00F60BB6">
              <w:t xml:space="preserve"> Periodically failing septic tank</w:t>
            </w:r>
          </w:p>
          <w:p w14:paraId="506F9C78" w14:textId="77777777" w:rsidR="00F60BB6" w:rsidRPr="00F60BB6" w:rsidRDefault="00F60BB6" w:rsidP="00F60BB6">
            <w:pPr>
              <w:spacing w:after="0" w:line="240" w:lineRule="auto"/>
            </w:pPr>
          </w:p>
          <w:p w14:paraId="64D293DD" w14:textId="7F15CAD3" w:rsidR="00F60BB6" w:rsidRPr="00F60BB6" w:rsidRDefault="00F60BB6" w:rsidP="00F60BB6">
            <w:pPr>
              <w:spacing w:after="0" w:line="240" w:lineRule="auto"/>
            </w:pPr>
            <w:r w:rsidRPr="00F60BB6">
              <w:t xml:space="preserve"> </w:t>
            </w:r>
            <w:r w:rsidRPr="00F60BB6">
              <w:fldChar w:fldCharType="begin">
                <w:ffData>
                  <w:name w:val="Check38"/>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Inadequately sized/poorly functioning public</w:t>
            </w:r>
            <w:r w:rsidRPr="00F60BB6">
              <w:rPr>
                <w:u w:val="single"/>
              </w:rPr>
              <w:t xml:space="preserve"> sewer lines</w:t>
            </w:r>
            <w:r w:rsidRPr="00F60BB6">
              <w:t xml:space="preserve"> including laterals</w:t>
            </w:r>
          </w:p>
        </w:tc>
      </w:tr>
      <w:tr w:rsidR="00F60BB6" w:rsidRPr="00F60BB6" w14:paraId="17E05F3E" w14:textId="77777777" w:rsidTr="00F60BB6">
        <w:tc>
          <w:tcPr>
            <w:tcW w:w="1627" w:type="dxa"/>
            <w:gridSpan w:val="2"/>
            <w:tcBorders>
              <w:left w:val="single" w:sz="6" w:space="0" w:color="auto"/>
              <w:right w:val="single" w:sz="6" w:space="0" w:color="auto"/>
            </w:tcBorders>
          </w:tcPr>
          <w:p w14:paraId="1D25E122" w14:textId="77777777" w:rsidR="00F60BB6" w:rsidRPr="00F60BB6" w:rsidRDefault="00F60BB6" w:rsidP="00F60BB6">
            <w:pPr>
              <w:spacing w:after="0" w:line="240" w:lineRule="auto"/>
            </w:pPr>
          </w:p>
        </w:tc>
        <w:tc>
          <w:tcPr>
            <w:tcW w:w="3644" w:type="dxa"/>
            <w:tcBorders>
              <w:right w:val="single" w:sz="6" w:space="0" w:color="auto"/>
            </w:tcBorders>
          </w:tcPr>
          <w:p w14:paraId="513A8CB9" w14:textId="77777777" w:rsidR="00F60BB6" w:rsidRPr="00F60BB6" w:rsidRDefault="00F60BB6" w:rsidP="00F60BB6">
            <w:pPr>
              <w:spacing w:after="0" w:line="240" w:lineRule="auto"/>
            </w:pPr>
            <w:bookmarkStart w:id="347" w:name="Check12"/>
          </w:p>
          <w:p w14:paraId="4E3577F6" w14:textId="77777777" w:rsidR="00F60BB6" w:rsidRPr="00F60BB6" w:rsidRDefault="00F60BB6" w:rsidP="00F60BB6">
            <w:pPr>
              <w:spacing w:after="0" w:line="240" w:lineRule="auto"/>
            </w:pPr>
            <w:r w:rsidRPr="00F60BB6">
              <w:fldChar w:fldCharType="begin">
                <w:ffData>
                  <w:name w:val="Check1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7"/>
            <w:r w:rsidRPr="00F60BB6">
              <w:t xml:space="preserve"> Pit Privy (outhouse)</w:t>
            </w:r>
          </w:p>
          <w:p w14:paraId="744801A3" w14:textId="77777777" w:rsidR="00F60BB6" w:rsidRPr="00F60BB6" w:rsidRDefault="00F60BB6" w:rsidP="00F60BB6">
            <w:pPr>
              <w:spacing w:after="0" w:line="240" w:lineRule="auto"/>
            </w:pPr>
          </w:p>
          <w:bookmarkStart w:id="348" w:name="Check14"/>
          <w:p w14:paraId="0973D24A" w14:textId="77777777" w:rsidR="00F60BB6" w:rsidRPr="00F60BB6" w:rsidRDefault="00F60BB6" w:rsidP="00F60BB6">
            <w:pPr>
              <w:spacing w:after="0" w:line="240" w:lineRule="auto"/>
            </w:pPr>
            <w:r w:rsidRPr="00F60BB6">
              <w:fldChar w:fldCharType="begin">
                <w:ffData>
                  <w:name w:val="Check1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8"/>
            <w:r w:rsidRPr="00F60BB6">
              <w:t xml:space="preserve"> Failed septic tank (includes straight piping of gray water if septic tank would fail once gray water added.)</w:t>
            </w:r>
          </w:p>
          <w:p w14:paraId="3B570EF7" w14:textId="77777777" w:rsidR="00F60BB6" w:rsidRPr="00F60BB6" w:rsidRDefault="00F60BB6" w:rsidP="00F60BB6">
            <w:pPr>
              <w:spacing w:after="0" w:line="240" w:lineRule="auto"/>
            </w:pPr>
          </w:p>
        </w:tc>
        <w:tc>
          <w:tcPr>
            <w:tcW w:w="4179" w:type="dxa"/>
            <w:tcBorders>
              <w:right w:val="single" w:sz="6" w:space="0" w:color="auto"/>
            </w:tcBorders>
          </w:tcPr>
          <w:p w14:paraId="15E5E868" w14:textId="77777777" w:rsidR="00F60BB6" w:rsidRPr="00F60BB6" w:rsidRDefault="00F60BB6" w:rsidP="00F60BB6">
            <w:pPr>
              <w:spacing w:after="0" w:line="240" w:lineRule="auto"/>
            </w:pPr>
          </w:p>
          <w:p w14:paraId="3011ACFB"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On-site severe condition or no system </w:t>
            </w:r>
            <w:r w:rsidRPr="00F60BB6">
              <w:rPr>
                <w:u w:val="single"/>
              </w:rPr>
              <w:t>but public sewer runs in front of/by the house and house is not connected.</w:t>
            </w:r>
          </w:p>
          <w:p w14:paraId="3125F2CD" w14:textId="77777777" w:rsidR="00F60BB6" w:rsidRPr="00F60BB6" w:rsidRDefault="00F60BB6" w:rsidP="00F60BB6">
            <w:pPr>
              <w:spacing w:after="0" w:line="240" w:lineRule="auto"/>
            </w:pPr>
          </w:p>
        </w:tc>
      </w:tr>
      <w:tr w:rsidR="00F60BB6" w:rsidRPr="00F60BB6" w14:paraId="781804DF" w14:textId="77777777" w:rsidTr="00F60BB6">
        <w:tc>
          <w:tcPr>
            <w:tcW w:w="1627" w:type="dxa"/>
            <w:gridSpan w:val="2"/>
            <w:tcBorders>
              <w:left w:val="single" w:sz="6" w:space="0" w:color="auto"/>
              <w:right w:val="single" w:sz="6" w:space="0" w:color="auto"/>
            </w:tcBorders>
          </w:tcPr>
          <w:p w14:paraId="15B28CEA" w14:textId="77777777" w:rsidR="00F60BB6" w:rsidRPr="00F60BB6" w:rsidRDefault="00F60BB6" w:rsidP="00F60BB6">
            <w:pPr>
              <w:spacing w:after="0" w:line="240" w:lineRule="auto"/>
            </w:pPr>
          </w:p>
        </w:tc>
        <w:tc>
          <w:tcPr>
            <w:tcW w:w="3644" w:type="dxa"/>
            <w:tcBorders>
              <w:right w:val="single" w:sz="6" w:space="0" w:color="auto"/>
            </w:tcBorders>
          </w:tcPr>
          <w:p w14:paraId="7DD4BA1B" w14:textId="77777777" w:rsidR="00F60BB6" w:rsidRPr="00F60BB6" w:rsidRDefault="00F60BB6" w:rsidP="00F60BB6">
            <w:pPr>
              <w:spacing w:after="0" w:line="240" w:lineRule="auto"/>
            </w:pPr>
            <w:bookmarkStart w:id="349" w:name="Check35"/>
          </w:p>
          <w:p w14:paraId="64F49A7D" w14:textId="77777777" w:rsidR="00F60BB6" w:rsidRPr="00F60BB6" w:rsidRDefault="00F60BB6" w:rsidP="00F60BB6">
            <w:pPr>
              <w:spacing w:after="0" w:line="240" w:lineRule="auto"/>
            </w:pPr>
            <w:r w:rsidRPr="00F60BB6">
              <w:fldChar w:fldCharType="begin">
                <w:ffData>
                  <w:name w:val="Check3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49"/>
            <w:r w:rsidRPr="00F60BB6">
              <w:t xml:space="preserve"> Straight piping of sewage as the only wastewater disposal method (black</w:t>
            </w:r>
          </w:p>
          <w:p w14:paraId="16D790D8" w14:textId="77777777" w:rsidR="00F60BB6" w:rsidRPr="00F60BB6" w:rsidRDefault="00F60BB6" w:rsidP="00F60BB6">
            <w:pPr>
              <w:spacing w:after="0" w:line="240" w:lineRule="auto"/>
            </w:pPr>
            <w:r w:rsidRPr="00F60BB6">
              <w:t xml:space="preserve">    water)</w:t>
            </w:r>
          </w:p>
          <w:p w14:paraId="66DC635E" w14:textId="77777777" w:rsidR="00F60BB6" w:rsidRPr="00F60BB6" w:rsidRDefault="00F60BB6" w:rsidP="00F60BB6">
            <w:pPr>
              <w:spacing w:after="0" w:line="240" w:lineRule="auto"/>
            </w:pPr>
          </w:p>
          <w:p w14:paraId="2FDCF021" w14:textId="77777777" w:rsidR="00F60BB6" w:rsidRPr="00F60BB6" w:rsidRDefault="00F60BB6" w:rsidP="00F60BB6">
            <w:pPr>
              <w:spacing w:after="0" w:line="240" w:lineRule="auto"/>
            </w:pPr>
            <w:r w:rsidRPr="00F60BB6">
              <w:lastRenderedPageBreak/>
              <w:fldChar w:fldCharType="begin">
                <w:ffData>
                  <w:name w:val="Check35"/>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Public sewer line causing severe health or environmental problems for residents*</w:t>
            </w:r>
          </w:p>
        </w:tc>
        <w:tc>
          <w:tcPr>
            <w:tcW w:w="4179" w:type="dxa"/>
            <w:tcBorders>
              <w:right w:val="single" w:sz="6" w:space="0" w:color="auto"/>
            </w:tcBorders>
          </w:tcPr>
          <w:p w14:paraId="49F4F9CE" w14:textId="77777777" w:rsidR="00F60BB6" w:rsidRPr="00F60BB6" w:rsidRDefault="00F60BB6" w:rsidP="00F60BB6">
            <w:pPr>
              <w:spacing w:after="0" w:line="240" w:lineRule="auto"/>
            </w:pPr>
            <w:bookmarkStart w:id="350" w:name="Check124"/>
          </w:p>
          <w:p w14:paraId="5620292E"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0"/>
            <w:r w:rsidRPr="00F60BB6">
              <w:t xml:space="preserve"> Straight piping without any septic </w:t>
            </w:r>
          </w:p>
          <w:p w14:paraId="2AD89F48" w14:textId="77777777" w:rsidR="00F60BB6" w:rsidRPr="00F60BB6" w:rsidRDefault="00F60BB6" w:rsidP="00F60BB6">
            <w:pPr>
              <w:spacing w:after="0" w:line="240" w:lineRule="auto"/>
            </w:pPr>
            <w:r w:rsidRPr="00F60BB6">
              <w:t xml:space="preserve">    tank failure (gray water)</w:t>
            </w:r>
          </w:p>
          <w:p w14:paraId="53635144" w14:textId="77777777" w:rsidR="00F60BB6" w:rsidRPr="00F60BB6" w:rsidRDefault="00F60BB6" w:rsidP="00F60BB6">
            <w:pPr>
              <w:spacing w:after="0" w:line="240" w:lineRule="auto"/>
            </w:pPr>
          </w:p>
          <w:p w14:paraId="24317BD1" w14:textId="77777777" w:rsidR="00F60BB6" w:rsidRPr="00F60BB6" w:rsidRDefault="00F60BB6" w:rsidP="00F60BB6">
            <w:pPr>
              <w:spacing w:after="0" w:line="240" w:lineRule="auto"/>
            </w:pPr>
          </w:p>
          <w:p w14:paraId="1967B9CD" w14:textId="77777777" w:rsidR="00F60BB6" w:rsidRPr="00F60BB6" w:rsidRDefault="00F60BB6" w:rsidP="00F60BB6">
            <w:pPr>
              <w:spacing w:after="0" w:line="240" w:lineRule="auto"/>
            </w:pPr>
          </w:p>
          <w:p w14:paraId="3B4F9BC7" w14:textId="77777777" w:rsidR="00F60BB6" w:rsidRPr="00F60BB6" w:rsidRDefault="00F60BB6" w:rsidP="00F60BB6">
            <w:pPr>
              <w:spacing w:after="0" w:line="240" w:lineRule="auto"/>
            </w:pPr>
          </w:p>
        </w:tc>
      </w:tr>
      <w:tr w:rsidR="00F60BB6" w:rsidRPr="00F60BB6" w14:paraId="54E0616D" w14:textId="77777777" w:rsidTr="00F60BB6">
        <w:tc>
          <w:tcPr>
            <w:tcW w:w="1627" w:type="dxa"/>
            <w:gridSpan w:val="2"/>
            <w:tcBorders>
              <w:left w:val="single" w:sz="6" w:space="0" w:color="auto"/>
              <w:bottom w:val="single" w:sz="4" w:space="0" w:color="auto"/>
              <w:right w:val="single" w:sz="6" w:space="0" w:color="auto"/>
            </w:tcBorders>
          </w:tcPr>
          <w:p w14:paraId="4C7FC836" w14:textId="77777777" w:rsidR="00F60BB6" w:rsidRPr="00F60BB6" w:rsidRDefault="00F60BB6" w:rsidP="00F60BB6">
            <w:pPr>
              <w:spacing w:after="0" w:line="240" w:lineRule="auto"/>
            </w:pPr>
          </w:p>
        </w:tc>
        <w:tc>
          <w:tcPr>
            <w:tcW w:w="3644" w:type="dxa"/>
            <w:tcBorders>
              <w:bottom w:val="single" w:sz="4" w:space="0" w:color="auto"/>
              <w:right w:val="single" w:sz="6" w:space="0" w:color="auto"/>
            </w:tcBorders>
          </w:tcPr>
          <w:p w14:paraId="5D309A5B" w14:textId="77777777" w:rsidR="00F60BB6" w:rsidRPr="00F60BB6" w:rsidRDefault="00F60BB6" w:rsidP="00F60BB6">
            <w:pPr>
              <w:spacing w:after="0" w:line="240" w:lineRule="auto"/>
            </w:pPr>
          </w:p>
        </w:tc>
        <w:tc>
          <w:tcPr>
            <w:tcW w:w="4179" w:type="dxa"/>
            <w:tcBorders>
              <w:bottom w:val="single" w:sz="4" w:space="0" w:color="auto"/>
              <w:right w:val="single" w:sz="6" w:space="0" w:color="auto"/>
            </w:tcBorders>
          </w:tcPr>
          <w:p w14:paraId="2C9E6DA0" w14:textId="77777777" w:rsidR="00F60BB6" w:rsidRPr="00F60BB6" w:rsidRDefault="00F60BB6" w:rsidP="00F60BB6">
            <w:pPr>
              <w:spacing w:after="0" w:line="240" w:lineRule="auto"/>
            </w:pPr>
          </w:p>
        </w:tc>
      </w:tr>
      <w:tr w:rsidR="00F60BB6" w:rsidRPr="00F60BB6" w14:paraId="1F809C32" w14:textId="77777777" w:rsidTr="00F60BB6">
        <w:tc>
          <w:tcPr>
            <w:tcW w:w="1627" w:type="dxa"/>
            <w:gridSpan w:val="2"/>
            <w:tcBorders>
              <w:top w:val="single" w:sz="4" w:space="0" w:color="auto"/>
              <w:left w:val="single" w:sz="6" w:space="0" w:color="auto"/>
              <w:bottom w:val="single" w:sz="4" w:space="0" w:color="auto"/>
              <w:right w:val="single" w:sz="6" w:space="0" w:color="auto"/>
            </w:tcBorders>
          </w:tcPr>
          <w:p w14:paraId="3F066552" w14:textId="77777777" w:rsidR="00F60BB6" w:rsidRPr="00F60BB6" w:rsidRDefault="00F60BB6" w:rsidP="00F60BB6">
            <w:pPr>
              <w:spacing w:after="0" w:line="240" w:lineRule="auto"/>
            </w:pPr>
          </w:p>
          <w:p w14:paraId="7369C2A4" w14:textId="77777777" w:rsidR="00F60BB6" w:rsidRPr="00F60BB6" w:rsidRDefault="00F60BB6" w:rsidP="00F60BB6">
            <w:pPr>
              <w:spacing w:after="0" w:line="240" w:lineRule="auto"/>
            </w:pPr>
            <w:r w:rsidRPr="00F60BB6">
              <w:rPr>
                <w:i/>
              </w:rPr>
              <w:t>Streets</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p>
        </w:tc>
        <w:tc>
          <w:tcPr>
            <w:tcW w:w="3644" w:type="dxa"/>
            <w:tcBorders>
              <w:top w:val="single" w:sz="4" w:space="0" w:color="auto"/>
              <w:bottom w:val="single" w:sz="4" w:space="0" w:color="auto"/>
              <w:right w:val="single" w:sz="6" w:space="0" w:color="auto"/>
            </w:tcBorders>
          </w:tcPr>
          <w:p w14:paraId="3B5D1533" w14:textId="77777777" w:rsidR="00F60BB6" w:rsidRPr="00F60BB6" w:rsidRDefault="00F60BB6" w:rsidP="00F60BB6">
            <w:pPr>
              <w:spacing w:after="0" w:line="240" w:lineRule="auto"/>
            </w:pPr>
          </w:p>
          <w:p w14:paraId="7D0316AC"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 xml:space="preserve"> Dirt/gravel street(s)</w:t>
            </w:r>
          </w:p>
          <w:p w14:paraId="7A89B9D2" w14:textId="77777777" w:rsidR="00F60BB6" w:rsidRPr="00F60BB6" w:rsidRDefault="00F60BB6" w:rsidP="00F60BB6">
            <w:pPr>
              <w:spacing w:after="0" w:line="240" w:lineRule="auto"/>
            </w:pPr>
          </w:p>
          <w:p w14:paraId="10AA9884"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Severely deteriorated roadbed</w:t>
            </w:r>
          </w:p>
          <w:p w14:paraId="7BA9B0BA" w14:textId="77777777" w:rsidR="00F60BB6" w:rsidRPr="00F60BB6" w:rsidRDefault="00F60BB6" w:rsidP="00F60BB6">
            <w:pPr>
              <w:spacing w:after="0" w:line="240" w:lineRule="auto"/>
            </w:pPr>
          </w:p>
          <w:p w14:paraId="37EDD94A"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No access to a street</w:t>
            </w:r>
          </w:p>
        </w:tc>
        <w:tc>
          <w:tcPr>
            <w:tcW w:w="4179" w:type="dxa"/>
            <w:tcBorders>
              <w:top w:val="single" w:sz="4" w:space="0" w:color="auto"/>
              <w:bottom w:val="single" w:sz="4" w:space="0" w:color="auto"/>
              <w:right w:val="single" w:sz="6" w:space="0" w:color="auto"/>
            </w:tcBorders>
          </w:tcPr>
          <w:p w14:paraId="3AB5C054" w14:textId="77777777" w:rsidR="00F60BB6" w:rsidRPr="00F60BB6" w:rsidRDefault="00F60BB6" w:rsidP="00F60BB6">
            <w:pPr>
              <w:spacing w:after="0" w:line="240" w:lineRule="auto"/>
            </w:pPr>
          </w:p>
          <w:p w14:paraId="69A02530"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Deteriorated asphalt/concrete pavement</w:t>
            </w:r>
          </w:p>
          <w:p w14:paraId="3FBF9800" w14:textId="77777777" w:rsidR="00F60BB6" w:rsidRPr="00F60BB6" w:rsidRDefault="00F60BB6" w:rsidP="00F60BB6">
            <w:pPr>
              <w:spacing w:after="0" w:line="240" w:lineRule="auto"/>
            </w:pPr>
          </w:p>
          <w:p w14:paraId="3437119E"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Street less than 20 feet wide</w:t>
            </w:r>
          </w:p>
          <w:p w14:paraId="3FAB972A" w14:textId="77777777" w:rsidR="00F60BB6" w:rsidRPr="00F60BB6" w:rsidRDefault="00F60BB6" w:rsidP="00F60BB6">
            <w:pPr>
              <w:spacing w:after="0" w:line="240" w:lineRule="auto"/>
            </w:pPr>
          </w:p>
          <w:p w14:paraId="34D30C03"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Street requiring ditching to channel storm runoff</w:t>
            </w:r>
          </w:p>
        </w:tc>
      </w:tr>
      <w:tr w:rsidR="00F60BB6" w:rsidRPr="00F60BB6" w14:paraId="34002838" w14:textId="77777777" w:rsidTr="00F60BB6">
        <w:tc>
          <w:tcPr>
            <w:tcW w:w="1627" w:type="dxa"/>
            <w:gridSpan w:val="2"/>
            <w:tcBorders>
              <w:top w:val="single" w:sz="4" w:space="0" w:color="auto"/>
              <w:left w:val="single" w:sz="6" w:space="0" w:color="auto"/>
              <w:bottom w:val="single" w:sz="6" w:space="0" w:color="auto"/>
              <w:right w:val="single" w:sz="6" w:space="0" w:color="auto"/>
            </w:tcBorders>
          </w:tcPr>
          <w:p w14:paraId="23F4DA1F" w14:textId="77777777" w:rsidR="00F60BB6" w:rsidRPr="00F60BB6" w:rsidRDefault="00F60BB6" w:rsidP="00F60BB6">
            <w:pPr>
              <w:spacing w:after="0" w:line="240" w:lineRule="auto"/>
            </w:pPr>
          </w:p>
          <w:p w14:paraId="03609455" w14:textId="77777777" w:rsidR="00F60BB6" w:rsidRPr="00F60BB6" w:rsidRDefault="00F60BB6" w:rsidP="00F60BB6">
            <w:pPr>
              <w:spacing w:after="0" w:line="240" w:lineRule="auto"/>
            </w:pPr>
            <w:r w:rsidRPr="00F60BB6">
              <w:rPr>
                <w:i/>
              </w:rPr>
              <w:t>Drainage</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p>
        </w:tc>
        <w:tc>
          <w:tcPr>
            <w:tcW w:w="3644" w:type="dxa"/>
            <w:tcBorders>
              <w:top w:val="single" w:sz="4" w:space="0" w:color="auto"/>
              <w:bottom w:val="single" w:sz="6" w:space="0" w:color="auto"/>
              <w:right w:val="single" w:sz="6" w:space="0" w:color="auto"/>
            </w:tcBorders>
          </w:tcPr>
          <w:p w14:paraId="2B2735C8" w14:textId="77777777" w:rsidR="00F60BB6" w:rsidRPr="00F60BB6" w:rsidRDefault="00F60BB6" w:rsidP="00F60BB6">
            <w:pPr>
              <w:spacing w:after="0" w:line="240" w:lineRule="auto"/>
            </w:pPr>
          </w:p>
          <w:p w14:paraId="1A46F647"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Permanent standing water</w:t>
            </w:r>
          </w:p>
          <w:p w14:paraId="2F62B33F" w14:textId="77777777" w:rsidR="00F60BB6" w:rsidRPr="00F60BB6" w:rsidRDefault="00F60BB6" w:rsidP="00F60BB6">
            <w:pPr>
              <w:spacing w:after="0" w:line="240" w:lineRule="auto"/>
            </w:pPr>
          </w:p>
          <w:p w14:paraId="78834D3A"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Constant flooding during rainstorms</w:t>
            </w:r>
          </w:p>
        </w:tc>
        <w:tc>
          <w:tcPr>
            <w:tcW w:w="4179" w:type="dxa"/>
            <w:tcBorders>
              <w:top w:val="single" w:sz="4" w:space="0" w:color="auto"/>
              <w:bottom w:val="single" w:sz="6" w:space="0" w:color="auto"/>
              <w:right w:val="single" w:sz="6" w:space="0" w:color="auto"/>
            </w:tcBorders>
          </w:tcPr>
          <w:p w14:paraId="6036A600" w14:textId="77777777" w:rsidR="00F60BB6" w:rsidRPr="00F60BB6" w:rsidRDefault="00F60BB6" w:rsidP="00F60BB6">
            <w:pPr>
              <w:spacing w:after="0" w:line="240" w:lineRule="auto"/>
            </w:pPr>
          </w:p>
          <w:p w14:paraId="2B8B38A0"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Periodic flooding</w:t>
            </w:r>
          </w:p>
          <w:p w14:paraId="170817D0" w14:textId="77777777" w:rsidR="00F60BB6" w:rsidRPr="00F60BB6" w:rsidRDefault="00F60BB6" w:rsidP="00F60BB6">
            <w:pPr>
              <w:spacing w:after="0" w:line="240" w:lineRule="auto"/>
            </w:pPr>
          </w:p>
          <w:p w14:paraId="2C863731"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r w:rsidRPr="00F60BB6">
              <w:t>Damaging water course flow/erosion</w:t>
            </w:r>
          </w:p>
        </w:tc>
      </w:tr>
    </w:tbl>
    <w:p w14:paraId="0513C8E2" w14:textId="77777777" w:rsidR="00F60BB6" w:rsidRPr="00F60BB6" w:rsidRDefault="00F60BB6" w:rsidP="00F60BB6">
      <w:pPr>
        <w:spacing w:after="0" w:line="240" w:lineRule="auto"/>
        <w:rPr>
          <w:b/>
        </w:rPr>
      </w:pPr>
    </w:p>
    <w:p w14:paraId="630E4617" w14:textId="77777777" w:rsidR="00F60BB6" w:rsidRPr="00F60BB6" w:rsidRDefault="00F60BB6" w:rsidP="00F60BB6">
      <w:pPr>
        <w:spacing w:after="0" w:line="240" w:lineRule="auto"/>
        <w:rPr>
          <w:b/>
        </w:rPr>
      </w:pPr>
      <w:r w:rsidRPr="00F60BB6">
        <w:rPr>
          <w:b/>
        </w:rPr>
        <w:t xml:space="preserve">Asterisk (*) Describe the public water or sewer health or environmental problem on a separate page.  </w:t>
      </w:r>
    </w:p>
    <w:p w14:paraId="35A3BED7" w14:textId="77777777" w:rsidR="00F60BB6" w:rsidRPr="00F60BB6" w:rsidRDefault="00F60BB6" w:rsidP="00F60BB6">
      <w:pPr>
        <w:spacing w:after="0" w:line="240" w:lineRule="auto"/>
        <w:rPr>
          <w:b/>
        </w:rPr>
      </w:pPr>
    </w:p>
    <w:p w14:paraId="65DD19D1" w14:textId="77777777" w:rsidR="00F60BB6" w:rsidRPr="00F60BB6" w:rsidRDefault="00F60BB6" w:rsidP="00F60BB6">
      <w:pPr>
        <w:spacing w:after="0" w:line="240" w:lineRule="auto"/>
      </w:pPr>
      <w:r w:rsidRPr="00F60BB6">
        <w:t>Inspector of Property Signature and Date _______________________________________</w:t>
      </w:r>
    </w:p>
    <w:p w14:paraId="6E344D5A" w14:textId="77777777" w:rsidR="00F60BB6" w:rsidRPr="00F60BB6" w:rsidRDefault="00F60BB6" w:rsidP="00F60BB6">
      <w:pPr>
        <w:spacing w:after="0" w:line="240" w:lineRule="auto"/>
      </w:pPr>
      <w:r w:rsidRPr="00F60BB6">
        <w:br w:type="page"/>
      </w:r>
    </w:p>
    <w:p w14:paraId="67885B25" w14:textId="77777777" w:rsidR="00F60BB6" w:rsidRPr="00F60BB6" w:rsidRDefault="00F60BB6" w:rsidP="00F60BB6">
      <w:pPr>
        <w:spacing w:after="0" w:line="240" w:lineRule="auto"/>
        <w:rPr>
          <w:b/>
          <w:i/>
        </w:rPr>
      </w:pPr>
      <w:r w:rsidRPr="00F60BB6">
        <w:rPr>
          <w:b/>
          <w:i/>
        </w:rPr>
        <w:lastRenderedPageBreak/>
        <w:t>Part C: Housing Needs</w:t>
      </w:r>
    </w:p>
    <w:p w14:paraId="0B72013D" w14:textId="77777777" w:rsidR="00F60BB6" w:rsidRPr="00F60BB6" w:rsidRDefault="00F60BB6" w:rsidP="00F60BB6">
      <w:pPr>
        <w:spacing w:after="0" w:line="240" w:lineRule="auto"/>
        <w:rPr>
          <w:b/>
        </w:rPr>
      </w:pPr>
      <w:r w:rsidRPr="00F60BB6">
        <w:rPr>
          <w:b/>
        </w:rPr>
        <w:t>DETERMINATION OF HOUSING CONDITIONS</w:t>
      </w:r>
    </w:p>
    <w:p w14:paraId="2FA634A3" w14:textId="77777777" w:rsidR="00F60BB6" w:rsidRPr="00F60BB6" w:rsidRDefault="00F60BB6" w:rsidP="00F60BB6">
      <w:pPr>
        <w:spacing w:after="0" w:line="240" w:lineRule="auto"/>
      </w:pPr>
    </w:p>
    <w:p w14:paraId="163E22E4" w14:textId="77777777" w:rsidR="00F60BB6" w:rsidRPr="00F60BB6" w:rsidRDefault="00F60BB6" w:rsidP="00F60BB6">
      <w:pPr>
        <w:spacing w:after="0" w:line="240" w:lineRule="auto"/>
      </w:pPr>
      <w:r w:rsidRPr="00F60BB6">
        <w:t>House Address: __________________________________</w:t>
      </w:r>
      <w:r w:rsidRPr="00F60BB6">
        <w:tab/>
        <w:t>Map#: _______</w:t>
      </w:r>
      <w:r w:rsidRPr="00F60BB6">
        <w:tab/>
        <w:t>Date of Inspection:__________________</w:t>
      </w:r>
    </w:p>
    <w:p w14:paraId="68CD37DA" w14:textId="77777777" w:rsidR="00F60BB6" w:rsidRPr="00F60BB6" w:rsidRDefault="00F60BB6" w:rsidP="00F60BB6">
      <w:pPr>
        <w:spacing w:after="0" w:line="240" w:lineRule="auto"/>
      </w:pPr>
    </w:p>
    <w:p w14:paraId="23E49AC9" w14:textId="77777777" w:rsidR="00F60BB6" w:rsidRPr="00F60BB6" w:rsidRDefault="00F60BB6" w:rsidP="00F60BB6">
      <w:pPr>
        <w:spacing w:after="0" w:line="240" w:lineRule="auto"/>
      </w:pPr>
      <w:r w:rsidRPr="00F60BB6">
        <w:rPr>
          <w:b/>
          <w:i/>
        </w:rPr>
        <w:t xml:space="preserve">A house may have a combination of severe and moderate conditions.  In order for a condition to count as either severe or moderate, there must be several occurrences of the condition or the condition must be overwhelming.  The number of systems will indicate whether or not a dwelling is severe or moderate.  See the Instructions on how to make the determination that a house is severe, moderate, or minor/non-need.  If the house has only minor/non-needs, do not complete Part C.  If Part C is not completed, minor/non-need conditions are assumed.  Indicate for each system whether the system is severe or moderate in order to complete the Levels of Severity form.  </w:t>
      </w:r>
    </w:p>
    <w:p w14:paraId="1412DCC6" w14:textId="77777777" w:rsidR="00F60BB6" w:rsidRPr="00F60BB6" w:rsidRDefault="00F60BB6" w:rsidP="00F60BB6">
      <w:pPr>
        <w:spacing w:after="0" w:line="240" w:lineRule="auto"/>
      </w:pPr>
    </w:p>
    <w:p w14:paraId="32AC63E8" w14:textId="77777777" w:rsidR="00F60BB6" w:rsidRPr="00F60BB6" w:rsidRDefault="00F60BB6" w:rsidP="00F60BB6">
      <w:pPr>
        <w:spacing w:after="0" w:line="240" w:lineRule="auto"/>
      </w:pPr>
      <w:r w:rsidRPr="00F60BB6">
        <w:t>Type Construction: _____________</w:t>
      </w:r>
      <w:r w:rsidRPr="00F60BB6">
        <w:tab/>
      </w:r>
      <w:r w:rsidRPr="00F60BB6">
        <w:tab/>
      </w:r>
      <w:r w:rsidRPr="00F60BB6">
        <w:tab/>
      </w:r>
      <w:r w:rsidRPr="00F60BB6">
        <w:tab/>
        <w:t>Approximate Size (Sq. Ft.):__________________</w:t>
      </w:r>
    </w:p>
    <w:p w14:paraId="1A819C2B" w14:textId="77777777" w:rsidR="00F60BB6" w:rsidRPr="00F60BB6" w:rsidRDefault="00F60BB6" w:rsidP="00F60BB6">
      <w:pPr>
        <w:spacing w:after="0" w:line="240" w:lineRule="auto"/>
      </w:pPr>
    </w:p>
    <w:p w14:paraId="7950CBC6" w14:textId="77777777" w:rsidR="00F60BB6" w:rsidRPr="00F60BB6" w:rsidRDefault="00F60BB6" w:rsidP="00F60BB6">
      <w:pPr>
        <w:spacing w:after="0" w:line="240" w:lineRule="auto"/>
      </w:pPr>
      <w:r w:rsidRPr="00F60BB6">
        <w:t>Inspector of House: ___________________________________________</w:t>
      </w:r>
    </w:p>
    <w:p w14:paraId="2BA666F0" w14:textId="77777777" w:rsidR="00F60BB6" w:rsidRPr="00F60BB6" w:rsidRDefault="00F60BB6" w:rsidP="00F60BB6">
      <w:pPr>
        <w:spacing w:after="0" w:line="240" w:lineRule="auto"/>
      </w:pPr>
    </w:p>
    <w:p w14:paraId="29C7D058" w14:textId="77777777" w:rsidR="00F60BB6" w:rsidRPr="00F60BB6" w:rsidRDefault="00F60BB6" w:rsidP="00F60BB6">
      <w:pPr>
        <w:spacing w:after="0" w:line="240" w:lineRule="auto"/>
      </w:pPr>
    </w:p>
    <w:tbl>
      <w:tblPr>
        <w:tblW w:w="0" w:type="auto"/>
        <w:tblLayout w:type="fixed"/>
        <w:tblLook w:val="0000" w:firstRow="0" w:lastRow="0" w:firstColumn="0" w:lastColumn="0" w:noHBand="0" w:noVBand="0"/>
      </w:tblPr>
      <w:tblGrid>
        <w:gridCol w:w="1638"/>
        <w:gridCol w:w="3969"/>
        <w:gridCol w:w="3969"/>
      </w:tblGrid>
      <w:tr w:rsidR="00F60BB6" w:rsidRPr="00F60BB6" w14:paraId="4EBAC1CD" w14:textId="77777777" w:rsidTr="00F60BB6">
        <w:trPr>
          <w:gridBefore w:val="1"/>
          <w:wBefore w:w="1638" w:type="dxa"/>
        </w:trPr>
        <w:tc>
          <w:tcPr>
            <w:tcW w:w="7938" w:type="dxa"/>
            <w:gridSpan w:val="2"/>
            <w:tcBorders>
              <w:top w:val="single" w:sz="6" w:space="0" w:color="auto"/>
              <w:left w:val="single" w:sz="6" w:space="0" w:color="auto"/>
              <w:bottom w:val="single" w:sz="6" w:space="0" w:color="auto"/>
              <w:right w:val="single" w:sz="6" w:space="0" w:color="auto"/>
            </w:tcBorders>
          </w:tcPr>
          <w:p w14:paraId="71907A8F" w14:textId="77777777" w:rsidR="00F60BB6" w:rsidRPr="00F60BB6" w:rsidRDefault="00F60BB6" w:rsidP="00F60BB6">
            <w:pPr>
              <w:spacing w:after="0" w:line="240" w:lineRule="auto"/>
            </w:pPr>
            <w:r w:rsidRPr="00F60BB6">
              <w:rPr>
                <w:b/>
                <w:i/>
              </w:rPr>
              <w:t>Conditions</w:t>
            </w:r>
          </w:p>
        </w:tc>
      </w:tr>
      <w:tr w:rsidR="00F60BB6" w:rsidRPr="00F60BB6" w14:paraId="5CA1425B" w14:textId="77777777" w:rsidTr="00F60BB6">
        <w:tc>
          <w:tcPr>
            <w:tcW w:w="1638" w:type="dxa"/>
            <w:tcBorders>
              <w:top w:val="single" w:sz="6" w:space="0" w:color="auto"/>
              <w:left w:val="single" w:sz="6" w:space="0" w:color="auto"/>
              <w:right w:val="single" w:sz="6" w:space="0" w:color="auto"/>
            </w:tcBorders>
            <w:shd w:val="pct5" w:color="auto" w:fill="auto"/>
          </w:tcPr>
          <w:p w14:paraId="6DA9A711" w14:textId="77777777" w:rsidR="00F60BB6" w:rsidRPr="00F60BB6" w:rsidRDefault="00F60BB6" w:rsidP="00F60BB6">
            <w:pPr>
              <w:spacing w:after="0" w:line="240" w:lineRule="auto"/>
              <w:rPr>
                <w:b/>
                <w:i/>
              </w:rPr>
            </w:pPr>
            <w:r w:rsidRPr="00F60BB6">
              <w:rPr>
                <w:b/>
                <w:i/>
              </w:rPr>
              <w:t>Check</w:t>
            </w:r>
          </w:p>
          <w:p w14:paraId="207B2FF6"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2C6C1" w:themeFill="background2" w:themeFillShade="E6"/>
          </w:tcPr>
          <w:p w14:paraId="30EBC2B7" w14:textId="77777777" w:rsidR="00F60BB6" w:rsidRPr="00F60BB6" w:rsidRDefault="00F60BB6" w:rsidP="00F60BB6">
            <w:pPr>
              <w:spacing w:after="0" w:line="240" w:lineRule="auto"/>
            </w:pPr>
            <w:r w:rsidRPr="00F60BB6">
              <w:rPr>
                <w:b/>
                <w:i/>
              </w:rPr>
              <w:t>Severe</w:t>
            </w:r>
          </w:p>
        </w:tc>
        <w:tc>
          <w:tcPr>
            <w:tcW w:w="3969" w:type="dxa"/>
            <w:tcBorders>
              <w:top w:val="single" w:sz="6" w:space="0" w:color="auto"/>
              <w:right w:val="single" w:sz="6" w:space="0" w:color="auto"/>
            </w:tcBorders>
            <w:shd w:val="clear" w:color="auto" w:fill="D2C6C1" w:themeFill="background2" w:themeFillShade="E6"/>
          </w:tcPr>
          <w:p w14:paraId="5F99B1DB" w14:textId="77777777" w:rsidR="00F60BB6" w:rsidRPr="00F60BB6" w:rsidRDefault="00F60BB6" w:rsidP="00F60BB6">
            <w:pPr>
              <w:spacing w:after="0" w:line="240" w:lineRule="auto"/>
            </w:pPr>
            <w:r w:rsidRPr="00F60BB6">
              <w:rPr>
                <w:b/>
                <w:i/>
              </w:rPr>
              <w:t>Moderate</w:t>
            </w:r>
          </w:p>
          <w:p w14:paraId="2649146C" w14:textId="77777777" w:rsidR="00F60BB6" w:rsidRPr="00F60BB6" w:rsidRDefault="00F60BB6" w:rsidP="00F60BB6">
            <w:pPr>
              <w:spacing w:after="0" w:line="240" w:lineRule="auto"/>
            </w:pPr>
          </w:p>
        </w:tc>
      </w:tr>
      <w:bookmarkStart w:id="351" w:name="Check139"/>
      <w:tr w:rsidR="00F60BB6" w:rsidRPr="00F60BB6" w14:paraId="6D38F16D" w14:textId="77777777" w:rsidTr="00F60BB6">
        <w:tc>
          <w:tcPr>
            <w:tcW w:w="9576" w:type="dxa"/>
            <w:gridSpan w:val="3"/>
            <w:tcBorders>
              <w:top w:val="single" w:sz="6" w:space="0" w:color="auto"/>
              <w:left w:val="single" w:sz="6" w:space="0" w:color="auto"/>
              <w:right w:val="single" w:sz="6" w:space="0" w:color="auto"/>
            </w:tcBorders>
          </w:tcPr>
          <w:p w14:paraId="317B9612" w14:textId="77777777" w:rsidR="00F60BB6" w:rsidRPr="00F60BB6" w:rsidRDefault="00F60BB6" w:rsidP="00F60BB6">
            <w:pPr>
              <w:spacing w:after="0" w:line="240" w:lineRule="auto"/>
            </w:pPr>
            <w:r w:rsidRPr="00F60BB6">
              <w:fldChar w:fldCharType="begin">
                <w:ffData>
                  <w:name w:val="Check13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1"/>
            <w:r w:rsidRPr="00F60BB6">
              <w:rPr>
                <w:b/>
              </w:rPr>
              <w:t>FOUNDATION SYSTEM</w:t>
            </w:r>
          </w:p>
        </w:tc>
      </w:tr>
      <w:tr w:rsidR="00F60BB6" w:rsidRPr="00F60BB6" w14:paraId="3CF8DCC7" w14:textId="77777777" w:rsidTr="00F60BB6">
        <w:tc>
          <w:tcPr>
            <w:tcW w:w="1638" w:type="dxa"/>
            <w:tcBorders>
              <w:top w:val="single" w:sz="6" w:space="0" w:color="auto"/>
              <w:left w:val="single" w:sz="6" w:space="0" w:color="auto"/>
              <w:right w:val="single" w:sz="6" w:space="0" w:color="auto"/>
            </w:tcBorders>
          </w:tcPr>
          <w:p w14:paraId="3C92C7FA" w14:textId="77777777" w:rsidR="00F60BB6" w:rsidRPr="00F60BB6" w:rsidRDefault="00F60BB6" w:rsidP="00F60BB6">
            <w:pPr>
              <w:spacing w:after="0" w:line="240" w:lineRule="auto"/>
              <w:rPr>
                <w:i/>
              </w:rPr>
            </w:pPr>
            <w:r w:rsidRPr="00F60BB6">
              <w:rPr>
                <w:i/>
              </w:rPr>
              <w:t>Indicate whether system is severe (S) or moderate (M).</w:t>
            </w:r>
          </w:p>
          <w:p w14:paraId="660E9284" w14:textId="77777777" w:rsidR="00F60BB6" w:rsidRPr="00F60BB6" w:rsidRDefault="00F60BB6" w:rsidP="00F60BB6">
            <w:pPr>
              <w:spacing w:after="0" w:line="240" w:lineRule="auto"/>
              <w:rPr>
                <w:i/>
              </w:rPr>
            </w:pPr>
          </w:p>
          <w:p w14:paraId="5817C3D8" w14:textId="77777777" w:rsidR="00F60BB6" w:rsidRPr="00F60BB6" w:rsidRDefault="00F60BB6" w:rsidP="00F60BB6">
            <w:pPr>
              <w:spacing w:after="0" w:line="240" w:lineRule="auto"/>
            </w:pPr>
            <w:r w:rsidRPr="00F60BB6">
              <w:rPr>
                <w:i/>
              </w:rPr>
              <w:t>___</w:t>
            </w:r>
          </w:p>
          <w:p w14:paraId="22C112E8"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63FF1529" w14:textId="77777777" w:rsidR="00F60BB6" w:rsidRPr="00F60BB6" w:rsidRDefault="00F60BB6" w:rsidP="00F60BB6">
            <w:pPr>
              <w:spacing w:after="0" w:line="240" w:lineRule="auto"/>
              <w:rPr>
                <w:i/>
              </w:rPr>
            </w:pPr>
            <w:r w:rsidRPr="00F60BB6">
              <w:rPr>
                <w:i/>
              </w:rPr>
              <w:t>Requires replacement of major portion of or all of a foundation and venting system.</w:t>
            </w:r>
          </w:p>
          <w:p w14:paraId="4BDBBFA7" w14:textId="77777777" w:rsidR="00F60BB6" w:rsidRPr="00F60BB6" w:rsidRDefault="00F60BB6" w:rsidP="00F60BB6">
            <w:pPr>
              <w:spacing w:after="0" w:line="240" w:lineRule="auto"/>
            </w:pPr>
          </w:p>
          <w:bookmarkStart w:id="352" w:name="Check79"/>
          <w:p w14:paraId="485449E0" w14:textId="77777777" w:rsidR="00F60BB6" w:rsidRPr="00F60BB6" w:rsidRDefault="00F60BB6" w:rsidP="00F60BB6">
            <w:pPr>
              <w:spacing w:after="0" w:line="240" w:lineRule="auto"/>
            </w:pPr>
            <w:r w:rsidRPr="00F60BB6">
              <w:fldChar w:fldCharType="begin">
                <w:ffData>
                  <w:name w:val="Check7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2"/>
            <w:r w:rsidRPr="00F60BB6">
              <w:t xml:space="preserve"> Foundation incapable of supporting</w:t>
            </w:r>
          </w:p>
          <w:p w14:paraId="64A2F8E7" w14:textId="0F34D11B" w:rsidR="00F60BB6" w:rsidRPr="00F60BB6" w:rsidRDefault="00F60BB6" w:rsidP="00F60BB6">
            <w:pPr>
              <w:spacing w:after="0" w:line="240" w:lineRule="auto"/>
            </w:pPr>
            <w:r w:rsidRPr="00F60BB6">
              <w:t xml:space="preserve">    normal use load</w:t>
            </w:r>
          </w:p>
          <w:p w14:paraId="5B33B0A6" w14:textId="77777777" w:rsidR="00F60BB6" w:rsidRPr="00F60BB6" w:rsidRDefault="00F60BB6" w:rsidP="00F60BB6">
            <w:pPr>
              <w:spacing w:after="0" w:line="240" w:lineRule="auto"/>
            </w:pPr>
          </w:p>
          <w:bookmarkStart w:id="353" w:name="Check80"/>
          <w:p w14:paraId="690CBE5F" w14:textId="77777777" w:rsidR="00F60BB6" w:rsidRPr="00F60BB6" w:rsidRDefault="00F60BB6" w:rsidP="00F60BB6">
            <w:pPr>
              <w:spacing w:after="0" w:line="240" w:lineRule="auto"/>
            </w:pPr>
            <w:r w:rsidRPr="00F60BB6">
              <w:fldChar w:fldCharType="begin">
                <w:ffData>
                  <w:name w:val="Check8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3"/>
            <w:r w:rsidRPr="00F60BB6">
              <w:t xml:space="preserve"> Major deterioration of wood support</w:t>
            </w:r>
          </w:p>
          <w:p w14:paraId="28F03C32" w14:textId="77777777" w:rsidR="00F60BB6" w:rsidRPr="00F60BB6" w:rsidRDefault="00F60BB6" w:rsidP="00F60BB6">
            <w:pPr>
              <w:spacing w:after="0" w:line="240" w:lineRule="auto"/>
            </w:pPr>
            <w:r w:rsidRPr="00F60BB6">
              <w:t xml:space="preserve">    members</w:t>
            </w:r>
          </w:p>
          <w:p w14:paraId="23422368" w14:textId="77777777" w:rsidR="00F60BB6" w:rsidRPr="00F60BB6" w:rsidRDefault="00F60BB6" w:rsidP="00F60BB6">
            <w:pPr>
              <w:spacing w:after="0" w:line="240" w:lineRule="auto"/>
            </w:pPr>
          </w:p>
          <w:bookmarkStart w:id="354" w:name="Check81"/>
          <w:p w14:paraId="3B550D12" w14:textId="77777777" w:rsidR="00F60BB6" w:rsidRPr="00F60BB6" w:rsidRDefault="00F60BB6" w:rsidP="00F60BB6">
            <w:pPr>
              <w:spacing w:after="0" w:line="240" w:lineRule="auto"/>
            </w:pPr>
            <w:r w:rsidRPr="00F60BB6">
              <w:fldChar w:fldCharType="begin">
                <w:ffData>
                  <w:name w:val="Check8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4"/>
            <w:r w:rsidRPr="00F60BB6">
              <w:t xml:space="preserve"> Unstable foundation supports </w:t>
            </w:r>
          </w:p>
          <w:p w14:paraId="48E33F89" w14:textId="77777777" w:rsidR="00F60BB6" w:rsidRPr="00F60BB6" w:rsidRDefault="00F60BB6" w:rsidP="00F60BB6">
            <w:pPr>
              <w:spacing w:after="0" w:line="240" w:lineRule="auto"/>
            </w:pPr>
            <w:r w:rsidRPr="00F60BB6">
              <w:t xml:space="preserve">    subject to movement</w:t>
            </w:r>
          </w:p>
        </w:tc>
        <w:tc>
          <w:tcPr>
            <w:tcW w:w="3969" w:type="dxa"/>
            <w:tcBorders>
              <w:top w:val="single" w:sz="6" w:space="0" w:color="auto"/>
              <w:right w:val="single" w:sz="6" w:space="0" w:color="auto"/>
            </w:tcBorders>
          </w:tcPr>
          <w:p w14:paraId="510935FF" w14:textId="77777777" w:rsidR="00F60BB6" w:rsidRPr="00F60BB6" w:rsidRDefault="00F60BB6" w:rsidP="00F60BB6">
            <w:pPr>
              <w:spacing w:after="0" w:line="240" w:lineRule="auto"/>
              <w:rPr>
                <w:i/>
              </w:rPr>
            </w:pPr>
            <w:r w:rsidRPr="00F60BB6">
              <w:rPr>
                <w:i/>
              </w:rPr>
              <w:t>Requires such items as removal and blocking of a foundation member; replacement/addition of vents.</w:t>
            </w:r>
          </w:p>
          <w:p w14:paraId="69695F8F" w14:textId="77777777" w:rsidR="00F60BB6" w:rsidRPr="00F60BB6" w:rsidRDefault="00F60BB6" w:rsidP="00F60BB6">
            <w:pPr>
              <w:spacing w:after="0" w:line="240" w:lineRule="auto"/>
            </w:pPr>
          </w:p>
          <w:bookmarkStart w:id="355" w:name="Check82"/>
          <w:p w14:paraId="0A83EEAF"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5"/>
            <w:r w:rsidRPr="00F60BB6">
              <w:t xml:space="preserve"> Inadequate or no foundation</w:t>
            </w:r>
          </w:p>
          <w:p w14:paraId="02685B1D" w14:textId="77777777" w:rsidR="00F60BB6" w:rsidRPr="00F60BB6" w:rsidRDefault="00F60BB6" w:rsidP="00F60BB6">
            <w:pPr>
              <w:spacing w:after="0" w:line="240" w:lineRule="auto"/>
            </w:pPr>
            <w:r w:rsidRPr="00F60BB6">
              <w:t xml:space="preserve">    vents</w:t>
            </w:r>
          </w:p>
          <w:p w14:paraId="787C091A" w14:textId="77777777" w:rsidR="00F60BB6" w:rsidRPr="00F60BB6" w:rsidRDefault="00F60BB6" w:rsidP="00F60BB6">
            <w:pPr>
              <w:spacing w:after="0" w:line="240" w:lineRule="auto"/>
            </w:pPr>
          </w:p>
          <w:bookmarkStart w:id="356" w:name="Check83"/>
          <w:p w14:paraId="497612AC" w14:textId="77777777" w:rsidR="00F60BB6" w:rsidRPr="00F60BB6" w:rsidRDefault="00F60BB6" w:rsidP="00F60BB6">
            <w:pPr>
              <w:spacing w:after="0" w:line="240" w:lineRule="auto"/>
            </w:pPr>
            <w:r w:rsidRPr="00F60BB6">
              <w:fldChar w:fldCharType="begin">
                <w:ffData>
                  <w:name w:val="Check8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6"/>
            <w:r w:rsidRPr="00F60BB6">
              <w:t xml:space="preserve"> Minor damage to wood support</w:t>
            </w:r>
          </w:p>
          <w:p w14:paraId="51B7345D" w14:textId="77777777" w:rsidR="00F60BB6" w:rsidRPr="00F60BB6" w:rsidRDefault="00F60BB6" w:rsidP="00F60BB6">
            <w:pPr>
              <w:spacing w:after="0" w:line="240" w:lineRule="auto"/>
            </w:pPr>
            <w:r w:rsidRPr="00F60BB6">
              <w:t xml:space="preserve">    members</w:t>
            </w:r>
          </w:p>
          <w:p w14:paraId="7C60B27E" w14:textId="77777777" w:rsidR="00F60BB6" w:rsidRPr="00F60BB6" w:rsidRDefault="00F60BB6" w:rsidP="00F60BB6">
            <w:pPr>
              <w:spacing w:after="0" w:line="240" w:lineRule="auto"/>
            </w:pPr>
          </w:p>
          <w:bookmarkStart w:id="357" w:name="Check84"/>
          <w:p w14:paraId="24AC7C65" w14:textId="77777777" w:rsidR="00F60BB6" w:rsidRPr="00F60BB6" w:rsidRDefault="00F60BB6" w:rsidP="00F60BB6">
            <w:pPr>
              <w:spacing w:after="0" w:line="240" w:lineRule="auto"/>
            </w:pPr>
            <w:r w:rsidRPr="00F60BB6">
              <w:fldChar w:fldCharType="begin">
                <w:ffData>
                  <w:name w:val="Check8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7"/>
            <w:r w:rsidRPr="00F60BB6">
              <w:t xml:space="preserve"> Missing or repairable foundation </w:t>
            </w:r>
          </w:p>
          <w:p w14:paraId="082CE278" w14:textId="77777777" w:rsidR="00F60BB6" w:rsidRPr="00F60BB6" w:rsidRDefault="00F60BB6" w:rsidP="00F60BB6">
            <w:pPr>
              <w:spacing w:after="0" w:line="240" w:lineRule="auto"/>
            </w:pPr>
            <w:r w:rsidRPr="00F60BB6">
              <w:t xml:space="preserve">    walls</w:t>
            </w:r>
          </w:p>
        </w:tc>
      </w:tr>
      <w:bookmarkStart w:id="358" w:name="Check135"/>
      <w:tr w:rsidR="00F60BB6" w:rsidRPr="00F60BB6" w14:paraId="0A617F41" w14:textId="77777777" w:rsidTr="00F60BB6">
        <w:tc>
          <w:tcPr>
            <w:tcW w:w="9576" w:type="dxa"/>
            <w:gridSpan w:val="3"/>
            <w:tcBorders>
              <w:top w:val="single" w:sz="6" w:space="0" w:color="auto"/>
              <w:left w:val="single" w:sz="6" w:space="0" w:color="auto"/>
              <w:right w:val="single" w:sz="6" w:space="0" w:color="auto"/>
            </w:tcBorders>
          </w:tcPr>
          <w:p w14:paraId="323A8733" w14:textId="77777777" w:rsidR="00F60BB6" w:rsidRPr="00F60BB6" w:rsidRDefault="00F60BB6" w:rsidP="00F60BB6">
            <w:pPr>
              <w:spacing w:after="0" w:line="240" w:lineRule="auto"/>
            </w:pPr>
            <w:r w:rsidRPr="00F60BB6">
              <w:rPr>
                <w:b/>
              </w:rPr>
              <w:fldChar w:fldCharType="begin">
                <w:ffData>
                  <w:name w:val="Check135"/>
                  <w:enabled/>
                  <w:calcOnExit w:val="0"/>
                  <w:checkBox>
                    <w:sizeAuto/>
                    <w:default w:val="0"/>
                  </w:checkBox>
                </w:ffData>
              </w:fldChar>
            </w:r>
            <w:r w:rsidRPr="00F60BB6">
              <w:rPr>
                <w:b/>
              </w:rPr>
              <w:instrText xml:space="preserve"> FORMCHECKBOX </w:instrText>
            </w:r>
            <w:r w:rsidR="004E1B8C">
              <w:rPr>
                <w:b/>
              </w:rPr>
            </w:r>
            <w:r w:rsidR="004E1B8C">
              <w:rPr>
                <w:b/>
              </w:rPr>
              <w:fldChar w:fldCharType="separate"/>
            </w:r>
            <w:r w:rsidRPr="00F60BB6">
              <w:fldChar w:fldCharType="end"/>
            </w:r>
            <w:bookmarkEnd w:id="358"/>
            <w:r w:rsidRPr="00F60BB6">
              <w:rPr>
                <w:b/>
              </w:rPr>
              <w:t>FLOOR SYSTEM</w:t>
            </w:r>
          </w:p>
        </w:tc>
      </w:tr>
      <w:tr w:rsidR="00F60BB6" w:rsidRPr="00F60BB6" w14:paraId="495F7CDC" w14:textId="77777777" w:rsidTr="00F60BB6">
        <w:tc>
          <w:tcPr>
            <w:tcW w:w="1638" w:type="dxa"/>
            <w:tcBorders>
              <w:top w:val="single" w:sz="6" w:space="0" w:color="auto"/>
              <w:left w:val="single" w:sz="6" w:space="0" w:color="auto"/>
              <w:right w:val="single" w:sz="6" w:space="0" w:color="auto"/>
            </w:tcBorders>
          </w:tcPr>
          <w:p w14:paraId="595B9E47" w14:textId="77777777" w:rsidR="00F60BB6" w:rsidRPr="00F60BB6" w:rsidRDefault="00F60BB6" w:rsidP="00F60BB6">
            <w:pPr>
              <w:spacing w:after="0" w:line="240" w:lineRule="auto"/>
              <w:rPr>
                <w:i/>
              </w:rPr>
            </w:pPr>
            <w:r w:rsidRPr="00F60BB6">
              <w:rPr>
                <w:i/>
              </w:rPr>
              <w:t>Indicate whether system is severe (S) or moderate (M).</w:t>
            </w:r>
          </w:p>
          <w:p w14:paraId="2AD3F671" w14:textId="77777777" w:rsidR="00F60BB6" w:rsidRPr="00F60BB6" w:rsidRDefault="00F60BB6" w:rsidP="00F60BB6">
            <w:pPr>
              <w:spacing w:after="0" w:line="240" w:lineRule="auto"/>
              <w:rPr>
                <w:i/>
              </w:rPr>
            </w:pPr>
          </w:p>
          <w:p w14:paraId="20A20F11" w14:textId="77777777" w:rsidR="00F60BB6" w:rsidRPr="00F60BB6" w:rsidRDefault="00F60BB6" w:rsidP="00F60BB6">
            <w:pPr>
              <w:spacing w:after="0" w:line="240" w:lineRule="auto"/>
            </w:pPr>
            <w:r w:rsidRPr="00F60BB6">
              <w:rPr>
                <w:i/>
              </w:rPr>
              <w:t>___</w:t>
            </w:r>
          </w:p>
          <w:p w14:paraId="0428B3A1"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287FE0A9" w14:textId="77777777" w:rsidR="00F60BB6" w:rsidRPr="00F60BB6" w:rsidRDefault="00F60BB6" w:rsidP="00F60BB6">
            <w:pPr>
              <w:spacing w:after="0" w:line="240" w:lineRule="auto"/>
              <w:rPr>
                <w:i/>
              </w:rPr>
            </w:pPr>
            <w:r w:rsidRPr="00F60BB6">
              <w:rPr>
                <w:i/>
              </w:rPr>
              <w:t>Requires reinforcement, major repair, or replacement of floor system.</w:t>
            </w:r>
          </w:p>
          <w:p w14:paraId="4CDA7D93" w14:textId="77777777" w:rsidR="00F60BB6" w:rsidRPr="00F60BB6" w:rsidRDefault="00F60BB6" w:rsidP="00F60BB6">
            <w:pPr>
              <w:spacing w:after="0" w:line="240" w:lineRule="auto"/>
            </w:pPr>
          </w:p>
          <w:bookmarkStart w:id="359" w:name="Check50"/>
          <w:p w14:paraId="7510437F" w14:textId="77777777" w:rsidR="00F60BB6" w:rsidRPr="00F60BB6" w:rsidRDefault="00F60BB6" w:rsidP="00F60BB6">
            <w:pPr>
              <w:spacing w:after="0" w:line="240" w:lineRule="auto"/>
            </w:pPr>
            <w:r w:rsidRPr="00F60BB6">
              <w:fldChar w:fldCharType="begin">
                <w:ffData>
                  <w:name w:val="Check5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59"/>
            <w:r w:rsidRPr="00F60BB6">
              <w:t xml:space="preserve"> Large holes in subfloors (10” diameter)</w:t>
            </w:r>
          </w:p>
          <w:p w14:paraId="0BFA49D7" w14:textId="77777777" w:rsidR="00F60BB6" w:rsidRPr="00F60BB6" w:rsidRDefault="00F60BB6" w:rsidP="00F60BB6">
            <w:pPr>
              <w:spacing w:after="0" w:line="240" w:lineRule="auto"/>
            </w:pPr>
          </w:p>
          <w:bookmarkStart w:id="360" w:name="Check51"/>
          <w:p w14:paraId="1BEF6365" w14:textId="77777777" w:rsidR="00F60BB6" w:rsidRPr="00F60BB6" w:rsidRDefault="00F60BB6" w:rsidP="00F60BB6">
            <w:pPr>
              <w:spacing w:after="0" w:line="240" w:lineRule="auto"/>
            </w:pPr>
            <w:r w:rsidRPr="00F60BB6">
              <w:fldChar w:fldCharType="begin">
                <w:ffData>
                  <w:name w:val="Check5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0"/>
            <w:r w:rsidRPr="00F60BB6">
              <w:t xml:space="preserve"> Severe buckling in floors/severely unlevel floors</w:t>
            </w:r>
          </w:p>
          <w:p w14:paraId="49C4EC90" w14:textId="77777777" w:rsidR="00F60BB6" w:rsidRPr="00F60BB6" w:rsidRDefault="00F60BB6" w:rsidP="00F60BB6">
            <w:pPr>
              <w:spacing w:after="0" w:line="240" w:lineRule="auto"/>
            </w:pPr>
          </w:p>
          <w:bookmarkStart w:id="361" w:name="Check52"/>
          <w:p w14:paraId="22B4261C" w14:textId="77777777" w:rsidR="00F60BB6" w:rsidRPr="00F60BB6" w:rsidRDefault="00F60BB6" w:rsidP="00F60BB6">
            <w:pPr>
              <w:spacing w:after="0" w:line="240" w:lineRule="auto"/>
            </w:pPr>
            <w:r w:rsidRPr="00F60BB6">
              <w:fldChar w:fldCharType="begin">
                <w:ffData>
                  <w:name w:val="Check5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1"/>
            <w:r w:rsidRPr="00F60BB6">
              <w:t xml:space="preserve"> Noticeable floor movement under </w:t>
            </w:r>
          </w:p>
          <w:p w14:paraId="7426B2D2" w14:textId="77777777" w:rsidR="00F60BB6" w:rsidRPr="00F60BB6" w:rsidRDefault="00F60BB6" w:rsidP="00F60BB6">
            <w:pPr>
              <w:spacing w:after="0" w:line="240" w:lineRule="auto"/>
            </w:pPr>
            <w:r w:rsidRPr="00F60BB6">
              <w:lastRenderedPageBreak/>
              <w:t xml:space="preserve">     walking stress</w:t>
            </w:r>
          </w:p>
        </w:tc>
        <w:tc>
          <w:tcPr>
            <w:tcW w:w="3969" w:type="dxa"/>
            <w:tcBorders>
              <w:top w:val="single" w:sz="6" w:space="0" w:color="auto"/>
              <w:right w:val="single" w:sz="6" w:space="0" w:color="auto"/>
            </w:tcBorders>
          </w:tcPr>
          <w:p w14:paraId="0BA71A67" w14:textId="77777777" w:rsidR="00F60BB6" w:rsidRPr="00F60BB6" w:rsidRDefault="00F60BB6" w:rsidP="00F60BB6">
            <w:pPr>
              <w:spacing w:after="0" w:line="240" w:lineRule="auto"/>
              <w:rPr>
                <w:i/>
              </w:rPr>
            </w:pPr>
            <w:r w:rsidRPr="00F60BB6">
              <w:rPr>
                <w:i/>
              </w:rPr>
              <w:lastRenderedPageBreak/>
              <w:t>Requires repair or patching of floor system in small areas.</w:t>
            </w:r>
          </w:p>
          <w:p w14:paraId="24AC9B7D" w14:textId="77777777" w:rsidR="00F60BB6" w:rsidRPr="00F60BB6" w:rsidRDefault="00F60BB6" w:rsidP="00F60BB6">
            <w:pPr>
              <w:spacing w:after="0" w:line="240" w:lineRule="auto"/>
            </w:pPr>
          </w:p>
          <w:bookmarkStart w:id="362" w:name="Check53"/>
          <w:p w14:paraId="0CD5DB7C" w14:textId="77777777" w:rsidR="00F60BB6" w:rsidRPr="00F60BB6" w:rsidRDefault="00F60BB6" w:rsidP="00F60BB6">
            <w:pPr>
              <w:spacing w:after="0" w:line="240" w:lineRule="auto"/>
            </w:pPr>
            <w:r w:rsidRPr="00F60BB6">
              <w:fldChar w:fldCharType="begin">
                <w:ffData>
                  <w:name w:val="Check5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2"/>
            <w:r w:rsidRPr="00F60BB6">
              <w:t xml:space="preserve"> Separation/disfigurement of</w:t>
            </w:r>
          </w:p>
          <w:p w14:paraId="0351EC0F" w14:textId="77777777" w:rsidR="00F60BB6" w:rsidRPr="00F60BB6" w:rsidRDefault="00F60BB6" w:rsidP="00F60BB6">
            <w:pPr>
              <w:spacing w:after="0" w:line="240" w:lineRule="auto"/>
            </w:pPr>
            <w:r w:rsidRPr="00F60BB6">
              <w:t xml:space="preserve">     flooring</w:t>
            </w:r>
          </w:p>
          <w:p w14:paraId="78D99DEA" w14:textId="77777777" w:rsidR="00F60BB6" w:rsidRPr="00F60BB6" w:rsidRDefault="00F60BB6" w:rsidP="00F60BB6">
            <w:pPr>
              <w:spacing w:after="0" w:line="240" w:lineRule="auto"/>
            </w:pPr>
          </w:p>
          <w:bookmarkStart w:id="363" w:name="Check54"/>
          <w:p w14:paraId="4F8C0921" w14:textId="77777777" w:rsidR="00F60BB6" w:rsidRPr="00F60BB6" w:rsidRDefault="00F60BB6" w:rsidP="00F60BB6">
            <w:pPr>
              <w:spacing w:after="0" w:line="240" w:lineRule="auto"/>
            </w:pPr>
            <w:r w:rsidRPr="00F60BB6">
              <w:fldChar w:fldCharType="begin">
                <w:ffData>
                  <w:name w:val="Check5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3"/>
            <w:r w:rsidRPr="00F60BB6">
              <w:t xml:space="preserve"> Partially damaged subfloor,</w:t>
            </w:r>
          </w:p>
          <w:p w14:paraId="4A470FC7" w14:textId="77777777" w:rsidR="00F60BB6" w:rsidRPr="00F60BB6" w:rsidRDefault="00F60BB6" w:rsidP="00F60BB6">
            <w:pPr>
              <w:spacing w:after="0" w:line="240" w:lineRule="auto"/>
            </w:pPr>
            <w:r w:rsidRPr="00F60BB6">
              <w:t xml:space="preserve">     joists or girders</w:t>
            </w:r>
          </w:p>
          <w:bookmarkStart w:id="364" w:name="Check152"/>
          <w:p w14:paraId="23352880" w14:textId="77777777" w:rsidR="00F60BB6" w:rsidRPr="00F60BB6" w:rsidRDefault="00F60BB6" w:rsidP="00F60BB6">
            <w:pPr>
              <w:spacing w:after="0" w:line="240" w:lineRule="auto"/>
            </w:pPr>
            <w:r w:rsidRPr="00F60BB6">
              <w:fldChar w:fldCharType="begin">
                <w:ffData>
                  <w:name w:val="Check15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4"/>
            <w:r w:rsidRPr="00F60BB6">
              <w:t xml:space="preserve">  Lack of floor insulation</w:t>
            </w:r>
          </w:p>
        </w:tc>
      </w:tr>
      <w:bookmarkStart w:id="365" w:name="Check141"/>
      <w:tr w:rsidR="00F60BB6" w:rsidRPr="00F60BB6" w14:paraId="63D2909C"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6F45CCE6" w14:textId="77777777" w:rsidR="00F60BB6" w:rsidRPr="00F60BB6" w:rsidRDefault="00F60BB6" w:rsidP="00F60BB6">
            <w:pPr>
              <w:spacing w:after="0" w:line="240" w:lineRule="auto"/>
            </w:pPr>
            <w:r w:rsidRPr="00F60BB6">
              <w:fldChar w:fldCharType="begin">
                <w:ffData>
                  <w:name w:val="Check14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5"/>
            <w:r w:rsidRPr="00F60BB6">
              <w:rPr>
                <w:b/>
              </w:rPr>
              <w:t xml:space="preserve"> EXTERIOR WALL SYSTEM</w:t>
            </w:r>
          </w:p>
        </w:tc>
      </w:tr>
      <w:tr w:rsidR="00F60BB6" w:rsidRPr="00F60BB6" w14:paraId="56A85527" w14:textId="77777777" w:rsidTr="00F60BB6">
        <w:tc>
          <w:tcPr>
            <w:tcW w:w="1638" w:type="dxa"/>
            <w:tcBorders>
              <w:top w:val="single" w:sz="6" w:space="0" w:color="auto"/>
              <w:left w:val="single" w:sz="6" w:space="0" w:color="auto"/>
              <w:bottom w:val="single" w:sz="4" w:space="0" w:color="auto"/>
              <w:right w:val="single" w:sz="6" w:space="0" w:color="auto"/>
            </w:tcBorders>
          </w:tcPr>
          <w:p w14:paraId="200290A8" w14:textId="77777777" w:rsidR="00F60BB6" w:rsidRPr="00F60BB6" w:rsidRDefault="00F60BB6" w:rsidP="00F60BB6">
            <w:pPr>
              <w:spacing w:after="0" w:line="240" w:lineRule="auto"/>
              <w:rPr>
                <w:i/>
              </w:rPr>
            </w:pPr>
            <w:r w:rsidRPr="00F60BB6">
              <w:rPr>
                <w:i/>
              </w:rPr>
              <w:t>Indicate whether system is severe (S) or moderate (M).</w:t>
            </w:r>
          </w:p>
          <w:p w14:paraId="1D744AA9" w14:textId="77777777" w:rsidR="00F60BB6" w:rsidRPr="00F60BB6" w:rsidRDefault="00F60BB6" w:rsidP="00F60BB6">
            <w:pPr>
              <w:spacing w:after="0" w:line="240" w:lineRule="auto"/>
              <w:rPr>
                <w:i/>
              </w:rPr>
            </w:pPr>
          </w:p>
          <w:p w14:paraId="1160EFC4" w14:textId="77777777" w:rsidR="00F60BB6" w:rsidRPr="00F60BB6" w:rsidRDefault="00F60BB6" w:rsidP="00F60BB6">
            <w:pPr>
              <w:spacing w:after="0" w:line="240" w:lineRule="auto"/>
            </w:pPr>
            <w:r w:rsidRPr="00F60BB6">
              <w:rPr>
                <w:i/>
              </w:rPr>
              <w:t>___</w:t>
            </w:r>
          </w:p>
          <w:p w14:paraId="4EDAF8C9" w14:textId="77777777" w:rsidR="00F60BB6" w:rsidRPr="00F60BB6" w:rsidRDefault="00F60BB6" w:rsidP="00F60BB6">
            <w:pPr>
              <w:spacing w:after="0" w:line="240" w:lineRule="auto"/>
            </w:pPr>
          </w:p>
        </w:tc>
        <w:tc>
          <w:tcPr>
            <w:tcW w:w="3969" w:type="dxa"/>
            <w:tcBorders>
              <w:top w:val="single" w:sz="6" w:space="0" w:color="auto"/>
              <w:bottom w:val="single" w:sz="4" w:space="0" w:color="auto"/>
              <w:right w:val="single" w:sz="6" w:space="0" w:color="auto"/>
            </w:tcBorders>
          </w:tcPr>
          <w:p w14:paraId="418714E8" w14:textId="77777777" w:rsidR="00F60BB6" w:rsidRPr="00F60BB6" w:rsidRDefault="00F60BB6" w:rsidP="00F60BB6">
            <w:pPr>
              <w:spacing w:after="0" w:line="240" w:lineRule="auto"/>
              <w:rPr>
                <w:i/>
              </w:rPr>
            </w:pPr>
            <w:r w:rsidRPr="00F60BB6">
              <w:rPr>
                <w:i/>
              </w:rPr>
              <w:t>Requires replacement of major portion of or complete replacement of exterior wall system.</w:t>
            </w:r>
          </w:p>
          <w:p w14:paraId="7639D29B" w14:textId="77777777" w:rsidR="00F60BB6" w:rsidRPr="00F60BB6" w:rsidRDefault="00F60BB6" w:rsidP="00F60BB6">
            <w:pPr>
              <w:spacing w:after="0" w:line="240" w:lineRule="auto"/>
            </w:pPr>
          </w:p>
          <w:bookmarkStart w:id="366" w:name="Check92"/>
          <w:p w14:paraId="23518BB5" w14:textId="77777777" w:rsidR="00F60BB6" w:rsidRPr="00F60BB6" w:rsidRDefault="00F60BB6" w:rsidP="00F60BB6">
            <w:pPr>
              <w:spacing w:after="0" w:line="240" w:lineRule="auto"/>
            </w:pPr>
            <w:r w:rsidRPr="00F60BB6">
              <w:fldChar w:fldCharType="begin">
                <w:ffData>
                  <w:name w:val="Check9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6"/>
            <w:r w:rsidRPr="00F60BB6">
              <w:t xml:space="preserve"> Severe leaning/buckling walls</w:t>
            </w:r>
          </w:p>
          <w:p w14:paraId="0A695AED" w14:textId="77777777" w:rsidR="00F60BB6" w:rsidRPr="00F60BB6" w:rsidRDefault="00F60BB6" w:rsidP="00F60BB6">
            <w:pPr>
              <w:spacing w:after="0" w:line="240" w:lineRule="auto"/>
            </w:pPr>
          </w:p>
          <w:bookmarkStart w:id="367" w:name="Check93"/>
          <w:p w14:paraId="06D1E41C" w14:textId="77777777" w:rsidR="00F60BB6" w:rsidRPr="00F60BB6" w:rsidRDefault="00F60BB6" w:rsidP="00F60BB6">
            <w:pPr>
              <w:spacing w:after="0" w:line="240" w:lineRule="auto"/>
            </w:pPr>
            <w:r w:rsidRPr="00F60BB6">
              <w:fldChar w:fldCharType="begin">
                <w:ffData>
                  <w:name w:val="Check9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7"/>
            <w:r w:rsidRPr="00F60BB6">
              <w:t xml:space="preserve"> Large cracks or holes in the walls</w:t>
            </w:r>
          </w:p>
          <w:p w14:paraId="3D28A784" w14:textId="77777777" w:rsidR="00F60BB6" w:rsidRPr="00F60BB6" w:rsidRDefault="00F60BB6" w:rsidP="00F60BB6">
            <w:pPr>
              <w:spacing w:after="0" w:line="240" w:lineRule="auto"/>
            </w:pPr>
          </w:p>
          <w:bookmarkStart w:id="368" w:name="Check94"/>
          <w:p w14:paraId="5BAF4646" w14:textId="77777777" w:rsidR="00F60BB6" w:rsidRPr="00F60BB6" w:rsidRDefault="00F60BB6" w:rsidP="00F60BB6">
            <w:pPr>
              <w:spacing w:after="0" w:line="240" w:lineRule="auto"/>
            </w:pPr>
            <w:r w:rsidRPr="00F60BB6">
              <w:fldChar w:fldCharType="begin">
                <w:ffData>
                  <w:name w:val="Check9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8"/>
            <w:r w:rsidRPr="00F60BB6">
              <w:t xml:space="preserve"> Major deterioration to wood siding</w:t>
            </w:r>
          </w:p>
          <w:p w14:paraId="6E27C4AB" w14:textId="77777777" w:rsidR="00F60BB6" w:rsidRPr="00F60BB6" w:rsidRDefault="00F60BB6" w:rsidP="00F60BB6">
            <w:pPr>
              <w:spacing w:after="0" w:line="240" w:lineRule="auto"/>
            </w:pPr>
          </w:p>
          <w:bookmarkStart w:id="369" w:name="Check95"/>
          <w:p w14:paraId="06B0BAC7" w14:textId="77777777" w:rsidR="00F60BB6" w:rsidRPr="00F60BB6" w:rsidRDefault="00F60BB6" w:rsidP="00F60BB6">
            <w:pPr>
              <w:spacing w:after="0" w:line="240" w:lineRule="auto"/>
            </w:pPr>
            <w:r w:rsidRPr="00F60BB6">
              <w:fldChar w:fldCharType="begin">
                <w:ffData>
                  <w:name w:val="Check9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69"/>
            <w:r w:rsidRPr="00F60BB6">
              <w:t xml:space="preserve"> Exterior walls not weather-tight </w:t>
            </w:r>
          </w:p>
        </w:tc>
        <w:tc>
          <w:tcPr>
            <w:tcW w:w="3969" w:type="dxa"/>
            <w:tcBorders>
              <w:top w:val="single" w:sz="6" w:space="0" w:color="auto"/>
              <w:bottom w:val="single" w:sz="4" w:space="0" w:color="auto"/>
              <w:right w:val="single" w:sz="6" w:space="0" w:color="auto"/>
            </w:tcBorders>
          </w:tcPr>
          <w:p w14:paraId="44FA1213" w14:textId="77777777" w:rsidR="00F60BB6" w:rsidRPr="00F60BB6" w:rsidRDefault="00F60BB6" w:rsidP="00F60BB6">
            <w:pPr>
              <w:spacing w:after="0" w:line="240" w:lineRule="auto"/>
              <w:rPr>
                <w:i/>
              </w:rPr>
            </w:pPr>
            <w:r w:rsidRPr="00F60BB6">
              <w:rPr>
                <w:i/>
              </w:rPr>
              <w:t>Requires minimal replacement of deteriorated siding.</w:t>
            </w:r>
          </w:p>
          <w:p w14:paraId="48943C11" w14:textId="77777777" w:rsidR="00F60BB6" w:rsidRPr="00F60BB6" w:rsidRDefault="00F60BB6" w:rsidP="00F60BB6">
            <w:pPr>
              <w:spacing w:after="0" w:line="240" w:lineRule="auto"/>
            </w:pPr>
          </w:p>
          <w:bookmarkStart w:id="370" w:name="Check96"/>
          <w:p w14:paraId="79D137DB" w14:textId="77777777" w:rsidR="00F60BB6" w:rsidRPr="00F60BB6" w:rsidRDefault="00F60BB6" w:rsidP="00F60BB6">
            <w:pPr>
              <w:spacing w:after="0" w:line="240" w:lineRule="auto"/>
            </w:pPr>
            <w:r w:rsidRPr="00F60BB6">
              <w:fldChar w:fldCharType="begin">
                <w:ffData>
                  <w:name w:val="Check9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0"/>
            <w:r w:rsidRPr="00F60BB6">
              <w:t xml:space="preserve"> Patches of loose or missing</w:t>
            </w:r>
          </w:p>
          <w:p w14:paraId="6A58CB09" w14:textId="77777777" w:rsidR="00F60BB6" w:rsidRPr="00F60BB6" w:rsidRDefault="00F60BB6" w:rsidP="00F60BB6">
            <w:pPr>
              <w:spacing w:after="0" w:line="240" w:lineRule="auto"/>
            </w:pPr>
            <w:r w:rsidRPr="00F60BB6">
              <w:t xml:space="preserve">    siding</w:t>
            </w:r>
          </w:p>
          <w:p w14:paraId="6B72097C" w14:textId="77777777" w:rsidR="00F60BB6" w:rsidRPr="00F60BB6" w:rsidRDefault="00F60BB6" w:rsidP="00F60BB6">
            <w:pPr>
              <w:spacing w:after="0" w:line="240" w:lineRule="auto"/>
            </w:pPr>
          </w:p>
          <w:bookmarkStart w:id="371" w:name="Check132"/>
          <w:p w14:paraId="10E2C57F" w14:textId="77777777" w:rsidR="00F60BB6" w:rsidRPr="00F60BB6" w:rsidRDefault="00F60BB6" w:rsidP="00F60BB6">
            <w:pPr>
              <w:spacing w:after="0" w:line="240" w:lineRule="auto"/>
            </w:pPr>
            <w:r w:rsidRPr="00F60BB6">
              <w:fldChar w:fldCharType="begin">
                <w:ffData>
                  <w:name w:val="Check13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1"/>
            <w:r w:rsidRPr="00F60BB6">
              <w:t xml:space="preserve"> Deterioration to vinyl or aluminum</w:t>
            </w:r>
          </w:p>
          <w:p w14:paraId="66BF5EE5" w14:textId="77777777" w:rsidR="00F60BB6" w:rsidRPr="00F60BB6" w:rsidRDefault="00F60BB6" w:rsidP="00F60BB6">
            <w:pPr>
              <w:spacing w:after="0" w:line="240" w:lineRule="auto"/>
            </w:pPr>
            <w:r w:rsidRPr="00F60BB6">
              <w:t xml:space="preserve">    siding</w:t>
            </w:r>
          </w:p>
        </w:tc>
      </w:tr>
    </w:tbl>
    <w:p w14:paraId="12D78A78" w14:textId="77777777" w:rsidR="00F60BB6" w:rsidRPr="00F60BB6" w:rsidRDefault="00F60BB6" w:rsidP="00F60BB6">
      <w:pPr>
        <w:spacing w:after="0" w:line="240" w:lineRule="auto"/>
      </w:pPr>
    </w:p>
    <w:tbl>
      <w:tblPr>
        <w:tblW w:w="0" w:type="auto"/>
        <w:tblLayout w:type="fixed"/>
        <w:tblLook w:val="0000" w:firstRow="0" w:lastRow="0" w:firstColumn="0" w:lastColumn="0" w:noHBand="0" w:noVBand="0"/>
      </w:tblPr>
      <w:tblGrid>
        <w:gridCol w:w="1638"/>
        <w:gridCol w:w="3969"/>
        <w:gridCol w:w="3969"/>
      </w:tblGrid>
      <w:tr w:rsidR="00F60BB6" w:rsidRPr="00F60BB6" w14:paraId="52F2ABCD" w14:textId="77777777" w:rsidTr="00F60BB6">
        <w:trPr>
          <w:gridBefore w:val="1"/>
          <w:wBefore w:w="1638" w:type="dxa"/>
        </w:trPr>
        <w:tc>
          <w:tcPr>
            <w:tcW w:w="7938" w:type="dxa"/>
            <w:gridSpan w:val="2"/>
            <w:tcBorders>
              <w:top w:val="single" w:sz="6" w:space="0" w:color="auto"/>
              <w:left w:val="single" w:sz="6" w:space="0" w:color="auto"/>
              <w:bottom w:val="single" w:sz="6" w:space="0" w:color="auto"/>
              <w:right w:val="single" w:sz="6" w:space="0" w:color="auto"/>
            </w:tcBorders>
          </w:tcPr>
          <w:p w14:paraId="72200F2A" w14:textId="77777777" w:rsidR="00F60BB6" w:rsidRPr="00F60BB6" w:rsidRDefault="00F60BB6" w:rsidP="00F60BB6">
            <w:pPr>
              <w:spacing w:after="0" w:line="240" w:lineRule="auto"/>
            </w:pPr>
            <w:r w:rsidRPr="00F60BB6">
              <w:rPr>
                <w:b/>
                <w:i/>
              </w:rPr>
              <w:t>Conditions</w:t>
            </w:r>
          </w:p>
        </w:tc>
      </w:tr>
      <w:tr w:rsidR="00F60BB6" w:rsidRPr="00F60BB6" w14:paraId="5533211F" w14:textId="77777777" w:rsidTr="00F60BB6">
        <w:tc>
          <w:tcPr>
            <w:tcW w:w="1638" w:type="dxa"/>
            <w:tcBorders>
              <w:top w:val="single" w:sz="6" w:space="0" w:color="auto"/>
              <w:left w:val="single" w:sz="6" w:space="0" w:color="auto"/>
              <w:right w:val="single" w:sz="6" w:space="0" w:color="auto"/>
            </w:tcBorders>
            <w:shd w:val="pct5" w:color="auto" w:fill="auto"/>
          </w:tcPr>
          <w:p w14:paraId="42B5C6E4" w14:textId="77777777" w:rsidR="00F60BB6" w:rsidRPr="00F60BB6" w:rsidRDefault="00F60BB6" w:rsidP="00F60BB6">
            <w:pPr>
              <w:spacing w:after="0" w:line="240" w:lineRule="auto"/>
              <w:rPr>
                <w:b/>
                <w:i/>
              </w:rPr>
            </w:pPr>
            <w:r w:rsidRPr="00F60BB6">
              <w:rPr>
                <w:b/>
                <w:i/>
              </w:rPr>
              <w:t>Check</w:t>
            </w:r>
          </w:p>
          <w:p w14:paraId="529BF67D"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DD9C3"/>
          </w:tcPr>
          <w:p w14:paraId="444BF533" w14:textId="77777777" w:rsidR="00F60BB6" w:rsidRPr="00F60BB6" w:rsidRDefault="00F60BB6" w:rsidP="00F60BB6">
            <w:pPr>
              <w:spacing w:after="0" w:line="240" w:lineRule="auto"/>
            </w:pPr>
            <w:r w:rsidRPr="00F60BB6">
              <w:rPr>
                <w:b/>
                <w:i/>
              </w:rPr>
              <w:t>Severe</w:t>
            </w:r>
          </w:p>
        </w:tc>
        <w:tc>
          <w:tcPr>
            <w:tcW w:w="3969" w:type="dxa"/>
            <w:tcBorders>
              <w:top w:val="single" w:sz="6" w:space="0" w:color="auto"/>
              <w:right w:val="single" w:sz="6" w:space="0" w:color="auto"/>
            </w:tcBorders>
            <w:shd w:val="clear" w:color="auto" w:fill="DDD9C3"/>
          </w:tcPr>
          <w:p w14:paraId="310A6C90" w14:textId="77777777" w:rsidR="00F60BB6" w:rsidRPr="00F60BB6" w:rsidRDefault="00F60BB6" w:rsidP="00F60BB6">
            <w:pPr>
              <w:spacing w:after="0" w:line="240" w:lineRule="auto"/>
            </w:pPr>
            <w:r w:rsidRPr="00F60BB6">
              <w:rPr>
                <w:b/>
                <w:i/>
              </w:rPr>
              <w:t>Moderate</w:t>
            </w:r>
          </w:p>
          <w:p w14:paraId="77F38B47" w14:textId="77777777" w:rsidR="00F60BB6" w:rsidRPr="00F60BB6" w:rsidRDefault="00F60BB6" w:rsidP="00F60BB6">
            <w:pPr>
              <w:spacing w:after="0" w:line="240" w:lineRule="auto"/>
            </w:pPr>
          </w:p>
        </w:tc>
      </w:tr>
      <w:bookmarkStart w:id="372" w:name="Check140"/>
      <w:tr w:rsidR="00F60BB6" w:rsidRPr="00F60BB6" w14:paraId="4E37B290" w14:textId="77777777" w:rsidTr="00F60BB6">
        <w:tc>
          <w:tcPr>
            <w:tcW w:w="9576" w:type="dxa"/>
            <w:gridSpan w:val="3"/>
            <w:tcBorders>
              <w:top w:val="single" w:sz="6" w:space="0" w:color="auto"/>
              <w:left w:val="single" w:sz="6" w:space="0" w:color="auto"/>
              <w:right w:val="single" w:sz="6" w:space="0" w:color="auto"/>
            </w:tcBorders>
          </w:tcPr>
          <w:p w14:paraId="258A85B2" w14:textId="77777777" w:rsidR="00F60BB6" w:rsidRPr="00F60BB6" w:rsidRDefault="00F60BB6" w:rsidP="00F60BB6">
            <w:pPr>
              <w:spacing w:after="0" w:line="240" w:lineRule="auto"/>
            </w:pPr>
            <w:r w:rsidRPr="00F60BB6">
              <w:fldChar w:fldCharType="begin">
                <w:ffData>
                  <w:name w:val="Check14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2"/>
            <w:r w:rsidRPr="00F60BB6">
              <w:rPr>
                <w:b/>
              </w:rPr>
              <w:t>ROOF SYSTEM</w:t>
            </w:r>
          </w:p>
        </w:tc>
      </w:tr>
      <w:tr w:rsidR="00F60BB6" w:rsidRPr="00F60BB6" w14:paraId="683F53CD" w14:textId="77777777" w:rsidTr="00F60BB6">
        <w:tc>
          <w:tcPr>
            <w:tcW w:w="1638" w:type="dxa"/>
            <w:tcBorders>
              <w:top w:val="single" w:sz="6" w:space="0" w:color="auto"/>
              <w:left w:val="single" w:sz="6" w:space="0" w:color="auto"/>
              <w:bottom w:val="single" w:sz="6" w:space="0" w:color="auto"/>
              <w:right w:val="single" w:sz="6" w:space="0" w:color="auto"/>
            </w:tcBorders>
          </w:tcPr>
          <w:p w14:paraId="49CA214B" w14:textId="77777777" w:rsidR="00F60BB6" w:rsidRPr="00F60BB6" w:rsidRDefault="00F60BB6" w:rsidP="00F60BB6">
            <w:pPr>
              <w:spacing w:after="0" w:line="240" w:lineRule="auto"/>
              <w:rPr>
                <w:i/>
              </w:rPr>
            </w:pPr>
            <w:r w:rsidRPr="00F60BB6">
              <w:rPr>
                <w:i/>
              </w:rPr>
              <w:t>Indicate whether system is severe (S) or moderate (M).</w:t>
            </w:r>
          </w:p>
          <w:p w14:paraId="6A6C120F" w14:textId="77777777" w:rsidR="00F60BB6" w:rsidRPr="00F60BB6" w:rsidRDefault="00F60BB6" w:rsidP="00F60BB6">
            <w:pPr>
              <w:spacing w:after="0" w:line="240" w:lineRule="auto"/>
              <w:rPr>
                <w:i/>
              </w:rPr>
            </w:pPr>
          </w:p>
          <w:p w14:paraId="4EFDC528" w14:textId="77777777" w:rsidR="00F60BB6" w:rsidRPr="00F60BB6" w:rsidRDefault="00F60BB6" w:rsidP="00F60BB6">
            <w:pPr>
              <w:spacing w:after="0" w:line="240" w:lineRule="auto"/>
            </w:pPr>
            <w:r w:rsidRPr="00F60BB6">
              <w:rPr>
                <w:i/>
              </w:rPr>
              <w:t>___</w:t>
            </w:r>
          </w:p>
          <w:p w14:paraId="78816519"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17105A8F" w14:textId="77777777" w:rsidR="00F60BB6" w:rsidRPr="00F60BB6" w:rsidRDefault="00F60BB6" w:rsidP="00F60BB6">
            <w:pPr>
              <w:spacing w:after="0" w:line="240" w:lineRule="auto"/>
              <w:rPr>
                <w:i/>
              </w:rPr>
            </w:pPr>
            <w:r w:rsidRPr="00F60BB6">
              <w:rPr>
                <w:i/>
              </w:rPr>
              <w:t>Requires replacement of major portion of roof or   complete replacement of roofing system.</w:t>
            </w:r>
          </w:p>
          <w:p w14:paraId="696ED7C5" w14:textId="77777777" w:rsidR="00F60BB6" w:rsidRPr="00F60BB6" w:rsidRDefault="00F60BB6" w:rsidP="00F60BB6">
            <w:pPr>
              <w:spacing w:after="0" w:line="240" w:lineRule="auto"/>
            </w:pPr>
          </w:p>
          <w:bookmarkStart w:id="373" w:name="Check87"/>
          <w:p w14:paraId="5C5886C4" w14:textId="77777777" w:rsidR="00F60BB6" w:rsidRPr="00F60BB6" w:rsidRDefault="00F60BB6" w:rsidP="00F60BB6">
            <w:pPr>
              <w:spacing w:after="0" w:line="240" w:lineRule="auto"/>
            </w:pPr>
            <w:r w:rsidRPr="00F60BB6">
              <w:fldChar w:fldCharType="begin">
                <w:ffData>
                  <w:name w:val="Check8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3"/>
            <w:r w:rsidRPr="00F60BB6">
              <w:t xml:space="preserve"> Major sagging or structurally</w:t>
            </w:r>
          </w:p>
          <w:p w14:paraId="4B37041D" w14:textId="77777777" w:rsidR="00F60BB6" w:rsidRPr="00F60BB6" w:rsidRDefault="00F60BB6" w:rsidP="00F60BB6">
            <w:pPr>
              <w:spacing w:after="0" w:line="240" w:lineRule="auto"/>
            </w:pPr>
            <w:r w:rsidRPr="00F60BB6">
              <w:t xml:space="preserve">    unsound roof</w:t>
            </w:r>
          </w:p>
          <w:p w14:paraId="18A5B07E" w14:textId="77777777" w:rsidR="00F60BB6" w:rsidRPr="00F60BB6" w:rsidRDefault="00F60BB6" w:rsidP="00F60BB6">
            <w:pPr>
              <w:spacing w:after="0" w:line="240" w:lineRule="auto"/>
            </w:pPr>
          </w:p>
          <w:bookmarkStart w:id="374" w:name="Check86"/>
          <w:p w14:paraId="27709117" w14:textId="77777777" w:rsidR="00F60BB6" w:rsidRPr="00F60BB6" w:rsidRDefault="00F60BB6" w:rsidP="00F60BB6">
            <w:pPr>
              <w:spacing w:after="0" w:line="240" w:lineRule="auto"/>
            </w:pPr>
            <w:r w:rsidRPr="00F60BB6">
              <w:fldChar w:fldCharType="begin">
                <w:ffData>
                  <w:name w:val="Check8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4"/>
            <w:r w:rsidRPr="00F60BB6">
              <w:t xml:space="preserve"> Large cracks or holes in roof</w:t>
            </w:r>
          </w:p>
          <w:p w14:paraId="247AE57E" w14:textId="77777777" w:rsidR="00F60BB6" w:rsidRPr="00F60BB6" w:rsidRDefault="00F60BB6" w:rsidP="00F60BB6">
            <w:pPr>
              <w:spacing w:after="0" w:line="240" w:lineRule="auto"/>
            </w:pPr>
          </w:p>
          <w:bookmarkStart w:id="375" w:name="Check143"/>
          <w:p w14:paraId="19C2C6DA" w14:textId="77777777" w:rsidR="00F60BB6" w:rsidRPr="00F60BB6" w:rsidRDefault="00F60BB6" w:rsidP="00F60BB6">
            <w:pPr>
              <w:spacing w:after="0" w:line="240" w:lineRule="auto"/>
            </w:pPr>
            <w:r w:rsidRPr="00F60BB6">
              <w:fldChar w:fldCharType="begin">
                <w:ffData>
                  <w:name w:val="Check14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5"/>
            <w:r w:rsidRPr="00F60BB6">
              <w:t xml:space="preserve"> Major roof leakage</w:t>
            </w:r>
          </w:p>
        </w:tc>
        <w:tc>
          <w:tcPr>
            <w:tcW w:w="3969" w:type="dxa"/>
            <w:tcBorders>
              <w:top w:val="single" w:sz="6" w:space="0" w:color="auto"/>
              <w:bottom w:val="single" w:sz="6" w:space="0" w:color="auto"/>
              <w:right w:val="single" w:sz="6" w:space="0" w:color="auto"/>
            </w:tcBorders>
          </w:tcPr>
          <w:p w14:paraId="605355E3" w14:textId="77777777" w:rsidR="00F60BB6" w:rsidRPr="00F60BB6" w:rsidRDefault="00F60BB6" w:rsidP="00F60BB6">
            <w:pPr>
              <w:spacing w:after="0" w:line="240" w:lineRule="auto"/>
              <w:rPr>
                <w:i/>
              </w:rPr>
            </w:pPr>
            <w:r w:rsidRPr="00F60BB6">
              <w:rPr>
                <w:i/>
              </w:rPr>
              <w:t>Requires minimal repair to roof or any of its components.</w:t>
            </w:r>
          </w:p>
          <w:p w14:paraId="7812C43F" w14:textId="77777777" w:rsidR="00F60BB6" w:rsidRPr="00F60BB6" w:rsidRDefault="00F60BB6" w:rsidP="00F60BB6">
            <w:pPr>
              <w:spacing w:after="0" w:line="240" w:lineRule="auto"/>
            </w:pPr>
          </w:p>
          <w:bookmarkStart w:id="376" w:name="Check88"/>
          <w:p w14:paraId="02FF9C7A" w14:textId="77777777" w:rsidR="00F60BB6" w:rsidRPr="00F60BB6" w:rsidRDefault="00F60BB6" w:rsidP="00F60BB6">
            <w:pPr>
              <w:spacing w:after="0" w:line="240" w:lineRule="auto"/>
            </w:pPr>
            <w:r w:rsidRPr="00F60BB6">
              <w:fldChar w:fldCharType="begin">
                <w:ffData>
                  <w:name w:val="Check8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6"/>
            <w:r w:rsidRPr="00F60BB6">
              <w:t xml:space="preserve"> Rusted tin roof</w:t>
            </w:r>
          </w:p>
          <w:p w14:paraId="2322A3E7" w14:textId="77777777" w:rsidR="00F60BB6" w:rsidRPr="00F60BB6" w:rsidRDefault="00F60BB6" w:rsidP="00F60BB6">
            <w:pPr>
              <w:spacing w:after="0" w:line="240" w:lineRule="auto"/>
            </w:pPr>
          </w:p>
          <w:bookmarkStart w:id="377" w:name="Check89"/>
          <w:p w14:paraId="02F69583" w14:textId="77777777" w:rsidR="00F60BB6" w:rsidRPr="00F60BB6" w:rsidRDefault="00F60BB6" w:rsidP="00F60BB6">
            <w:pPr>
              <w:spacing w:after="0" w:line="240" w:lineRule="auto"/>
            </w:pPr>
            <w:r w:rsidRPr="00F60BB6">
              <w:fldChar w:fldCharType="begin">
                <w:ffData>
                  <w:name w:val="Check8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7"/>
            <w:r w:rsidRPr="00F60BB6">
              <w:t xml:space="preserve"> Loose/cured shingles on roof</w:t>
            </w:r>
          </w:p>
          <w:p w14:paraId="48D27CBC" w14:textId="77777777" w:rsidR="00F60BB6" w:rsidRPr="00F60BB6" w:rsidRDefault="00F60BB6" w:rsidP="00F60BB6">
            <w:pPr>
              <w:spacing w:after="0" w:line="240" w:lineRule="auto"/>
            </w:pPr>
          </w:p>
          <w:bookmarkStart w:id="378" w:name="Check90"/>
          <w:p w14:paraId="4E081057" w14:textId="77777777" w:rsidR="00F60BB6" w:rsidRPr="00F60BB6" w:rsidRDefault="00F60BB6" w:rsidP="00F60BB6">
            <w:pPr>
              <w:spacing w:after="0" w:line="240" w:lineRule="auto"/>
            </w:pPr>
            <w:r w:rsidRPr="00F60BB6">
              <w:fldChar w:fldCharType="begin">
                <w:ffData>
                  <w:name w:val="Check9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8"/>
            <w:r w:rsidRPr="00F60BB6">
              <w:t xml:space="preserve"> Minor roof leakage</w:t>
            </w:r>
          </w:p>
          <w:p w14:paraId="2667B47F" w14:textId="77777777" w:rsidR="00F60BB6" w:rsidRPr="00F60BB6" w:rsidRDefault="00F60BB6" w:rsidP="00F60BB6">
            <w:pPr>
              <w:spacing w:after="0" w:line="240" w:lineRule="auto"/>
            </w:pPr>
          </w:p>
          <w:bookmarkStart w:id="379" w:name="Check91"/>
          <w:p w14:paraId="73842C46" w14:textId="77777777" w:rsidR="00F60BB6" w:rsidRPr="00F60BB6" w:rsidRDefault="00F60BB6" w:rsidP="00F60BB6">
            <w:pPr>
              <w:spacing w:after="0" w:line="240" w:lineRule="auto"/>
            </w:pPr>
            <w:r w:rsidRPr="00F60BB6">
              <w:fldChar w:fldCharType="begin">
                <w:ffData>
                  <w:name w:val="Check9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79"/>
            <w:r w:rsidRPr="00F60BB6">
              <w:t xml:space="preserve"> Minor sagging of roof</w:t>
            </w:r>
          </w:p>
          <w:p w14:paraId="30A365DA" w14:textId="77777777" w:rsidR="00F60BB6" w:rsidRPr="00F60BB6" w:rsidRDefault="00F60BB6" w:rsidP="00F60BB6">
            <w:pPr>
              <w:spacing w:after="0" w:line="240" w:lineRule="auto"/>
            </w:pPr>
          </w:p>
          <w:bookmarkStart w:id="380" w:name="Check131"/>
          <w:p w14:paraId="07872FBE" w14:textId="77777777" w:rsidR="00F60BB6" w:rsidRPr="00F60BB6" w:rsidRDefault="00F60BB6" w:rsidP="00F60BB6">
            <w:pPr>
              <w:spacing w:after="0" w:line="240" w:lineRule="auto"/>
            </w:pPr>
            <w:r w:rsidRPr="00F60BB6">
              <w:fldChar w:fldCharType="begin">
                <w:ffData>
                  <w:name w:val="Check13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0"/>
            <w:r w:rsidRPr="00F60BB6">
              <w:t xml:space="preserve"> Deteriorated/loose flashing</w:t>
            </w:r>
          </w:p>
        </w:tc>
      </w:tr>
      <w:bookmarkStart w:id="381" w:name="Check136"/>
      <w:tr w:rsidR="00F60BB6" w:rsidRPr="00F60BB6" w14:paraId="7E6900BD" w14:textId="77777777" w:rsidTr="00F60BB6">
        <w:tc>
          <w:tcPr>
            <w:tcW w:w="9576" w:type="dxa"/>
            <w:gridSpan w:val="3"/>
            <w:tcBorders>
              <w:top w:val="single" w:sz="6" w:space="0" w:color="auto"/>
              <w:left w:val="single" w:sz="6" w:space="0" w:color="auto"/>
              <w:right w:val="single" w:sz="6" w:space="0" w:color="auto"/>
            </w:tcBorders>
          </w:tcPr>
          <w:p w14:paraId="607EE01F" w14:textId="77777777" w:rsidR="00F60BB6" w:rsidRPr="00F60BB6" w:rsidRDefault="00F60BB6" w:rsidP="00F60BB6">
            <w:pPr>
              <w:spacing w:after="0" w:line="240" w:lineRule="auto"/>
            </w:pPr>
            <w:r w:rsidRPr="00F60BB6">
              <w:fldChar w:fldCharType="begin">
                <w:ffData>
                  <w:name w:val="Check13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1"/>
            <w:r w:rsidRPr="00F60BB6">
              <w:rPr>
                <w:b/>
              </w:rPr>
              <w:t>PLUMBING SYSTEM</w:t>
            </w:r>
          </w:p>
        </w:tc>
      </w:tr>
      <w:tr w:rsidR="00F60BB6" w:rsidRPr="00F60BB6" w14:paraId="7B515595" w14:textId="77777777" w:rsidTr="00F60BB6">
        <w:tc>
          <w:tcPr>
            <w:tcW w:w="1638" w:type="dxa"/>
            <w:tcBorders>
              <w:top w:val="single" w:sz="6" w:space="0" w:color="auto"/>
              <w:left w:val="single" w:sz="6" w:space="0" w:color="auto"/>
              <w:right w:val="single" w:sz="6" w:space="0" w:color="auto"/>
            </w:tcBorders>
          </w:tcPr>
          <w:p w14:paraId="1D4E600D" w14:textId="77777777" w:rsidR="00F60BB6" w:rsidRPr="00F60BB6" w:rsidRDefault="00F60BB6" w:rsidP="00F60BB6">
            <w:pPr>
              <w:spacing w:after="0" w:line="240" w:lineRule="auto"/>
            </w:pPr>
          </w:p>
          <w:p w14:paraId="62C7A345" w14:textId="77777777" w:rsidR="00F60BB6" w:rsidRPr="00F60BB6" w:rsidRDefault="00F60BB6" w:rsidP="00F60BB6">
            <w:pPr>
              <w:spacing w:after="0" w:line="240" w:lineRule="auto"/>
              <w:rPr>
                <w:b/>
              </w:rPr>
            </w:pPr>
            <w:r w:rsidRPr="00F60BB6">
              <w:rPr>
                <w:b/>
              </w:rPr>
              <w:t xml:space="preserve"> (inside the</w:t>
            </w:r>
          </w:p>
          <w:p w14:paraId="1FCF7206" w14:textId="77777777" w:rsidR="00F60BB6" w:rsidRPr="00F60BB6" w:rsidRDefault="00F60BB6" w:rsidP="00F60BB6">
            <w:pPr>
              <w:spacing w:after="0" w:line="240" w:lineRule="auto"/>
              <w:rPr>
                <w:b/>
              </w:rPr>
            </w:pPr>
            <w:r w:rsidRPr="00F60BB6">
              <w:rPr>
                <w:b/>
              </w:rPr>
              <w:t>house)</w:t>
            </w:r>
          </w:p>
          <w:p w14:paraId="74560F7E" w14:textId="77777777" w:rsidR="00F60BB6" w:rsidRPr="00F60BB6" w:rsidRDefault="00F60BB6" w:rsidP="00F60BB6">
            <w:pPr>
              <w:spacing w:after="0" w:line="240" w:lineRule="auto"/>
              <w:rPr>
                <w:b/>
              </w:rPr>
            </w:pPr>
          </w:p>
          <w:p w14:paraId="249D4146" w14:textId="77777777" w:rsidR="00F60BB6" w:rsidRPr="00F60BB6" w:rsidRDefault="00F60BB6" w:rsidP="00F60BB6">
            <w:pPr>
              <w:spacing w:after="0" w:line="240" w:lineRule="auto"/>
              <w:rPr>
                <w:i/>
              </w:rPr>
            </w:pPr>
            <w:r w:rsidRPr="00F60BB6">
              <w:rPr>
                <w:i/>
              </w:rPr>
              <w:t>Indicate whether system is severe (S) or moderate (M).</w:t>
            </w:r>
          </w:p>
          <w:p w14:paraId="3FDDCE81" w14:textId="77777777" w:rsidR="00F60BB6" w:rsidRPr="00F60BB6" w:rsidRDefault="00F60BB6" w:rsidP="00F60BB6">
            <w:pPr>
              <w:spacing w:after="0" w:line="240" w:lineRule="auto"/>
              <w:rPr>
                <w:i/>
              </w:rPr>
            </w:pPr>
          </w:p>
          <w:p w14:paraId="3B480DEB" w14:textId="77777777" w:rsidR="00F60BB6" w:rsidRPr="00F60BB6" w:rsidRDefault="00F60BB6" w:rsidP="00F60BB6">
            <w:pPr>
              <w:spacing w:after="0" w:line="240" w:lineRule="auto"/>
            </w:pPr>
            <w:r w:rsidRPr="00F60BB6">
              <w:rPr>
                <w:i/>
              </w:rPr>
              <w:t>___</w:t>
            </w:r>
          </w:p>
        </w:tc>
        <w:tc>
          <w:tcPr>
            <w:tcW w:w="3969" w:type="dxa"/>
            <w:tcBorders>
              <w:top w:val="single" w:sz="6" w:space="0" w:color="auto"/>
              <w:right w:val="single" w:sz="6" w:space="0" w:color="auto"/>
            </w:tcBorders>
          </w:tcPr>
          <w:p w14:paraId="564ACF28" w14:textId="77777777" w:rsidR="00F60BB6" w:rsidRPr="00F60BB6" w:rsidRDefault="00F60BB6" w:rsidP="00F60BB6">
            <w:pPr>
              <w:spacing w:after="0" w:line="240" w:lineRule="auto"/>
              <w:rPr>
                <w:i/>
              </w:rPr>
            </w:pPr>
            <w:r w:rsidRPr="00F60BB6">
              <w:rPr>
                <w:i/>
              </w:rPr>
              <w:t>Requires installation of new plumbing or replacement of entire plumbing system.</w:t>
            </w:r>
          </w:p>
          <w:p w14:paraId="0EFA02C2" w14:textId="77777777" w:rsidR="00F60BB6" w:rsidRPr="00F60BB6" w:rsidRDefault="00F60BB6" w:rsidP="00F60BB6">
            <w:pPr>
              <w:spacing w:after="0" w:line="240" w:lineRule="auto"/>
            </w:pPr>
          </w:p>
          <w:bookmarkStart w:id="382" w:name="Check64"/>
          <w:p w14:paraId="28487C0F" w14:textId="77777777" w:rsidR="00F60BB6" w:rsidRPr="00F60BB6" w:rsidRDefault="00F60BB6" w:rsidP="00F60BB6">
            <w:pPr>
              <w:spacing w:after="0" w:line="240" w:lineRule="auto"/>
            </w:pPr>
            <w:r w:rsidRPr="00F60BB6">
              <w:fldChar w:fldCharType="begin">
                <w:ffData>
                  <w:name w:val="Check6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2"/>
            <w:r w:rsidRPr="00F60BB6">
              <w:t xml:space="preserve"> No hot/cold running water</w:t>
            </w:r>
          </w:p>
          <w:p w14:paraId="7FCC0C09" w14:textId="77777777" w:rsidR="00F60BB6" w:rsidRPr="00F60BB6" w:rsidRDefault="00F60BB6" w:rsidP="00F60BB6">
            <w:pPr>
              <w:spacing w:after="0" w:line="240" w:lineRule="auto"/>
            </w:pPr>
          </w:p>
          <w:bookmarkStart w:id="383" w:name="Check65"/>
          <w:p w14:paraId="51F6A523" w14:textId="77777777" w:rsidR="00F60BB6" w:rsidRPr="00F60BB6" w:rsidRDefault="00F60BB6" w:rsidP="00F60BB6">
            <w:pPr>
              <w:spacing w:after="0" w:line="240" w:lineRule="auto"/>
            </w:pPr>
            <w:r w:rsidRPr="00F60BB6">
              <w:fldChar w:fldCharType="begin">
                <w:ffData>
                  <w:name w:val="Check6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3"/>
            <w:r w:rsidRPr="00F60BB6">
              <w:t xml:space="preserve"> No shower/tub, lavatory, or toilet</w:t>
            </w:r>
          </w:p>
          <w:p w14:paraId="7E2A10E5" w14:textId="77777777" w:rsidR="00F60BB6" w:rsidRPr="00F60BB6" w:rsidRDefault="00F60BB6" w:rsidP="00F60BB6">
            <w:pPr>
              <w:spacing w:after="0" w:line="240" w:lineRule="auto"/>
            </w:pPr>
          </w:p>
          <w:bookmarkStart w:id="384" w:name="Check66"/>
          <w:p w14:paraId="2ED71196" w14:textId="77777777" w:rsidR="00F60BB6" w:rsidRPr="00F60BB6" w:rsidRDefault="00F60BB6" w:rsidP="00F60BB6">
            <w:pPr>
              <w:spacing w:after="0" w:line="240" w:lineRule="auto"/>
            </w:pPr>
            <w:r w:rsidRPr="00F60BB6">
              <w:fldChar w:fldCharType="begin">
                <w:ffData>
                  <w:name w:val="Check6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4"/>
            <w:r w:rsidRPr="00F60BB6">
              <w:t xml:space="preserve"> Non-repairable indoor plumbing </w:t>
            </w:r>
          </w:p>
          <w:p w14:paraId="0BCA6CA8" w14:textId="77777777" w:rsidR="00F60BB6" w:rsidRPr="00F60BB6" w:rsidRDefault="00F60BB6" w:rsidP="00F60BB6">
            <w:pPr>
              <w:spacing w:after="0" w:line="240" w:lineRule="auto"/>
            </w:pPr>
            <w:r w:rsidRPr="00F60BB6">
              <w:t xml:space="preserve">   system (i.e., leaking galvanized pipes)</w:t>
            </w:r>
          </w:p>
          <w:p w14:paraId="6FB70F3E"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5CD0AFCA" w14:textId="77777777" w:rsidR="00F60BB6" w:rsidRPr="00F60BB6" w:rsidRDefault="00F60BB6" w:rsidP="00F60BB6">
            <w:pPr>
              <w:spacing w:after="0" w:line="240" w:lineRule="auto"/>
              <w:rPr>
                <w:i/>
              </w:rPr>
            </w:pPr>
            <w:r w:rsidRPr="00F60BB6">
              <w:rPr>
                <w:i/>
              </w:rPr>
              <w:t>Requires replacement or repair of a small portion of the system.</w:t>
            </w:r>
          </w:p>
          <w:p w14:paraId="4CF4B25F" w14:textId="77777777" w:rsidR="00F60BB6" w:rsidRPr="00F60BB6" w:rsidRDefault="00F60BB6" w:rsidP="00F60BB6">
            <w:pPr>
              <w:spacing w:after="0" w:line="240" w:lineRule="auto"/>
            </w:pPr>
          </w:p>
          <w:bookmarkStart w:id="385" w:name="Check67"/>
          <w:p w14:paraId="626BC61E" w14:textId="77777777" w:rsidR="00F60BB6" w:rsidRPr="00F60BB6" w:rsidRDefault="00F60BB6" w:rsidP="00F60BB6">
            <w:pPr>
              <w:spacing w:after="0" w:line="240" w:lineRule="auto"/>
            </w:pPr>
            <w:r w:rsidRPr="00F60BB6">
              <w:fldChar w:fldCharType="begin">
                <w:ffData>
                  <w:name w:val="Check6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5"/>
            <w:r w:rsidRPr="00F60BB6">
              <w:t xml:space="preserve"> Repairable leaks in pipe(s) or </w:t>
            </w:r>
          </w:p>
          <w:p w14:paraId="5B9C6468" w14:textId="77777777" w:rsidR="00F60BB6" w:rsidRPr="00F60BB6" w:rsidRDefault="00F60BB6" w:rsidP="00F60BB6">
            <w:pPr>
              <w:spacing w:after="0" w:line="240" w:lineRule="auto"/>
            </w:pPr>
            <w:r w:rsidRPr="00F60BB6">
              <w:t xml:space="preserve">    plumbing fixtures</w:t>
            </w:r>
          </w:p>
          <w:p w14:paraId="19C4DF1F" w14:textId="77777777" w:rsidR="00F60BB6" w:rsidRPr="00F60BB6" w:rsidRDefault="00F60BB6" w:rsidP="00F60BB6">
            <w:pPr>
              <w:spacing w:after="0" w:line="240" w:lineRule="auto"/>
            </w:pPr>
          </w:p>
          <w:bookmarkStart w:id="386" w:name="Check68"/>
          <w:p w14:paraId="30B06CF9" w14:textId="77777777" w:rsidR="00F60BB6" w:rsidRPr="00F60BB6" w:rsidRDefault="00F60BB6" w:rsidP="00F60BB6">
            <w:pPr>
              <w:spacing w:after="0" w:line="240" w:lineRule="auto"/>
            </w:pPr>
            <w:r w:rsidRPr="00F60BB6">
              <w:fldChar w:fldCharType="begin">
                <w:ffData>
                  <w:name w:val="Check6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6"/>
            <w:r w:rsidRPr="00F60BB6">
              <w:t xml:space="preserve"> Malfunctioning hot water heater</w:t>
            </w:r>
          </w:p>
        </w:tc>
      </w:tr>
      <w:bookmarkStart w:id="387" w:name="Check137"/>
      <w:tr w:rsidR="00F60BB6" w:rsidRPr="00F60BB6" w14:paraId="00A1BD02"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7A4D401E" w14:textId="77777777" w:rsidR="00F60BB6" w:rsidRPr="00F60BB6" w:rsidRDefault="00F60BB6" w:rsidP="00F60BB6">
            <w:pPr>
              <w:spacing w:after="0" w:line="240" w:lineRule="auto"/>
            </w:pPr>
            <w:r w:rsidRPr="00F60BB6">
              <w:fldChar w:fldCharType="begin">
                <w:ffData>
                  <w:name w:val="Check13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7"/>
            <w:r w:rsidRPr="00F60BB6">
              <w:rPr>
                <w:b/>
              </w:rPr>
              <w:t>ELECTRICAL SYSTEM</w:t>
            </w:r>
          </w:p>
        </w:tc>
      </w:tr>
      <w:tr w:rsidR="00F60BB6" w:rsidRPr="00F60BB6" w14:paraId="1311EE05" w14:textId="77777777" w:rsidTr="00F60BB6">
        <w:tc>
          <w:tcPr>
            <w:tcW w:w="1638" w:type="dxa"/>
            <w:tcBorders>
              <w:top w:val="single" w:sz="6" w:space="0" w:color="auto"/>
              <w:left w:val="single" w:sz="6" w:space="0" w:color="auto"/>
              <w:bottom w:val="single" w:sz="6" w:space="0" w:color="auto"/>
              <w:right w:val="single" w:sz="6" w:space="0" w:color="auto"/>
            </w:tcBorders>
          </w:tcPr>
          <w:p w14:paraId="57DC9DD0" w14:textId="77777777" w:rsidR="00F60BB6" w:rsidRPr="00F60BB6" w:rsidRDefault="00F60BB6" w:rsidP="00F60BB6">
            <w:pPr>
              <w:spacing w:after="0" w:line="240" w:lineRule="auto"/>
              <w:rPr>
                <w:i/>
              </w:rPr>
            </w:pPr>
            <w:r w:rsidRPr="00F60BB6">
              <w:rPr>
                <w:i/>
              </w:rPr>
              <w:t>Indicate whether system is severe (S) or moderate (M).</w:t>
            </w:r>
          </w:p>
          <w:p w14:paraId="459F1539" w14:textId="77777777" w:rsidR="00F60BB6" w:rsidRPr="00F60BB6" w:rsidRDefault="00F60BB6" w:rsidP="00F60BB6">
            <w:pPr>
              <w:spacing w:after="0" w:line="240" w:lineRule="auto"/>
              <w:rPr>
                <w:i/>
              </w:rPr>
            </w:pPr>
          </w:p>
          <w:p w14:paraId="02FDF6CA" w14:textId="77777777" w:rsidR="00F60BB6" w:rsidRPr="00F60BB6" w:rsidRDefault="00F60BB6" w:rsidP="00F60BB6">
            <w:pPr>
              <w:spacing w:after="0" w:line="240" w:lineRule="auto"/>
            </w:pPr>
            <w:r w:rsidRPr="00F60BB6">
              <w:rPr>
                <w:i/>
              </w:rPr>
              <w:lastRenderedPageBreak/>
              <w:t>___</w:t>
            </w:r>
          </w:p>
          <w:p w14:paraId="63F15702"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3CA3C757" w14:textId="77777777" w:rsidR="00F60BB6" w:rsidRPr="00F60BB6" w:rsidRDefault="00F60BB6" w:rsidP="00F60BB6">
            <w:pPr>
              <w:spacing w:after="0" w:line="240" w:lineRule="auto"/>
              <w:rPr>
                <w:i/>
              </w:rPr>
            </w:pPr>
            <w:r w:rsidRPr="00F60BB6">
              <w:rPr>
                <w:i/>
              </w:rPr>
              <w:lastRenderedPageBreak/>
              <w:t>Requires complete change in electrical system to appropriate Code requirements.</w:t>
            </w:r>
          </w:p>
          <w:p w14:paraId="72231664" w14:textId="77777777" w:rsidR="00F60BB6" w:rsidRPr="00F60BB6" w:rsidRDefault="00F60BB6" w:rsidP="00F60BB6">
            <w:pPr>
              <w:spacing w:after="0" w:line="240" w:lineRule="auto"/>
            </w:pPr>
          </w:p>
          <w:bookmarkStart w:id="388" w:name="Check69"/>
          <w:p w14:paraId="471EE699" w14:textId="77777777" w:rsidR="00F60BB6" w:rsidRPr="00F60BB6" w:rsidRDefault="00F60BB6" w:rsidP="00F60BB6">
            <w:pPr>
              <w:spacing w:after="0" w:line="240" w:lineRule="auto"/>
            </w:pPr>
            <w:r w:rsidRPr="00F60BB6">
              <w:fldChar w:fldCharType="begin">
                <w:ffData>
                  <w:name w:val="Check6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8"/>
            <w:r w:rsidRPr="00F60BB6">
              <w:t xml:space="preserve"> Less than 100 AMP service &amp; lack of</w:t>
            </w:r>
          </w:p>
          <w:p w14:paraId="0781678F" w14:textId="77777777" w:rsidR="00F60BB6" w:rsidRPr="00F60BB6" w:rsidRDefault="00F60BB6" w:rsidP="00F60BB6">
            <w:pPr>
              <w:spacing w:after="0" w:line="240" w:lineRule="auto"/>
            </w:pPr>
            <w:r w:rsidRPr="00F60BB6">
              <w:lastRenderedPageBreak/>
              <w:t xml:space="preserve">    main disconnect for house</w:t>
            </w:r>
          </w:p>
          <w:p w14:paraId="0A6E829D" w14:textId="77777777" w:rsidR="00F60BB6" w:rsidRPr="00F60BB6" w:rsidRDefault="00F60BB6" w:rsidP="00F60BB6">
            <w:pPr>
              <w:spacing w:after="0" w:line="240" w:lineRule="auto"/>
            </w:pPr>
          </w:p>
          <w:bookmarkStart w:id="389" w:name="Check71"/>
          <w:p w14:paraId="4C957436" w14:textId="77777777" w:rsidR="00F60BB6" w:rsidRPr="00F60BB6" w:rsidRDefault="00F60BB6" w:rsidP="00F60BB6">
            <w:pPr>
              <w:spacing w:after="0" w:line="240" w:lineRule="auto"/>
            </w:pPr>
            <w:r w:rsidRPr="00F60BB6">
              <w:fldChar w:fldCharType="begin">
                <w:ffData>
                  <w:name w:val="Check7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89"/>
            <w:r w:rsidRPr="00F60BB6">
              <w:t xml:space="preserve"> Unsafe electrical wiring system in </w:t>
            </w:r>
          </w:p>
          <w:p w14:paraId="1C9817C8" w14:textId="77777777" w:rsidR="00F60BB6" w:rsidRPr="00F60BB6" w:rsidRDefault="00F60BB6" w:rsidP="00F60BB6">
            <w:pPr>
              <w:spacing w:after="0" w:line="240" w:lineRule="auto"/>
              <w:rPr>
                <w:u w:val="single"/>
              </w:rPr>
            </w:pPr>
            <w:r w:rsidRPr="00F60BB6">
              <w:t xml:space="preserve">    house (specify) </w:t>
            </w:r>
            <w:r w:rsidRPr="00F60BB6">
              <w:rPr>
                <w:u w:val="single"/>
              </w:rPr>
              <w:t xml:space="preserve">                                              </w:t>
            </w:r>
          </w:p>
          <w:p w14:paraId="11D5172B" w14:textId="77777777" w:rsidR="00F60BB6" w:rsidRPr="00F60BB6" w:rsidRDefault="00F60BB6" w:rsidP="00F60BB6">
            <w:pPr>
              <w:spacing w:after="0" w:line="240" w:lineRule="auto"/>
            </w:pPr>
            <w:r w:rsidRPr="00F60BB6">
              <w:rPr>
                <w:u w:val="single"/>
              </w:rPr>
              <w:t xml:space="preserve">                                                                    </w:t>
            </w:r>
          </w:p>
          <w:p w14:paraId="36E69959"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4795C52C" w14:textId="77777777" w:rsidR="00F60BB6" w:rsidRPr="00F60BB6" w:rsidRDefault="00F60BB6" w:rsidP="00F60BB6">
            <w:pPr>
              <w:spacing w:after="0" w:line="240" w:lineRule="auto"/>
              <w:rPr>
                <w:i/>
              </w:rPr>
            </w:pPr>
            <w:r w:rsidRPr="00F60BB6">
              <w:rPr>
                <w:i/>
              </w:rPr>
              <w:lastRenderedPageBreak/>
              <w:t>Requires replacement or repair of receptacles, switches, etc.</w:t>
            </w:r>
          </w:p>
          <w:p w14:paraId="57B9FAA8" w14:textId="77777777" w:rsidR="00F60BB6" w:rsidRPr="00F60BB6" w:rsidRDefault="00F60BB6" w:rsidP="00F60BB6">
            <w:pPr>
              <w:spacing w:after="0" w:line="240" w:lineRule="auto"/>
            </w:pPr>
          </w:p>
          <w:bookmarkStart w:id="390" w:name="Check72"/>
          <w:p w14:paraId="14D1D86C" w14:textId="77777777" w:rsidR="00F60BB6" w:rsidRPr="00F60BB6" w:rsidRDefault="00F60BB6" w:rsidP="00F60BB6">
            <w:pPr>
              <w:spacing w:after="0" w:line="240" w:lineRule="auto"/>
            </w:pPr>
            <w:r w:rsidRPr="00F60BB6">
              <w:fldChar w:fldCharType="begin">
                <w:ffData>
                  <w:name w:val="Check7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0"/>
            <w:r w:rsidRPr="00F60BB6">
              <w:t xml:space="preserve"> Malfunctioning but repairable</w:t>
            </w:r>
          </w:p>
          <w:p w14:paraId="51687575" w14:textId="77777777" w:rsidR="00F60BB6" w:rsidRPr="00F60BB6" w:rsidRDefault="00F60BB6" w:rsidP="00F60BB6">
            <w:pPr>
              <w:spacing w:after="0" w:line="240" w:lineRule="auto"/>
            </w:pPr>
            <w:r w:rsidRPr="00F60BB6">
              <w:t xml:space="preserve">    outlets in house</w:t>
            </w:r>
          </w:p>
          <w:p w14:paraId="2F6EFB9F" w14:textId="77777777" w:rsidR="00F60BB6" w:rsidRPr="00F60BB6" w:rsidRDefault="00F60BB6" w:rsidP="00F60BB6">
            <w:pPr>
              <w:spacing w:after="0" w:line="240" w:lineRule="auto"/>
            </w:pPr>
          </w:p>
          <w:bookmarkStart w:id="391" w:name="Check73"/>
          <w:p w14:paraId="4FB7CEBD" w14:textId="77777777" w:rsidR="00F60BB6" w:rsidRPr="00F60BB6" w:rsidRDefault="00F60BB6" w:rsidP="00F60BB6">
            <w:pPr>
              <w:spacing w:after="0" w:line="240" w:lineRule="auto"/>
            </w:pPr>
            <w:r w:rsidRPr="00F60BB6">
              <w:fldChar w:fldCharType="begin">
                <w:ffData>
                  <w:name w:val="Check7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1"/>
            <w:r w:rsidRPr="00F60BB6">
              <w:t xml:space="preserve"> Inadequate number of outlets</w:t>
            </w:r>
          </w:p>
          <w:p w14:paraId="5983098B" w14:textId="77777777" w:rsidR="00F60BB6" w:rsidRPr="00F60BB6" w:rsidRDefault="00F60BB6" w:rsidP="00F60BB6">
            <w:pPr>
              <w:spacing w:after="0" w:line="240" w:lineRule="auto"/>
            </w:pPr>
            <w:r w:rsidRPr="00F60BB6">
              <w:t xml:space="preserve">    in house</w:t>
            </w:r>
          </w:p>
        </w:tc>
      </w:tr>
      <w:bookmarkStart w:id="392" w:name="Check138"/>
      <w:tr w:rsidR="00F60BB6" w:rsidRPr="00F60BB6" w14:paraId="3535BB29"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31E4E519" w14:textId="77777777" w:rsidR="00F60BB6" w:rsidRPr="00F60BB6" w:rsidRDefault="00F60BB6" w:rsidP="00F60BB6">
            <w:pPr>
              <w:spacing w:after="0" w:line="240" w:lineRule="auto"/>
            </w:pPr>
            <w:r w:rsidRPr="00F60BB6">
              <w:lastRenderedPageBreak/>
              <w:fldChar w:fldCharType="begin">
                <w:ffData>
                  <w:name w:val="Check13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2"/>
            <w:r w:rsidRPr="00F60BB6">
              <w:t xml:space="preserve"> </w:t>
            </w:r>
            <w:r w:rsidRPr="00F60BB6">
              <w:rPr>
                <w:b/>
              </w:rPr>
              <w:t>HVAC SYSTEM</w:t>
            </w:r>
          </w:p>
        </w:tc>
      </w:tr>
      <w:tr w:rsidR="00F60BB6" w:rsidRPr="00F60BB6" w14:paraId="41031921" w14:textId="77777777" w:rsidTr="00F60BB6">
        <w:tc>
          <w:tcPr>
            <w:tcW w:w="1638" w:type="dxa"/>
            <w:tcBorders>
              <w:left w:val="single" w:sz="6" w:space="0" w:color="auto"/>
              <w:bottom w:val="single" w:sz="6" w:space="0" w:color="auto"/>
              <w:right w:val="single" w:sz="6" w:space="0" w:color="auto"/>
            </w:tcBorders>
          </w:tcPr>
          <w:p w14:paraId="6959EDE2" w14:textId="77777777" w:rsidR="00F60BB6" w:rsidRPr="00F60BB6" w:rsidRDefault="00F60BB6" w:rsidP="00F60BB6">
            <w:pPr>
              <w:spacing w:after="0" w:line="240" w:lineRule="auto"/>
            </w:pPr>
          </w:p>
          <w:p w14:paraId="3A07D6B6" w14:textId="77777777" w:rsidR="00F60BB6" w:rsidRPr="00F60BB6" w:rsidRDefault="00F60BB6" w:rsidP="00F60BB6">
            <w:pPr>
              <w:spacing w:after="0" w:line="240" w:lineRule="auto"/>
              <w:rPr>
                <w:b/>
                <w:sz w:val="18"/>
                <w:szCs w:val="18"/>
              </w:rPr>
            </w:pPr>
            <w:r w:rsidRPr="00F60BB6">
              <w:rPr>
                <w:b/>
                <w:sz w:val="18"/>
                <w:szCs w:val="18"/>
              </w:rPr>
              <w:t>Heating/Chimneys</w:t>
            </w:r>
          </w:p>
          <w:p w14:paraId="59C4D543" w14:textId="77777777" w:rsidR="00F60BB6" w:rsidRPr="00F60BB6" w:rsidRDefault="00F60BB6" w:rsidP="00F60BB6">
            <w:pPr>
              <w:spacing w:after="0" w:line="240" w:lineRule="auto"/>
              <w:rPr>
                <w:b/>
              </w:rPr>
            </w:pPr>
          </w:p>
          <w:p w14:paraId="6F3660AD" w14:textId="77777777" w:rsidR="00F60BB6" w:rsidRPr="00F60BB6" w:rsidRDefault="00F60BB6" w:rsidP="00F60BB6">
            <w:pPr>
              <w:spacing w:after="0" w:line="240" w:lineRule="auto"/>
              <w:rPr>
                <w:i/>
              </w:rPr>
            </w:pPr>
            <w:r w:rsidRPr="00F60BB6">
              <w:rPr>
                <w:i/>
              </w:rPr>
              <w:t>Indicate whether system is severe (S) or moderate (M).</w:t>
            </w:r>
          </w:p>
          <w:p w14:paraId="1427B7EC" w14:textId="77777777" w:rsidR="00F60BB6" w:rsidRPr="00F60BB6" w:rsidRDefault="00F60BB6" w:rsidP="00F60BB6">
            <w:pPr>
              <w:spacing w:after="0" w:line="240" w:lineRule="auto"/>
              <w:rPr>
                <w:i/>
              </w:rPr>
            </w:pPr>
          </w:p>
          <w:p w14:paraId="52C7A1F0" w14:textId="77777777" w:rsidR="00F60BB6" w:rsidRPr="00F60BB6" w:rsidRDefault="00F60BB6" w:rsidP="00F60BB6">
            <w:pPr>
              <w:spacing w:after="0" w:line="240" w:lineRule="auto"/>
            </w:pPr>
            <w:r w:rsidRPr="00F60BB6">
              <w:rPr>
                <w:i/>
              </w:rPr>
              <w:t>___</w:t>
            </w:r>
          </w:p>
        </w:tc>
        <w:tc>
          <w:tcPr>
            <w:tcW w:w="3969" w:type="dxa"/>
            <w:tcBorders>
              <w:bottom w:val="single" w:sz="6" w:space="0" w:color="auto"/>
              <w:right w:val="single" w:sz="6" w:space="0" w:color="auto"/>
            </w:tcBorders>
          </w:tcPr>
          <w:p w14:paraId="4F9C5FC9" w14:textId="77777777" w:rsidR="00F60BB6" w:rsidRPr="00F60BB6" w:rsidRDefault="00F60BB6" w:rsidP="00F60BB6">
            <w:pPr>
              <w:spacing w:after="0" w:line="240" w:lineRule="auto"/>
              <w:rPr>
                <w:i/>
              </w:rPr>
            </w:pPr>
            <w:r w:rsidRPr="00F60BB6">
              <w:rPr>
                <w:i/>
              </w:rPr>
              <w:t>Requires installation of new system; replacement of entire system or repair of at least 50% of the cost of a new system. For chimneys, requires removal, repair or replacement.</w:t>
            </w:r>
          </w:p>
          <w:p w14:paraId="3D137591" w14:textId="77777777" w:rsidR="00F60BB6" w:rsidRPr="00F60BB6" w:rsidRDefault="00F60BB6" w:rsidP="00F60BB6">
            <w:pPr>
              <w:spacing w:after="0" w:line="240" w:lineRule="auto"/>
            </w:pPr>
          </w:p>
          <w:bookmarkStart w:id="393" w:name="Check74"/>
          <w:p w14:paraId="2E920375" w14:textId="77777777" w:rsidR="00F60BB6" w:rsidRPr="00F60BB6" w:rsidRDefault="00F60BB6" w:rsidP="00F60BB6">
            <w:pPr>
              <w:spacing w:after="0" w:line="240" w:lineRule="auto"/>
            </w:pPr>
            <w:r w:rsidRPr="00F60BB6">
              <w:fldChar w:fldCharType="begin">
                <w:ffData>
                  <w:name w:val="Check7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3"/>
            <w:r w:rsidRPr="00F60BB6">
              <w:t xml:space="preserve"> No heating system in house</w:t>
            </w:r>
          </w:p>
          <w:p w14:paraId="329B79CB" w14:textId="77777777" w:rsidR="00F60BB6" w:rsidRPr="00F60BB6" w:rsidRDefault="00F60BB6" w:rsidP="00F60BB6">
            <w:pPr>
              <w:spacing w:after="0" w:line="240" w:lineRule="auto"/>
            </w:pPr>
          </w:p>
          <w:bookmarkStart w:id="394" w:name="Check75"/>
          <w:p w14:paraId="119C35DE" w14:textId="77777777" w:rsidR="00F60BB6" w:rsidRPr="00F60BB6" w:rsidRDefault="00F60BB6" w:rsidP="00F60BB6">
            <w:pPr>
              <w:spacing w:after="0" w:line="240" w:lineRule="auto"/>
            </w:pPr>
            <w:r w:rsidRPr="00F60BB6">
              <w:fldChar w:fldCharType="begin">
                <w:ffData>
                  <w:name w:val="Check7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4"/>
            <w:r w:rsidRPr="00F60BB6">
              <w:t xml:space="preserve"> Unvented heating system</w:t>
            </w:r>
          </w:p>
          <w:p w14:paraId="30CB4650" w14:textId="77777777" w:rsidR="00F60BB6" w:rsidRPr="00F60BB6" w:rsidRDefault="00F60BB6" w:rsidP="00F60BB6">
            <w:pPr>
              <w:spacing w:after="0" w:line="240" w:lineRule="auto"/>
            </w:pPr>
          </w:p>
          <w:bookmarkStart w:id="395" w:name="Check76"/>
          <w:p w14:paraId="01553B8A" w14:textId="77777777" w:rsidR="00F60BB6" w:rsidRPr="00F60BB6" w:rsidRDefault="00F60BB6" w:rsidP="00F60BB6">
            <w:pPr>
              <w:spacing w:after="0" w:line="240" w:lineRule="auto"/>
            </w:pPr>
            <w:r w:rsidRPr="00F60BB6">
              <w:fldChar w:fldCharType="begin">
                <w:ffData>
                  <w:name w:val="Check7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5"/>
            <w:r w:rsidRPr="00F60BB6">
              <w:t xml:space="preserve"> Heating system unable to heat</w:t>
            </w:r>
          </w:p>
          <w:p w14:paraId="3DD9D3C2" w14:textId="77777777" w:rsidR="00F60BB6" w:rsidRPr="00F60BB6" w:rsidRDefault="00F60BB6" w:rsidP="00F60BB6">
            <w:pPr>
              <w:spacing w:after="0" w:line="240" w:lineRule="auto"/>
            </w:pPr>
            <w:r w:rsidRPr="00F60BB6">
              <w:t xml:space="preserve">    habitable rooms &amp; bathroom to </w:t>
            </w:r>
          </w:p>
          <w:p w14:paraId="689D7CE9" w14:textId="77777777" w:rsidR="00F60BB6" w:rsidRPr="00F60BB6" w:rsidRDefault="00F60BB6" w:rsidP="00F60BB6">
            <w:pPr>
              <w:spacing w:after="0" w:line="240" w:lineRule="auto"/>
            </w:pPr>
            <w:r w:rsidRPr="00F60BB6">
              <w:t xml:space="preserve">    70 degrees F.</w:t>
            </w:r>
          </w:p>
          <w:p w14:paraId="7CCDEE3A" w14:textId="77777777" w:rsidR="00F60BB6" w:rsidRPr="00F60BB6" w:rsidRDefault="00F60BB6" w:rsidP="00F60BB6">
            <w:pPr>
              <w:spacing w:after="0" w:line="240" w:lineRule="auto"/>
            </w:pPr>
          </w:p>
          <w:bookmarkStart w:id="396" w:name="Check97"/>
          <w:p w14:paraId="03392361" w14:textId="77777777" w:rsidR="00F60BB6" w:rsidRPr="00F60BB6" w:rsidRDefault="00F60BB6" w:rsidP="00F60BB6">
            <w:pPr>
              <w:spacing w:after="0" w:line="240" w:lineRule="auto"/>
            </w:pPr>
            <w:r w:rsidRPr="00F60BB6">
              <w:fldChar w:fldCharType="begin">
                <w:ffData>
                  <w:name w:val="Check9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6"/>
            <w:r w:rsidRPr="00F60BB6">
              <w:t xml:space="preserve"> Severely leaning chimney</w:t>
            </w:r>
          </w:p>
          <w:p w14:paraId="420F00E7" w14:textId="77777777" w:rsidR="00F60BB6" w:rsidRPr="00F60BB6" w:rsidRDefault="00F60BB6" w:rsidP="00F60BB6">
            <w:pPr>
              <w:spacing w:after="0" w:line="240" w:lineRule="auto"/>
            </w:pPr>
          </w:p>
          <w:bookmarkStart w:id="397" w:name="Check98"/>
          <w:p w14:paraId="54A26E64" w14:textId="77777777" w:rsidR="00F60BB6" w:rsidRPr="00F60BB6" w:rsidRDefault="00F60BB6" w:rsidP="00F60BB6">
            <w:pPr>
              <w:spacing w:after="0" w:line="240" w:lineRule="auto"/>
            </w:pPr>
            <w:r w:rsidRPr="00F60BB6">
              <w:fldChar w:fldCharType="begin">
                <w:ffData>
                  <w:name w:val="Check9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7"/>
            <w:r w:rsidRPr="00F60BB6">
              <w:t xml:space="preserve"> Missing bricks or essential parts</w:t>
            </w:r>
          </w:p>
          <w:p w14:paraId="7671E650" w14:textId="77777777" w:rsidR="00F60BB6" w:rsidRPr="00F60BB6" w:rsidRDefault="00F60BB6" w:rsidP="00F60BB6">
            <w:pPr>
              <w:spacing w:after="0" w:line="240" w:lineRule="auto"/>
            </w:pPr>
            <w:r w:rsidRPr="00F60BB6">
              <w:t xml:space="preserve">    in chimney</w:t>
            </w:r>
          </w:p>
          <w:p w14:paraId="0A9D9229" w14:textId="77777777" w:rsidR="00F60BB6" w:rsidRPr="00F60BB6" w:rsidRDefault="00F60BB6" w:rsidP="00F60BB6">
            <w:pPr>
              <w:spacing w:after="0" w:line="240" w:lineRule="auto"/>
            </w:pPr>
          </w:p>
        </w:tc>
        <w:tc>
          <w:tcPr>
            <w:tcW w:w="3969" w:type="dxa"/>
            <w:tcBorders>
              <w:bottom w:val="single" w:sz="6" w:space="0" w:color="auto"/>
              <w:right w:val="single" w:sz="6" w:space="0" w:color="auto"/>
            </w:tcBorders>
          </w:tcPr>
          <w:p w14:paraId="59FCF58D" w14:textId="77777777" w:rsidR="00F60BB6" w:rsidRPr="00F60BB6" w:rsidRDefault="00F60BB6" w:rsidP="00F60BB6">
            <w:pPr>
              <w:spacing w:after="0" w:line="240" w:lineRule="auto"/>
              <w:rPr>
                <w:i/>
              </w:rPr>
            </w:pPr>
            <w:r w:rsidRPr="00F60BB6">
              <w:rPr>
                <w:i/>
              </w:rPr>
              <w:t>Requires replacement or repair of component parts; re-hanging of loose ductwork, replacement of supply registers, thermostat, etc.</w:t>
            </w:r>
          </w:p>
          <w:p w14:paraId="58650713" w14:textId="77777777" w:rsidR="00F60BB6" w:rsidRPr="00F60BB6" w:rsidRDefault="00F60BB6" w:rsidP="00F60BB6">
            <w:pPr>
              <w:spacing w:after="0" w:line="240" w:lineRule="auto"/>
            </w:pPr>
          </w:p>
          <w:bookmarkStart w:id="398" w:name="Check77"/>
          <w:p w14:paraId="36CD5079" w14:textId="77777777" w:rsidR="00F60BB6" w:rsidRPr="00F60BB6" w:rsidRDefault="00F60BB6" w:rsidP="00F60BB6">
            <w:pPr>
              <w:spacing w:after="0" w:line="240" w:lineRule="auto"/>
            </w:pPr>
            <w:r w:rsidRPr="00F60BB6">
              <w:fldChar w:fldCharType="begin">
                <w:ffData>
                  <w:name w:val="Check7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8"/>
            <w:r w:rsidRPr="00F60BB6">
              <w:t xml:space="preserve"> Defective but repairable vented</w:t>
            </w:r>
          </w:p>
          <w:p w14:paraId="7D95135C" w14:textId="77777777" w:rsidR="00F60BB6" w:rsidRPr="00F60BB6" w:rsidRDefault="00F60BB6" w:rsidP="00F60BB6">
            <w:pPr>
              <w:spacing w:after="0" w:line="240" w:lineRule="auto"/>
            </w:pPr>
            <w:r w:rsidRPr="00F60BB6">
              <w:t xml:space="preserve">     heating system</w:t>
            </w:r>
          </w:p>
          <w:p w14:paraId="5B14B5B8" w14:textId="77777777" w:rsidR="00F60BB6" w:rsidRPr="00F60BB6" w:rsidRDefault="00F60BB6" w:rsidP="00F60BB6">
            <w:pPr>
              <w:spacing w:after="0" w:line="240" w:lineRule="auto"/>
            </w:pPr>
          </w:p>
          <w:bookmarkStart w:id="399" w:name="Check78"/>
          <w:p w14:paraId="448C3314" w14:textId="77777777" w:rsidR="00F60BB6" w:rsidRPr="00F60BB6" w:rsidRDefault="00F60BB6" w:rsidP="00F60BB6">
            <w:pPr>
              <w:spacing w:after="0" w:line="240" w:lineRule="auto"/>
            </w:pPr>
            <w:r w:rsidRPr="00F60BB6">
              <w:fldChar w:fldCharType="begin">
                <w:ffData>
                  <w:name w:val="Check7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399"/>
            <w:r w:rsidRPr="00F60BB6">
              <w:t xml:space="preserve"> Excessive leaks in heat duct system</w:t>
            </w:r>
          </w:p>
          <w:p w14:paraId="51905AEF" w14:textId="77777777" w:rsidR="00F60BB6" w:rsidRPr="00F60BB6" w:rsidRDefault="00F60BB6" w:rsidP="00F60BB6">
            <w:pPr>
              <w:spacing w:after="0" w:line="240" w:lineRule="auto"/>
            </w:pPr>
          </w:p>
          <w:bookmarkStart w:id="400" w:name="Check153"/>
          <w:p w14:paraId="29FD6668" w14:textId="77777777" w:rsidR="00F60BB6" w:rsidRPr="00F60BB6" w:rsidRDefault="00F60BB6" w:rsidP="00F60BB6">
            <w:pPr>
              <w:spacing w:after="0" w:line="240" w:lineRule="auto"/>
            </w:pPr>
            <w:r w:rsidRPr="00F60BB6">
              <w:fldChar w:fldCharType="begin">
                <w:ffData>
                  <w:name w:val="Check15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0"/>
            <w:r w:rsidRPr="00F60BB6">
              <w:t xml:space="preserve"> All habitable rooms heated to 70 degrees F. except </w:t>
            </w:r>
          </w:p>
          <w:p w14:paraId="794E669D" w14:textId="77777777" w:rsidR="00F60BB6" w:rsidRPr="00F60BB6" w:rsidRDefault="00F60BB6" w:rsidP="00F60BB6">
            <w:pPr>
              <w:spacing w:after="0" w:line="240" w:lineRule="auto"/>
            </w:pPr>
            <w:r w:rsidRPr="00F60BB6">
              <w:t xml:space="preserve">       bathroom</w:t>
            </w:r>
          </w:p>
          <w:p w14:paraId="4FC39623" w14:textId="77777777" w:rsidR="00F60BB6" w:rsidRPr="00F60BB6" w:rsidRDefault="00F60BB6" w:rsidP="00F60BB6">
            <w:pPr>
              <w:spacing w:after="0" w:line="240" w:lineRule="auto"/>
            </w:pPr>
          </w:p>
          <w:p w14:paraId="1D63955C" w14:textId="77777777" w:rsidR="00F60BB6" w:rsidRPr="00F60BB6" w:rsidRDefault="00F60BB6" w:rsidP="00F60BB6">
            <w:pPr>
              <w:spacing w:after="0" w:line="240" w:lineRule="auto"/>
            </w:pPr>
          </w:p>
          <w:p w14:paraId="10659955" w14:textId="77777777" w:rsidR="00F60BB6" w:rsidRPr="00F60BB6" w:rsidRDefault="00F60BB6" w:rsidP="00F60BB6">
            <w:pPr>
              <w:spacing w:after="0" w:line="240" w:lineRule="auto"/>
            </w:pPr>
          </w:p>
          <w:p w14:paraId="24B7FA1E" w14:textId="77777777" w:rsidR="00F60BB6" w:rsidRPr="00F60BB6" w:rsidRDefault="00F60BB6" w:rsidP="00F60BB6">
            <w:pPr>
              <w:spacing w:after="0" w:line="240" w:lineRule="auto"/>
            </w:pPr>
            <w:r w:rsidRPr="00F60BB6">
              <w:t xml:space="preserve">       N/A for Chimneys</w:t>
            </w:r>
          </w:p>
        </w:tc>
      </w:tr>
    </w:tbl>
    <w:p w14:paraId="71E7D424" w14:textId="77777777" w:rsidR="00F60BB6" w:rsidRPr="00F60BB6" w:rsidRDefault="00F60BB6" w:rsidP="00F60BB6">
      <w:pPr>
        <w:spacing w:after="0" w:line="240" w:lineRule="auto"/>
      </w:pPr>
      <w:r w:rsidRPr="00F60BB6">
        <w:br w:type="page"/>
      </w:r>
    </w:p>
    <w:p w14:paraId="65C24BE8" w14:textId="77777777" w:rsidR="00F60BB6" w:rsidRPr="00F60BB6" w:rsidRDefault="00F60BB6" w:rsidP="00F60BB6">
      <w:pPr>
        <w:spacing w:after="0" w:line="240" w:lineRule="auto"/>
      </w:pPr>
    </w:p>
    <w:p w14:paraId="69E6F399" w14:textId="77777777" w:rsidR="00F60BB6" w:rsidRPr="00F60BB6" w:rsidRDefault="00F60BB6" w:rsidP="00F60BB6">
      <w:pPr>
        <w:spacing w:after="0" w:line="240" w:lineRule="auto"/>
      </w:pPr>
    </w:p>
    <w:tbl>
      <w:tblPr>
        <w:tblW w:w="9576" w:type="dxa"/>
        <w:tblLayout w:type="fixed"/>
        <w:tblLook w:val="0000" w:firstRow="0" w:lastRow="0" w:firstColumn="0" w:lastColumn="0" w:noHBand="0" w:noVBand="0"/>
      </w:tblPr>
      <w:tblGrid>
        <w:gridCol w:w="1638"/>
        <w:gridCol w:w="3969"/>
        <w:gridCol w:w="3951"/>
        <w:gridCol w:w="18"/>
      </w:tblGrid>
      <w:tr w:rsidR="00F60BB6" w:rsidRPr="00F60BB6" w14:paraId="12223318" w14:textId="77777777" w:rsidTr="00F60BB6">
        <w:trPr>
          <w:gridBefore w:val="1"/>
          <w:wBefore w:w="1638" w:type="dxa"/>
        </w:trPr>
        <w:tc>
          <w:tcPr>
            <w:tcW w:w="7938" w:type="dxa"/>
            <w:gridSpan w:val="3"/>
            <w:tcBorders>
              <w:top w:val="single" w:sz="6" w:space="0" w:color="auto"/>
              <w:left w:val="single" w:sz="6" w:space="0" w:color="auto"/>
              <w:bottom w:val="single" w:sz="6" w:space="0" w:color="auto"/>
              <w:right w:val="single" w:sz="6" w:space="0" w:color="auto"/>
            </w:tcBorders>
          </w:tcPr>
          <w:p w14:paraId="32C030F0" w14:textId="77777777" w:rsidR="00F60BB6" w:rsidRPr="00F60BB6" w:rsidRDefault="00F60BB6" w:rsidP="00F60BB6">
            <w:pPr>
              <w:spacing w:after="0" w:line="240" w:lineRule="auto"/>
            </w:pPr>
            <w:r w:rsidRPr="00F60BB6">
              <w:rPr>
                <w:b/>
                <w:i/>
              </w:rPr>
              <w:t>Conditions</w:t>
            </w:r>
          </w:p>
        </w:tc>
      </w:tr>
      <w:tr w:rsidR="00F60BB6" w:rsidRPr="00F60BB6" w14:paraId="35935512" w14:textId="77777777" w:rsidTr="00F60BB6">
        <w:tc>
          <w:tcPr>
            <w:tcW w:w="1638" w:type="dxa"/>
            <w:tcBorders>
              <w:top w:val="single" w:sz="6" w:space="0" w:color="auto"/>
              <w:left w:val="single" w:sz="6" w:space="0" w:color="auto"/>
              <w:right w:val="single" w:sz="6" w:space="0" w:color="auto"/>
            </w:tcBorders>
            <w:shd w:val="pct5" w:color="auto" w:fill="auto"/>
          </w:tcPr>
          <w:p w14:paraId="450ED345" w14:textId="77777777" w:rsidR="00F60BB6" w:rsidRPr="00F60BB6" w:rsidRDefault="00F60BB6" w:rsidP="00F60BB6">
            <w:pPr>
              <w:spacing w:after="0" w:line="240" w:lineRule="auto"/>
              <w:rPr>
                <w:b/>
                <w:i/>
              </w:rPr>
            </w:pPr>
            <w:r w:rsidRPr="00F60BB6">
              <w:rPr>
                <w:b/>
                <w:i/>
              </w:rPr>
              <w:t>Check</w:t>
            </w:r>
          </w:p>
          <w:p w14:paraId="64CBD6B4"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DD9C3"/>
          </w:tcPr>
          <w:p w14:paraId="7AF8B305" w14:textId="77777777" w:rsidR="00F60BB6" w:rsidRPr="00F60BB6" w:rsidRDefault="00F60BB6" w:rsidP="00F60BB6">
            <w:pPr>
              <w:spacing w:after="0" w:line="240" w:lineRule="auto"/>
            </w:pPr>
            <w:r w:rsidRPr="00F60BB6">
              <w:rPr>
                <w:b/>
                <w:i/>
              </w:rPr>
              <w:t>Severe</w:t>
            </w:r>
          </w:p>
        </w:tc>
        <w:tc>
          <w:tcPr>
            <w:tcW w:w="3969" w:type="dxa"/>
            <w:gridSpan w:val="2"/>
            <w:tcBorders>
              <w:top w:val="single" w:sz="6" w:space="0" w:color="auto"/>
              <w:right w:val="single" w:sz="6" w:space="0" w:color="auto"/>
            </w:tcBorders>
            <w:shd w:val="clear" w:color="auto" w:fill="DDD9C3"/>
          </w:tcPr>
          <w:p w14:paraId="31F8BBC8" w14:textId="77777777" w:rsidR="00F60BB6" w:rsidRPr="00F60BB6" w:rsidRDefault="00F60BB6" w:rsidP="00F60BB6">
            <w:pPr>
              <w:spacing w:after="0" w:line="240" w:lineRule="auto"/>
            </w:pPr>
            <w:r w:rsidRPr="00F60BB6">
              <w:rPr>
                <w:b/>
                <w:i/>
              </w:rPr>
              <w:t>Moderate</w:t>
            </w:r>
          </w:p>
          <w:p w14:paraId="2E48AFF7" w14:textId="77777777" w:rsidR="00F60BB6" w:rsidRPr="00F60BB6" w:rsidRDefault="00F60BB6" w:rsidP="00F60BB6">
            <w:pPr>
              <w:spacing w:after="0" w:line="240" w:lineRule="auto"/>
            </w:pPr>
          </w:p>
        </w:tc>
      </w:tr>
      <w:bookmarkStart w:id="401" w:name="Check134"/>
      <w:tr w:rsidR="00F60BB6" w:rsidRPr="00F60BB6" w14:paraId="00AFEBA3" w14:textId="77777777" w:rsidTr="00F60BB6">
        <w:tc>
          <w:tcPr>
            <w:tcW w:w="9576" w:type="dxa"/>
            <w:gridSpan w:val="4"/>
            <w:tcBorders>
              <w:top w:val="single" w:sz="6" w:space="0" w:color="auto"/>
              <w:left w:val="single" w:sz="6" w:space="0" w:color="auto"/>
              <w:right w:val="single" w:sz="6" w:space="0" w:color="auto"/>
            </w:tcBorders>
          </w:tcPr>
          <w:p w14:paraId="7033722C" w14:textId="77777777" w:rsidR="00F60BB6" w:rsidRPr="00F60BB6" w:rsidRDefault="00F60BB6" w:rsidP="00F60BB6">
            <w:pPr>
              <w:spacing w:after="0" w:line="240" w:lineRule="auto"/>
            </w:pPr>
            <w:r w:rsidRPr="00F60BB6">
              <w:rPr>
                <w:b/>
              </w:rPr>
              <w:fldChar w:fldCharType="begin">
                <w:ffData>
                  <w:name w:val="Check134"/>
                  <w:enabled/>
                  <w:calcOnExit w:val="0"/>
                  <w:checkBox>
                    <w:sizeAuto/>
                    <w:default w:val="0"/>
                  </w:checkBox>
                </w:ffData>
              </w:fldChar>
            </w:r>
            <w:r w:rsidRPr="00F60BB6">
              <w:rPr>
                <w:b/>
              </w:rPr>
              <w:instrText xml:space="preserve"> FORMCHECKBOX </w:instrText>
            </w:r>
            <w:r w:rsidR="004E1B8C">
              <w:rPr>
                <w:b/>
              </w:rPr>
            </w:r>
            <w:r w:rsidR="004E1B8C">
              <w:rPr>
                <w:b/>
              </w:rPr>
              <w:fldChar w:fldCharType="separate"/>
            </w:r>
            <w:r w:rsidRPr="00F60BB6">
              <w:fldChar w:fldCharType="end"/>
            </w:r>
            <w:bookmarkEnd w:id="401"/>
            <w:r w:rsidRPr="00F60BB6">
              <w:rPr>
                <w:b/>
              </w:rPr>
              <w:t>INTERIOR WALL SYSTEM</w:t>
            </w:r>
          </w:p>
        </w:tc>
      </w:tr>
      <w:tr w:rsidR="00F60BB6" w:rsidRPr="00F60BB6" w14:paraId="44751536" w14:textId="77777777" w:rsidTr="00F60BB6">
        <w:tc>
          <w:tcPr>
            <w:tcW w:w="1638" w:type="dxa"/>
            <w:tcBorders>
              <w:top w:val="single" w:sz="6" w:space="0" w:color="auto"/>
              <w:left w:val="single" w:sz="6" w:space="0" w:color="auto"/>
              <w:bottom w:val="single" w:sz="6" w:space="0" w:color="auto"/>
              <w:right w:val="single" w:sz="6" w:space="0" w:color="auto"/>
            </w:tcBorders>
          </w:tcPr>
          <w:p w14:paraId="77EF842F" w14:textId="77777777" w:rsidR="00F60BB6" w:rsidRPr="00F60BB6" w:rsidRDefault="00F60BB6" w:rsidP="00F60BB6">
            <w:pPr>
              <w:spacing w:after="0" w:line="240" w:lineRule="auto"/>
              <w:rPr>
                <w:b/>
              </w:rPr>
            </w:pPr>
          </w:p>
          <w:p w14:paraId="3AAEF337" w14:textId="77777777" w:rsidR="00F60BB6" w:rsidRPr="00F60BB6" w:rsidRDefault="00F60BB6" w:rsidP="00F60BB6">
            <w:pPr>
              <w:spacing w:after="0" w:line="240" w:lineRule="auto"/>
              <w:rPr>
                <w:b/>
              </w:rPr>
            </w:pPr>
            <w:r w:rsidRPr="00F60BB6">
              <w:rPr>
                <w:b/>
              </w:rPr>
              <w:t>Walls/Ceiling</w:t>
            </w:r>
          </w:p>
          <w:p w14:paraId="64B558D3" w14:textId="77777777" w:rsidR="00F60BB6" w:rsidRPr="00F60BB6" w:rsidRDefault="00F60BB6" w:rsidP="00F60BB6">
            <w:pPr>
              <w:spacing w:after="0" w:line="240" w:lineRule="auto"/>
              <w:rPr>
                <w:b/>
              </w:rPr>
            </w:pPr>
          </w:p>
          <w:p w14:paraId="1C1D7A4F" w14:textId="77777777" w:rsidR="00F60BB6" w:rsidRPr="00F60BB6" w:rsidRDefault="00F60BB6" w:rsidP="00F60BB6">
            <w:pPr>
              <w:spacing w:after="0" w:line="240" w:lineRule="auto"/>
              <w:rPr>
                <w:i/>
              </w:rPr>
            </w:pPr>
            <w:r w:rsidRPr="00F60BB6">
              <w:rPr>
                <w:i/>
              </w:rPr>
              <w:t>Indicate whether system is severe (S) or moderate (M).</w:t>
            </w:r>
          </w:p>
          <w:p w14:paraId="31E9F281" w14:textId="77777777" w:rsidR="00F60BB6" w:rsidRPr="00F60BB6" w:rsidRDefault="00F60BB6" w:rsidP="00F60BB6">
            <w:pPr>
              <w:spacing w:after="0" w:line="240" w:lineRule="auto"/>
              <w:rPr>
                <w:i/>
              </w:rPr>
            </w:pPr>
          </w:p>
          <w:p w14:paraId="7709157A" w14:textId="77777777" w:rsidR="00F60BB6" w:rsidRPr="00F60BB6" w:rsidRDefault="00F60BB6" w:rsidP="00F60BB6">
            <w:pPr>
              <w:spacing w:after="0" w:line="240" w:lineRule="auto"/>
              <w:rPr>
                <w:b/>
              </w:rPr>
            </w:pPr>
            <w:r w:rsidRPr="00F60BB6">
              <w:rPr>
                <w:i/>
              </w:rPr>
              <w:t>___</w:t>
            </w:r>
          </w:p>
          <w:p w14:paraId="3289E8A0"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6FAE0CFA" w14:textId="77777777" w:rsidR="00F60BB6" w:rsidRPr="00F60BB6" w:rsidRDefault="00F60BB6" w:rsidP="00F60BB6">
            <w:pPr>
              <w:spacing w:after="0" w:line="240" w:lineRule="auto"/>
              <w:rPr>
                <w:i/>
              </w:rPr>
            </w:pPr>
            <w:r w:rsidRPr="00F60BB6">
              <w:rPr>
                <w:i/>
              </w:rPr>
              <w:t>Requires replacement or major treatment of wall system.</w:t>
            </w:r>
          </w:p>
          <w:p w14:paraId="0334BE46" w14:textId="77777777" w:rsidR="00F60BB6" w:rsidRPr="00F60BB6" w:rsidRDefault="00F60BB6" w:rsidP="00F60BB6">
            <w:pPr>
              <w:spacing w:after="0" w:line="240" w:lineRule="auto"/>
            </w:pPr>
          </w:p>
          <w:bookmarkStart w:id="402" w:name="Check45"/>
          <w:p w14:paraId="197422D4" w14:textId="77777777" w:rsidR="00F60BB6" w:rsidRPr="00F60BB6" w:rsidRDefault="00F60BB6" w:rsidP="00F60BB6">
            <w:pPr>
              <w:spacing w:after="0" w:line="240" w:lineRule="auto"/>
            </w:pPr>
            <w:r w:rsidRPr="00F60BB6">
              <w:fldChar w:fldCharType="begin">
                <w:ffData>
                  <w:name w:val="Check4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2"/>
            <w:r w:rsidRPr="00F60BB6">
              <w:t xml:space="preserve"> Severe bulging/leaning walls</w:t>
            </w:r>
          </w:p>
          <w:p w14:paraId="1768D69E" w14:textId="77777777" w:rsidR="00F60BB6" w:rsidRPr="00F60BB6" w:rsidRDefault="00F60BB6" w:rsidP="00F60BB6">
            <w:pPr>
              <w:spacing w:after="0" w:line="240" w:lineRule="auto"/>
            </w:pPr>
          </w:p>
          <w:bookmarkStart w:id="403" w:name="Check46"/>
          <w:p w14:paraId="2BFE2D56" w14:textId="77777777" w:rsidR="00F60BB6" w:rsidRPr="00F60BB6" w:rsidRDefault="00F60BB6" w:rsidP="00F60BB6">
            <w:pPr>
              <w:spacing w:after="0" w:line="240" w:lineRule="auto"/>
            </w:pPr>
            <w:r w:rsidRPr="00F60BB6">
              <w:fldChar w:fldCharType="begin">
                <w:ffData>
                  <w:name w:val="Check4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3"/>
            <w:r w:rsidRPr="00F60BB6">
              <w:t xml:space="preserve"> Large holes/cracks in walls (10” diameter)</w:t>
            </w:r>
          </w:p>
          <w:p w14:paraId="511E1016" w14:textId="77777777" w:rsidR="00F60BB6" w:rsidRPr="00F60BB6" w:rsidRDefault="00F60BB6" w:rsidP="00F60BB6">
            <w:pPr>
              <w:spacing w:after="0" w:line="240" w:lineRule="auto"/>
            </w:pPr>
          </w:p>
          <w:bookmarkStart w:id="404" w:name="Check47"/>
          <w:p w14:paraId="095BFFA7" w14:textId="77777777" w:rsidR="00F60BB6" w:rsidRPr="00F60BB6" w:rsidRDefault="00F60BB6" w:rsidP="00F60BB6">
            <w:pPr>
              <w:spacing w:after="0" w:line="240" w:lineRule="auto"/>
            </w:pPr>
            <w:r w:rsidRPr="00F60BB6">
              <w:fldChar w:fldCharType="begin">
                <w:ffData>
                  <w:name w:val="Check4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4"/>
            <w:r w:rsidRPr="00F60BB6">
              <w:t xml:space="preserve"> Severe buckling in walls</w:t>
            </w:r>
          </w:p>
          <w:p w14:paraId="296B4D1C" w14:textId="77777777" w:rsidR="00F60BB6" w:rsidRPr="00F60BB6" w:rsidRDefault="00F60BB6" w:rsidP="00F60BB6">
            <w:pPr>
              <w:spacing w:after="0" w:line="240" w:lineRule="auto"/>
            </w:pPr>
          </w:p>
          <w:bookmarkStart w:id="405" w:name="Check55"/>
          <w:p w14:paraId="147A01CB" w14:textId="77777777" w:rsidR="00F60BB6" w:rsidRPr="00F60BB6" w:rsidRDefault="00F60BB6" w:rsidP="00F60BB6">
            <w:pPr>
              <w:spacing w:after="0" w:line="240" w:lineRule="auto"/>
            </w:pPr>
            <w:r w:rsidRPr="00F60BB6">
              <w:fldChar w:fldCharType="begin">
                <w:ffData>
                  <w:name w:val="Check5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5"/>
            <w:r w:rsidRPr="00F60BB6">
              <w:t xml:space="preserve"> Severe bulging/sagging ceilings</w:t>
            </w:r>
          </w:p>
          <w:p w14:paraId="27A37B53" w14:textId="77777777" w:rsidR="00F60BB6" w:rsidRPr="00F60BB6" w:rsidRDefault="00F60BB6" w:rsidP="00F60BB6">
            <w:pPr>
              <w:spacing w:after="0" w:line="240" w:lineRule="auto"/>
            </w:pPr>
          </w:p>
          <w:bookmarkStart w:id="406" w:name="Check56"/>
          <w:p w14:paraId="45BEE9EE" w14:textId="77777777" w:rsidR="00F60BB6" w:rsidRPr="00F60BB6" w:rsidRDefault="00F60BB6" w:rsidP="00F60BB6">
            <w:pPr>
              <w:spacing w:after="0" w:line="240" w:lineRule="auto"/>
            </w:pPr>
            <w:r w:rsidRPr="00F60BB6">
              <w:fldChar w:fldCharType="begin">
                <w:ffData>
                  <w:name w:val="Check5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6"/>
            <w:r w:rsidRPr="00F60BB6">
              <w:t xml:space="preserve"> Large holes/cracks in ceilings (10” diameter)</w:t>
            </w:r>
          </w:p>
          <w:p w14:paraId="482133F1" w14:textId="77777777" w:rsidR="00F60BB6" w:rsidRPr="00F60BB6" w:rsidRDefault="00F60BB6" w:rsidP="00F60BB6">
            <w:pPr>
              <w:spacing w:after="0" w:line="240" w:lineRule="auto"/>
            </w:pPr>
          </w:p>
        </w:tc>
        <w:tc>
          <w:tcPr>
            <w:tcW w:w="3969" w:type="dxa"/>
            <w:gridSpan w:val="2"/>
            <w:tcBorders>
              <w:top w:val="single" w:sz="6" w:space="0" w:color="auto"/>
              <w:bottom w:val="single" w:sz="6" w:space="0" w:color="auto"/>
              <w:right w:val="single" w:sz="6" w:space="0" w:color="auto"/>
            </w:tcBorders>
          </w:tcPr>
          <w:p w14:paraId="3CD26E48" w14:textId="77777777" w:rsidR="00F60BB6" w:rsidRPr="00F60BB6" w:rsidRDefault="00F60BB6" w:rsidP="00F60BB6">
            <w:pPr>
              <w:spacing w:after="0" w:line="240" w:lineRule="auto"/>
              <w:rPr>
                <w:i/>
              </w:rPr>
            </w:pPr>
            <w:r w:rsidRPr="00F60BB6">
              <w:rPr>
                <w:i/>
              </w:rPr>
              <w:t>Requires the repair of a portion of an existing wall or ceiling.</w:t>
            </w:r>
          </w:p>
          <w:p w14:paraId="6FDD8FCD" w14:textId="77777777" w:rsidR="00F60BB6" w:rsidRPr="00F60BB6" w:rsidRDefault="00F60BB6" w:rsidP="00F60BB6">
            <w:pPr>
              <w:spacing w:after="0" w:line="240" w:lineRule="auto"/>
            </w:pPr>
          </w:p>
          <w:bookmarkStart w:id="407" w:name="Check48"/>
          <w:p w14:paraId="21E2AEE6" w14:textId="77777777" w:rsidR="00F60BB6" w:rsidRPr="00F60BB6" w:rsidRDefault="00F60BB6" w:rsidP="00F60BB6">
            <w:pPr>
              <w:spacing w:after="0" w:line="240" w:lineRule="auto"/>
            </w:pPr>
            <w:r w:rsidRPr="00F60BB6">
              <w:fldChar w:fldCharType="begin">
                <w:ffData>
                  <w:name w:val="Check4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7"/>
            <w:r w:rsidRPr="00F60BB6">
              <w:t xml:space="preserve"> Small cracks/holes in walls</w:t>
            </w:r>
          </w:p>
          <w:p w14:paraId="105C781D" w14:textId="77777777" w:rsidR="00F60BB6" w:rsidRPr="00F60BB6" w:rsidRDefault="00F60BB6" w:rsidP="00F60BB6">
            <w:pPr>
              <w:spacing w:after="0" w:line="240" w:lineRule="auto"/>
            </w:pPr>
          </w:p>
          <w:bookmarkStart w:id="408" w:name="Check49"/>
          <w:p w14:paraId="467899BF" w14:textId="77777777" w:rsidR="00F60BB6" w:rsidRPr="00F60BB6" w:rsidRDefault="00F60BB6" w:rsidP="00F60BB6">
            <w:pPr>
              <w:spacing w:after="0" w:line="240" w:lineRule="auto"/>
            </w:pPr>
            <w:r w:rsidRPr="00F60BB6">
              <w:fldChar w:fldCharType="begin">
                <w:ffData>
                  <w:name w:val="Check4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8"/>
            <w:r w:rsidRPr="00F60BB6">
              <w:t xml:space="preserve"> Separation/disfigurement of wood</w:t>
            </w:r>
          </w:p>
          <w:p w14:paraId="1BAF0A7B" w14:textId="77777777" w:rsidR="00F60BB6" w:rsidRPr="00F60BB6" w:rsidRDefault="00F60BB6" w:rsidP="00F60BB6">
            <w:pPr>
              <w:spacing w:after="0" w:line="240" w:lineRule="auto"/>
            </w:pPr>
            <w:r w:rsidRPr="00F60BB6">
              <w:t xml:space="preserve">   materials</w:t>
            </w:r>
          </w:p>
          <w:p w14:paraId="2531DF36" w14:textId="77777777" w:rsidR="00F60BB6" w:rsidRPr="00F60BB6" w:rsidRDefault="00F60BB6" w:rsidP="00F60BB6">
            <w:pPr>
              <w:spacing w:after="0" w:line="240" w:lineRule="auto"/>
            </w:pPr>
          </w:p>
          <w:bookmarkStart w:id="409" w:name="Check57"/>
          <w:p w14:paraId="054CDBE2" w14:textId="77777777" w:rsidR="00F60BB6" w:rsidRPr="00F60BB6" w:rsidRDefault="00F60BB6" w:rsidP="00F60BB6">
            <w:pPr>
              <w:spacing w:after="0" w:line="240" w:lineRule="auto"/>
            </w:pPr>
            <w:r w:rsidRPr="00F60BB6">
              <w:fldChar w:fldCharType="begin">
                <w:ffData>
                  <w:name w:val="Check5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09"/>
            <w:r w:rsidRPr="00F60BB6">
              <w:t xml:space="preserve"> Small cracks/holes in ceilings</w:t>
            </w:r>
          </w:p>
          <w:p w14:paraId="709C2898" w14:textId="77777777" w:rsidR="00F60BB6" w:rsidRPr="00F60BB6" w:rsidRDefault="00F60BB6" w:rsidP="00F60BB6">
            <w:pPr>
              <w:spacing w:after="0" w:line="240" w:lineRule="auto"/>
            </w:pPr>
          </w:p>
          <w:bookmarkStart w:id="410" w:name="Check58"/>
          <w:p w14:paraId="31CE319A" w14:textId="77777777" w:rsidR="00F60BB6" w:rsidRPr="00F60BB6" w:rsidRDefault="00F60BB6" w:rsidP="00F60BB6">
            <w:pPr>
              <w:spacing w:after="0" w:line="240" w:lineRule="auto"/>
            </w:pPr>
            <w:r w:rsidRPr="00F60BB6">
              <w:fldChar w:fldCharType="begin">
                <w:ffData>
                  <w:name w:val="Check5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0"/>
            <w:r w:rsidRPr="00F60BB6">
              <w:t xml:space="preserve"> Separation/disfigurement of ceiling</w:t>
            </w:r>
          </w:p>
          <w:p w14:paraId="4E51A774" w14:textId="77777777" w:rsidR="00F60BB6" w:rsidRPr="00F60BB6" w:rsidRDefault="00F60BB6" w:rsidP="00F60BB6">
            <w:pPr>
              <w:spacing w:after="0" w:line="240" w:lineRule="auto"/>
            </w:pPr>
            <w:r w:rsidRPr="00F60BB6">
              <w:t xml:space="preserve">    materials</w:t>
            </w:r>
          </w:p>
          <w:bookmarkStart w:id="411" w:name="Check154"/>
          <w:p w14:paraId="2D91E40F" w14:textId="77777777" w:rsidR="00F60BB6" w:rsidRPr="00F60BB6" w:rsidRDefault="00F60BB6" w:rsidP="00F60BB6">
            <w:pPr>
              <w:spacing w:after="0" w:line="240" w:lineRule="auto"/>
            </w:pPr>
            <w:r w:rsidRPr="00F60BB6">
              <w:fldChar w:fldCharType="begin">
                <w:ffData>
                  <w:name w:val="Check154"/>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1"/>
            <w:r w:rsidRPr="00F60BB6">
              <w:t xml:space="preserve"> Lack of insulation in attic</w:t>
            </w:r>
          </w:p>
          <w:p w14:paraId="50E6E1E6" w14:textId="77777777" w:rsidR="00F60BB6" w:rsidRPr="00F60BB6" w:rsidRDefault="00F60BB6" w:rsidP="00F60BB6">
            <w:pPr>
              <w:spacing w:after="0" w:line="240" w:lineRule="auto"/>
            </w:pPr>
          </w:p>
        </w:tc>
      </w:tr>
      <w:bookmarkStart w:id="412" w:name="Check142"/>
      <w:tr w:rsidR="00F60BB6" w:rsidRPr="00F60BB6" w14:paraId="6AC00F39" w14:textId="77777777" w:rsidTr="00F60BB6">
        <w:tc>
          <w:tcPr>
            <w:tcW w:w="9576" w:type="dxa"/>
            <w:gridSpan w:val="4"/>
            <w:tcBorders>
              <w:top w:val="single" w:sz="6" w:space="0" w:color="auto"/>
              <w:left w:val="single" w:sz="6" w:space="0" w:color="auto"/>
              <w:right w:val="single" w:sz="6" w:space="0" w:color="auto"/>
            </w:tcBorders>
          </w:tcPr>
          <w:p w14:paraId="5ABB9E98" w14:textId="77777777" w:rsidR="00F60BB6" w:rsidRPr="00F60BB6" w:rsidRDefault="00F60BB6" w:rsidP="00F60BB6">
            <w:pPr>
              <w:spacing w:after="0" w:line="240" w:lineRule="auto"/>
            </w:pPr>
            <w:r w:rsidRPr="00F60BB6">
              <w:rPr>
                <w:b/>
              </w:rPr>
              <w:fldChar w:fldCharType="begin">
                <w:ffData>
                  <w:name w:val="Check142"/>
                  <w:enabled/>
                  <w:calcOnExit w:val="0"/>
                  <w:checkBox>
                    <w:sizeAuto/>
                    <w:default w:val="0"/>
                  </w:checkBox>
                </w:ffData>
              </w:fldChar>
            </w:r>
            <w:r w:rsidRPr="00F60BB6">
              <w:rPr>
                <w:b/>
              </w:rPr>
              <w:instrText xml:space="preserve"> FORMCHECKBOX </w:instrText>
            </w:r>
            <w:r w:rsidR="004E1B8C">
              <w:rPr>
                <w:b/>
              </w:rPr>
            </w:r>
            <w:r w:rsidR="004E1B8C">
              <w:rPr>
                <w:b/>
              </w:rPr>
              <w:fldChar w:fldCharType="separate"/>
            </w:r>
            <w:r w:rsidRPr="00F60BB6">
              <w:fldChar w:fldCharType="end"/>
            </w:r>
            <w:bookmarkEnd w:id="412"/>
            <w:r w:rsidRPr="00F60BB6">
              <w:rPr>
                <w:b/>
              </w:rPr>
              <w:t>WINDOWS/DOORS SYSTEM</w:t>
            </w:r>
          </w:p>
        </w:tc>
      </w:tr>
      <w:tr w:rsidR="00F60BB6" w:rsidRPr="00F60BB6" w14:paraId="1CBF0C4C" w14:textId="77777777" w:rsidTr="00F60BB6">
        <w:tc>
          <w:tcPr>
            <w:tcW w:w="1638" w:type="dxa"/>
            <w:tcBorders>
              <w:top w:val="single" w:sz="6" w:space="0" w:color="auto"/>
              <w:left w:val="single" w:sz="6" w:space="0" w:color="auto"/>
              <w:bottom w:val="single" w:sz="6" w:space="0" w:color="auto"/>
              <w:right w:val="single" w:sz="6" w:space="0" w:color="auto"/>
            </w:tcBorders>
          </w:tcPr>
          <w:p w14:paraId="6514EE06" w14:textId="77777777" w:rsidR="00F60BB6" w:rsidRPr="00F60BB6" w:rsidRDefault="00F60BB6" w:rsidP="00F60BB6">
            <w:pPr>
              <w:spacing w:after="0" w:line="240" w:lineRule="auto"/>
              <w:rPr>
                <w:i/>
              </w:rPr>
            </w:pPr>
            <w:r w:rsidRPr="00F60BB6">
              <w:rPr>
                <w:i/>
              </w:rPr>
              <w:t>Indicate whether system is severe (S) or moderate (M).</w:t>
            </w:r>
          </w:p>
          <w:p w14:paraId="6EFC40BB" w14:textId="77777777" w:rsidR="00F60BB6" w:rsidRPr="00F60BB6" w:rsidRDefault="00F60BB6" w:rsidP="00F60BB6">
            <w:pPr>
              <w:spacing w:after="0" w:line="240" w:lineRule="auto"/>
              <w:rPr>
                <w:i/>
              </w:rPr>
            </w:pPr>
          </w:p>
          <w:p w14:paraId="5E4C3CFE" w14:textId="77777777" w:rsidR="00F60BB6" w:rsidRPr="00F60BB6" w:rsidRDefault="00F60BB6" w:rsidP="00F60BB6">
            <w:pPr>
              <w:spacing w:after="0" w:line="240" w:lineRule="auto"/>
            </w:pPr>
            <w:r w:rsidRPr="00F60BB6">
              <w:rPr>
                <w:i/>
              </w:rPr>
              <w:t>___</w:t>
            </w:r>
          </w:p>
          <w:p w14:paraId="2DCCCE3E"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2510DE91" w14:textId="77777777" w:rsidR="00F60BB6" w:rsidRPr="00F60BB6" w:rsidRDefault="00F60BB6" w:rsidP="00F60BB6">
            <w:pPr>
              <w:spacing w:after="0" w:line="240" w:lineRule="auto"/>
              <w:rPr>
                <w:i/>
              </w:rPr>
            </w:pPr>
            <w:r w:rsidRPr="00F60BB6">
              <w:rPr>
                <w:i/>
              </w:rPr>
              <w:t>Requires removal and replacement of door and/or window units or the replacement of window sashes.</w:t>
            </w:r>
          </w:p>
          <w:p w14:paraId="13372371" w14:textId="77777777" w:rsidR="00F60BB6" w:rsidRPr="00F60BB6" w:rsidRDefault="00F60BB6" w:rsidP="00F60BB6">
            <w:pPr>
              <w:spacing w:after="0" w:line="240" w:lineRule="auto"/>
            </w:pPr>
          </w:p>
          <w:bookmarkStart w:id="413" w:name="Check59"/>
          <w:p w14:paraId="45575375" w14:textId="77777777" w:rsidR="00F60BB6" w:rsidRPr="00F60BB6" w:rsidRDefault="00F60BB6" w:rsidP="00F60BB6">
            <w:pPr>
              <w:spacing w:after="0" w:line="240" w:lineRule="auto"/>
            </w:pPr>
            <w:r w:rsidRPr="00F60BB6">
              <w:fldChar w:fldCharType="begin">
                <w:ffData>
                  <w:name w:val="Check5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3"/>
            <w:r w:rsidRPr="00F60BB6">
              <w:t xml:space="preserve"> Window casing/sashes severely </w:t>
            </w:r>
          </w:p>
          <w:p w14:paraId="42298C31" w14:textId="77777777" w:rsidR="00F60BB6" w:rsidRPr="00F60BB6" w:rsidRDefault="00F60BB6" w:rsidP="00F60BB6">
            <w:pPr>
              <w:spacing w:after="0" w:line="240" w:lineRule="auto"/>
            </w:pPr>
            <w:r w:rsidRPr="00F60BB6">
              <w:t xml:space="preserve">    damaged or decayed</w:t>
            </w:r>
          </w:p>
          <w:p w14:paraId="4EF401BA" w14:textId="77777777" w:rsidR="00F60BB6" w:rsidRPr="00F60BB6" w:rsidRDefault="00F60BB6" w:rsidP="00F60BB6">
            <w:pPr>
              <w:spacing w:after="0" w:line="240" w:lineRule="auto"/>
            </w:pPr>
          </w:p>
          <w:bookmarkStart w:id="414" w:name="Check60"/>
          <w:p w14:paraId="01F312D1" w14:textId="77777777" w:rsidR="00F60BB6" w:rsidRPr="00F60BB6" w:rsidRDefault="00F60BB6" w:rsidP="00F60BB6">
            <w:pPr>
              <w:spacing w:after="0" w:line="240" w:lineRule="auto"/>
            </w:pPr>
            <w:r w:rsidRPr="00F60BB6">
              <w:fldChar w:fldCharType="begin">
                <w:ffData>
                  <w:name w:val="Check6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4"/>
            <w:r w:rsidRPr="00F60BB6">
              <w:t xml:space="preserve"> Doors severely damaged or decayed</w:t>
            </w:r>
          </w:p>
          <w:p w14:paraId="65259206" w14:textId="77777777" w:rsidR="00F60BB6" w:rsidRPr="00F60BB6" w:rsidRDefault="00F60BB6" w:rsidP="00F60BB6">
            <w:pPr>
              <w:spacing w:after="0" w:line="240" w:lineRule="auto"/>
            </w:pPr>
          </w:p>
          <w:bookmarkStart w:id="415" w:name="Check61"/>
          <w:p w14:paraId="6D5FCF90" w14:textId="77777777" w:rsidR="00F60BB6" w:rsidRPr="00F60BB6" w:rsidRDefault="00F60BB6" w:rsidP="00F60BB6">
            <w:pPr>
              <w:spacing w:after="0" w:line="240" w:lineRule="auto"/>
            </w:pPr>
            <w:r w:rsidRPr="00F60BB6">
              <w:fldChar w:fldCharType="begin">
                <w:ffData>
                  <w:name w:val="Check61"/>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5"/>
            <w:r w:rsidRPr="00F60BB6">
              <w:t xml:space="preserve"> Non-repairable fit to window casing</w:t>
            </w:r>
          </w:p>
          <w:p w14:paraId="0FAAC0ED" w14:textId="77777777" w:rsidR="00F60BB6" w:rsidRPr="00F60BB6" w:rsidRDefault="00F60BB6" w:rsidP="00F60BB6">
            <w:pPr>
              <w:spacing w:after="0" w:line="240" w:lineRule="auto"/>
            </w:pPr>
          </w:p>
        </w:tc>
        <w:tc>
          <w:tcPr>
            <w:tcW w:w="3969" w:type="dxa"/>
            <w:gridSpan w:val="2"/>
            <w:tcBorders>
              <w:top w:val="single" w:sz="6" w:space="0" w:color="auto"/>
              <w:bottom w:val="single" w:sz="6" w:space="0" w:color="auto"/>
              <w:right w:val="single" w:sz="6" w:space="0" w:color="auto"/>
            </w:tcBorders>
          </w:tcPr>
          <w:p w14:paraId="24B7F015" w14:textId="77777777" w:rsidR="00F60BB6" w:rsidRPr="00F60BB6" w:rsidRDefault="00F60BB6" w:rsidP="00F60BB6">
            <w:pPr>
              <w:spacing w:after="0" w:line="240" w:lineRule="auto"/>
              <w:rPr>
                <w:i/>
              </w:rPr>
            </w:pPr>
            <w:r w:rsidRPr="00F60BB6">
              <w:rPr>
                <w:i/>
              </w:rPr>
              <w:t>Requires repair or replacement of parts; refitting or re-hanging or adjusting of existing windows or doors.</w:t>
            </w:r>
          </w:p>
          <w:p w14:paraId="3F822102" w14:textId="77777777" w:rsidR="00F60BB6" w:rsidRPr="00F60BB6" w:rsidRDefault="00F60BB6" w:rsidP="00F60BB6">
            <w:pPr>
              <w:spacing w:after="0" w:line="240" w:lineRule="auto"/>
            </w:pPr>
          </w:p>
          <w:bookmarkStart w:id="416" w:name="Check62"/>
          <w:p w14:paraId="7E391939" w14:textId="77777777" w:rsidR="00F60BB6" w:rsidRPr="00F60BB6" w:rsidRDefault="00F60BB6" w:rsidP="00F60BB6">
            <w:pPr>
              <w:spacing w:after="0" w:line="240" w:lineRule="auto"/>
            </w:pPr>
            <w:r w:rsidRPr="00F60BB6">
              <w:fldChar w:fldCharType="begin">
                <w:ffData>
                  <w:name w:val="Check62"/>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6"/>
            <w:r w:rsidRPr="00F60BB6">
              <w:t xml:space="preserve"> Windows inoperable/unsatisfactorily</w:t>
            </w:r>
          </w:p>
          <w:p w14:paraId="6F899531" w14:textId="77777777" w:rsidR="00F60BB6" w:rsidRPr="00F60BB6" w:rsidRDefault="00F60BB6" w:rsidP="00F60BB6">
            <w:pPr>
              <w:spacing w:after="0" w:line="240" w:lineRule="auto"/>
            </w:pPr>
            <w:r w:rsidRPr="00F60BB6">
              <w:t xml:space="preserve">    operating due to poor but </w:t>
            </w:r>
          </w:p>
          <w:p w14:paraId="0C2D71D0" w14:textId="77777777" w:rsidR="00F60BB6" w:rsidRPr="00F60BB6" w:rsidRDefault="00F60BB6" w:rsidP="00F60BB6">
            <w:pPr>
              <w:spacing w:after="0" w:line="240" w:lineRule="auto"/>
            </w:pPr>
            <w:r w:rsidRPr="00F60BB6">
              <w:t xml:space="preserve">    repairable fit</w:t>
            </w:r>
          </w:p>
          <w:p w14:paraId="4673F986" w14:textId="77777777" w:rsidR="00F60BB6" w:rsidRPr="00F60BB6" w:rsidRDefault="00F60BB6" w:rsidP="00F60BB6">
            <w:pPr>
              <w:spacing w:after="0" w:line="240" w:lineRule="auto"/>
            </w:pPr>
          </w:p>
          <w:bookmarkStart w:id="417" w:name="Check63"/>
          <w:p w14:paraId="6A387606" w14:textId="77777777" w:rsidR="00F60BB6" w:rsidRPr="00F60BB6" w:rsidRDefault="00F60BB6" w:rsidP="00F60BB6">
            <w:pPr>
              <w:spacing w:after="0" w:line="240" w:lineRule="auto"/>
            </w:pPr>
            <w:r w:rsidRPr="00F60BB6">
              <w:fldChar w:fldCharType="begin">
                <w:ffData>
                  <w:name w:val="Check63"/>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7"/>
            <w:r w:rsidRPr="00F60BB6">
              <w:t xml:space="preserve"> Windows missing or defective </w:t>
            </w:r>
          </w:p>
          <w:p w14:paraId="1314B70C" w14:textId="77777777" w:rsidR="00F60BB6" w:rsidRPr="00F60BB6" w:rsidRDefault="00F60BB6" w:rsidP="00F60BB6">
            <w:pPr>
              <w:spacing w:after="0" w:line="240" w:lineRule="auto"/>
            </w:pPr>
            <w:r w:rsidRPr="00F60BB6">
              <w:t xml:space="preserve">    hardware</w:t>
            </w:r>
          </w:p>
        </w:tc>
      </w:tr>
      <w:bookmarkStart w:id="418" w:name="Check145"/>
      <w:tr w:rsidR="00F60BB6" w:rsidRPr="00F60BB6" w14:paraId="18B7DD6D" w14:textId="77777777" w:rsidTr="00F60BB6">
        <w:tc>
          <w:tcPr>
            <w:tcW w:w="9576" w:type="dxa"/>
            <w:gridSpan w:val="4"/>
            <w:tcBorders>
              <w:top w:val="single" w:sz="6" w:space="0" w:color="auto"/>
              <w:left w:val="single" w:sz="6" w:space="0" w:color="auto"/>
              <w:bottom w:val="single" w:sz="6" w:space="0" w:color="auto"/>
              <w:right w:val="single" w:sz="6" w:space="0" w:color="auto"/>
            </w:tcBorders>
          </w:tcPr>
          <w:p w14:paraId="68477747" w14:textId="77777777" w:rsidR="00F60BB6" w:rsidRPr="00F60BB6" w:rsidRDefault="00F60BB6" w:rsidP="00F60BB6">
            <w:pPr>
              <w:spacing w:after="0" w:line="240" w:lineRule="auto"/>
              <w:rPr>
                <w:i/>
              </w:rPr>
            </w:pPr>
            <w:r w:rsidRPr="00F60BB6">
              <w:fldChar w:fldCharType="begin">
                <w:ffData>
                  <w:name w:val="Check14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8"/>
            <w:r w:rsidRPr="00F60BB6">
              <w:rPr>
                <w:b/>
              </w:rPr>
              <w:t>EGRESS SYSTEM</w:t>
            </w:r>
          </w:p>
        </w:tc>
      </w:tr>
      <w:tr w:rsidR="00F60BB6" w:rsidRPr="00F60BB6" w14:paraId="4EBCDA67" w14:textId="77777777" w:rsidTr="00F60BB6">
        <w:tc>
          <w:tcPr>
            <w:tcW w:w="1638" w:type="dxa"/>
            <w:tcBorders>
              <w:top w:val="single" w:sz="6" w:space="0" w:color="auto"/>
              <w:left w:val="single" w:sz="6" w:space="0" w:color="auto"/>
              <w:right w:val="single" w:sz="6" w:space="0" w:color="auto"/>
            </w:tcBorders>
          </w:tcPr>
          <w:p w14:paraId="60B65106" w14:textId="77777777" w:rsidR="00F60BB6" w:rsidRPr="00F60BB6" w:rsidRDefault="00F60BB6" w:rsidP="00F60BB6">
            <w:pPr>
              <w:spacing w:after="0" w:line="240" w:lineRule="auto"/>
              <w:rPr>
                <w:b/>
              </w:rPr>
            </w:pPr>
            <w:r w:rsidRPr="00F60BB6">
              <w:rPr>
                <w:b/>
              </w:rPr>
              <w:t>Exits/Stairs/Porches/Stoops</w:t>
            </w:r>
          </w:p>
          <w:p w14:paraId="4D4F3662" w14:textId="77777777" w:rsidR="00F60BB6" w:rsidRPr="00F60BB6" w:rsidRDefault="00F60BB6" w:rsidP="00F60BB6">
            <w:pPr>
              <w:spacing w:after="0" w:line="240" w:lineRule="auto"/>
            </w:pPr>
          </w:p>
          <w:p w14:paraId="72E63A52" w14:textId="77777777" w:rsidR="00F60BB6" w:rsidRPr="00F60BB6" w:rsidRDefault="00F60BB6" w:rsidP="00F60BB6">
            <w:pPr>
              <w:spacing w:after="0" w:line="240" w:lineRule="auto"/>
              <w:rPr>
                <w:i/>
              </w:rPr>
            </w:pPr>
            <w:r w:rsidRPr="00F60BB6">
              <w:rPr>
                <w:i/>
              </w:rPr>
              <w:t>Indicate whether system is severe (S) or moderate (M).</w:t>
            </w:r>
          </w:p>
          <w:p w14:paraId="05584B23" w14:textId="77777777" w:rsidR="00F60BB6" w:rsidRPr="00F60BB6" w:rsidRDefault="00F60BB6" w:rsidP="00F60BB6">
            <w:pPr>
              <w:spacing w:after="0" w:line="240" w:lineRule="auto"/>
              <w:rPr>
                <w:i/>
              </w:rPr>
            </w:pPr>
          </w:p>
          <w:p w14:paraId="27472E32" w14:textId="77777777" w:rsidR="00F60BB6" w:rsidRPr="00F60BB6" w:rsidRDefault="00F60BB6" w:rsidP="00F60BB6">
            <w:pPr>
              <w:spacing w:after="0" w:line="240" w:lineRule="auto"/>
              <w:rPr>
                <w:b/>
              </w:rPr>
            </w:pPr>
            <w:r w:rsidRPr="00F60BB6">
              <w:rPr>
                <w:i/>
              </w:rPr>
              <w:t>___</w:t>
            </w:r>
          </w:p>
          <w:p w14:paraId="70C3FBA5"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2999CDB9" w14:textId="77777777" w:rsidR="00F60BB6" w:rsidRPr="00F60BB6" w:rsidRDefault="00F60BB6" w:rsidP="00F60BB6">
            <w:pPr>
              <w:spacing w:after="0" w:line="240" w:lineRule="auto"/>
            </w:pPr>
            <w:r w:rsidRPr="00F60BB6">
              <w:rPr>
                <w:i/>
              </w:rPr>
              <w:t>Requires cutting a wall or using an existing window to create a 2nd exit from the structure.</w:t>
            </w:r>
          </w:p>
          <w:p w14:paraId="0C75F186" w14:textId="77777777" w:rsidR="00F60BB6" w:rsidRPr="00F60BB6" w:rsidRDefault="00F60BB6" w:rsidP="00F60BB6">
            <w:pPr>
              <w:spacing w:after="0" w:line="240" w:lineRule="auto"/>
            </w:pPr>
          </w:p>
          <w:bookmarkStart w:id="419" w:name="Check155"/>
          <w:p w14:paraId="23BF67D1" w14:textId="77777777" w:rsidR="00F60BB6" w:rsidRPr="00F60BB6" w:rsidRDefault="00F60BB6" w:rsidP="00F60BB6">
            <w:pPr>
              <w:spacing w:after="0" w:line="240" w:lineRule="auto"/>
            </w:pPr>
            <w:r w:rsidRPr="00F60BB6">
              <w:fldChar w:fldCharType="begin">
                <w:ffData>
                  <w:name w:val="Check155"/>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19"/>
            <w:r w:rsidRPr="00F60BB6">
              <w:t xml:space="preserve"> Structure has only 1 means of egress from the </w:t>
            </w:r>
          </w:p>
          <w:p w14:paraId="00FE7101" w14:textId="77777777" w:rsidR="00F60BB6" w:rsidRPr="00F60BB6" w:rsidRDefault="00F60BB6" w:rsidP="00F60BB6">
            <w:pPr>
              <w:spacing w:after="0" w:line="240" w:lineRule="auto"/>
              <w:rPr>
                <w:i/>
              </w:rPr>
            </w:pPr>
            <w:r w:rsidRPr="00F60BB6">
              <w:t xml:space="preserve">      dwelling.</w:t>
            </w:r>
          </w:p>
        </w:tc>
        <w:tc>
          <w:tcPr>
            <w:tcW w:w="3969" w:type="dxa"/>
            <w:gridSpan w:val="2"/>
            <w:tcBorders>
              <w:top w:val="single" w:sz="6" w:space="0" w:color="auto"/>
              <w:right w:val="single" w:sz="6" w:space="0" w:color="auto"/>
            </w:tcBorders>
          </w:tcPr>
          <w:p w14:paraId="3C41F00E" w14:textId="77777777" w:rsidR="00F60BB6" w:rsidRPr="00F60BB6" w:rsidRDefault="00F60BB6" w:rsidP="00F60BB6">
            <w:pPr>
              <w:spacing w:after="0" w:line="240" w:lineRule="auto"/>
              <w:rPr>
                <w:i/>
              </w:rPr>
            </w:pPr>
            <w:r w:rsidRPr="00F60BB6">
              <w:rPr>
                <w:i/>
              </w:rPr>
              <w:t>Requires replacement, repairs, or patching to provide safe exits from the house.</w:t>
            </w:r>
          </w:p>
          <w:bookmarkStart w:id="420" w:name="Check146"/>
          <w:p w14:paraId="363D72B3" w14:textId="77777777" w:rsidR="00F60BB6" w:rsidRPr="00F60BB6" w:rsidRDefault="00F60BB6" w:rsidP="00F60BB6">
            <w:pPr>
              <w:spacing w:after="0" w:line="240" w:lineRule="auto"/>
            </w:pPr>
            <w:r w:rsidRPr="00F60BB6">
              <w:fldChar w:fldCharType="begin">
                <w:ffData>
                  <w:name w:val="Check146"/>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20"/>
            <w:r w:rsidRPr="00F60BB6">
              <w:t xml:space="preserve"> Unstable, loose, non-secure stairs or steps</w:t>
            </w:r>
          </w:p>
          <w:p w14:paraId="6E660AF3" w14:textId="77777777" w:rsidR="00F60BB6" w:rsidRPr="00F60BB6" w:rsidRDefault="00F60BB6" w:rsidP="00F60BB6">
            <w:pPr>
              <w:spacing w:after="0" w:line="240" w:lineRule="auto"/>
            </w:pPr>
          </w:p>
          <w:bookmarkStart w:id="421" w:name="Check147"/>
          <w:p w14:paraId="5BBF08E2" w14:textId="77777777" w:rsidR="00F60BB6" w:rsidRPr="00F60BB6" w:rsidRDefault="00F60BB6" w:rsidP="00F60BB6">
            <w:pPr>
              <w:spacing w:after="0" w:line="240" w:lineRule="auto"/>
            </w:pPr>
            <w:r w:rsidRPr="00F60BB6">
              <w:fldChar w:fldCharType="begin">
                <w:ffData>
                  <w:name w:val="Check147"/>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21"/>
            <w:r w:rsidRPr="00F60BB6">
              <w:t xml:space="preserve"> Incapable of supporting normal load</w:t>
            </w:r>
          </w:p>
          <w:p w14:paraId="4AC4A2A3" w14:textId="77777777" w:rsidR="00F60BB6" w:rsidRPr="00F60BB6" w:rsidRDefault="00F60BB6" w:rsidP="00F60BB6">
            <w:pPr>
              <w:spacing w:after="0" w:line="240" w:lineRule="auto"/>
            </w:pPr>
          </w:p>
          <w:bookmarkStart w:id="422" w:name="Check148"/>
          <w:p w14:paraId="74A02D90" w14:textId="77777777" w:rsidR="00F60BB6" w:rsidRPr="00F60BB6" w:rsidRDefault="00F60BB6" w:rsidP="00F60BB6">
            <w:pPr>
              <w:spacing w:after="0" w:line="240" w:lineRule="auto"/>
            </w:pPr>
            <w:r w:rsidRPr="00F60BB6">
              <w:fldChar w:fldCharType="begin">
                <w:ffData>
                  <w:name w:val="Check148"/>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22"/>
            <w:r w:rsidRPr="00F60BB6">
              <w:t xml:space="preserve"> Deterioration of wood members</w:t>
            </w:r>
          </w:p>
          <w:p w14:paraId="4000F229" w14:textId="77777777" w:rsidR="00F60BB6" w:rsidRPr="00F60BB6" w:rsidRDefault="00F60BB6" w:rsidP="00F60BB6">
            <w:pPr>
              <w:spacing w:after="0" w:line="240" w:lineRule="auto"/>
            </w:pPr>
          </w:p>
          <w:bookmarkStart w:id="423" w:name="Check149"/>
          <w:p w14:paraId="4476029B" w14:textId="0D1BFAEF" w:rsidR="00F60BB6" w:rsidRPr="00F60BB6" w:rsidRDefault="00F60BB6" w:rsidP="00F60BB6">
            <w:pPr>
              <w:spacing w:after="0" w:line="240" w:lineRule="auto"/>
            </w:pPr>
            <w:r w:rsidRPr="00F60BB6">
              <w:fldChar w:fldCharType="begin">
                <w:ffData>
                  <w:name w:val="Check149"/>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23"/>
            <w:r w:rsidRPr="00F60BB6">
              <w:t xml:space="preserve"> Lack of handrails for exterior stairs with 4 or more</w:t>
            </w:r>
            <w:r w:rsidR="00670E73">
              <w:t xml:space="preserve"> </w:t>
            </w:r>
            <w:r w:rsidRPr="00F60BB6">
              <w:t>risers</w:t>
            </w:r>
          </w:p>
          <w:p w14:paraId="7E4ED5A3" w14:textId="77777777" w:rsidR="00F60BB6" w:rsidRPr="00F60BB6" w:rsidRDefault="00F60BB6" w:rsidP="00F60BB6">
            <w:pPr>
              <w:spacing w:after="0" w:line="240" w:lineRule="auto"/>
            </w:pPr>
          </w:p>
          <w:bookmarkStart w:id="424" w:name="Check150"/>
          <w:p w14:paraId="3166CC8C" w14:textId="77777777" w:rsidR="00F60BB6" w:rsidRPr="00F60BB6" w:rsidRDefault="00F60BB6" w:rsidP="00F60BB6">
            <w:pPr>
              <w:spacing w:after="0" w:line="240" w:lineRule="auto"/>
            </w:pPr>
            <w:r w:rsidRPr="00F60BB6">
              <w:lastRenderedPageBreak/>
              <w:fldChar w:fldCharType="begin">
                <w:ffData>
                  <w:name w:val="Check150"/>
                  <w:enabled/>
                  <w:calcOnExit w:val="0"/>
                  <w:checkBox>
                    <w:sizeAuto/>
                    <w:default w:val="0"/>
                  </w:checkBox>
                </w:ffData>
              </w:fldChar>
            </w:r>
            <w:r w:rsidRPr="00F60BB6">
              <w:instrText xml:space="preserve"> FORMCHECKBOX </w:instrText>
            </w:r>
            <w:r w:rsidR="004E1B8C">
              <w:fldChar w:fldCharType="separate"/>
            </w:r>
            <w:r w:rsidRPr="00F60BB6">
              <w:fldChar w:fldCharType="end"/>
            </w:r>
            <w:bookmarkEnd w:id="424"/>
            <w:r w:rsidRPr="00F60BB6">
              <w:t xml:space="preserve"> Separation or cracking of concrete or abnormally </w:t>
            </w:r>
          </w:p>
          <w:p w14:paraId="4FC1D3ED" w14:textId="77777777" w:rsidR="00F60BB6" w:rsidRPr="00F60BB6" w:rsidRDefault="00F60BB6" w:rsidP="00F60BB6">
            <w:pPr>
              <w:spacing w:after="0" w:line="240" w:lineRule="auto"/>
            </w:pPr>
            <w:r w:rsidRPr="00F60BB6">
              <w:t xml:space="preserve">   uneven or worn surface.       </w:t>
            </w:r>
          </w:p>
          <w:p w14:paraId="59EC065C" w14:textId="77777777" w:rsidR="00F60BB6" w:rsidRPr="00F60BB6" w:rsidRDefault="00F60BB6" w:rsidP="00F60BB6">
            <w:pPr>
              <w:spacing w:after="0" w:line="240" w:lineRule="auto"/>
              <w:rPr>
                <w:i/>
              </w:rPr>
            </w:pPr>
            <w:r w:rsidRPr="00F60BB6">
              <w:t xml:space="preserve">  </w:t>
            </w:r>
          </w:p>
        </w:tc>
      </w:tr>
      <w:tr w:rsidR="00F60BB6" w:rsidRPr="00F60BB6" w14:paraId="0C1EC825"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3E13793C" w14:textId="77777777" w:rsidR="00F60BB6" w:rsidRPr="00F60BB6" w:rsidRDefault="00F60BB6" w:rsidP="00F60BB6">
            <w:pPr>
              <w:spacing w:after="0" w:line="240" w:lineRule="auto"/>
              <w:rPr>
                <w:i/>
              </w:rPr>
            </w:pPr>
            <w:r w:rsidRPr="00F60BB6">
              <w:lastRenderedPageBreak/>
              <w:t>Other comments for use by applicant:</w:t>
            </w:r>
          </w:p>
        </w:tc>
      </w:tr>
      <w:tr w:rsidR="00F60BB6" w:rsidRPr="00F60BB6" w14:paraId="1B33BE6B"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13F0E2A6" w14:textId="77777777" w:rsidR="00F60BB6" w:rsidRPr="00F60BB6" w:rsidRDefault="00F60BB6" w:rsidP="00F60BB6">
            <w:pPr>
              <w:spacing w:after="0" w:line="240" w:lineRule="auto"/>
              <w:rPr>
                <w:i/>
              </w:rPr>
            </w:pPr>
          </w:p>
        </w:tc>
      </w:tr>
      <w:tr w:rsidR="00670E73" w:rsidRPr="00F60BB6" w14:paraId="719BBD44"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282A1606" w14:textId="77777777" w:rsidR="00670E73" w:rsidRPr="00F60BB6" w:rsidRDefault="00670E73" w:rsidP="00F60BB6">
            <w:pPr>
              <w:spacing w:after="0" w:line="240" w:lineRule="auto"/>
              <w:rPr>
                <w:i/>
              </w:rPr>
            </w:pPr>
          </w:p>
        </w:tc>
      </w:tr>
      <w:tr w:rsidR="00670E73" w:rsidRPr="00F60BB6" w14:paraId="73CFB7BE"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14614CE5" w14:textId="77777777" w:rsidR="00670E73" w:rsidRPr="00F60BB6" w:rsidRDefault="00670E73" w:rsidP="00F60BB6">
            <w:pPr>
              <w:spacing w:after="0" w:line="240" w:lineRule="auto"/>
              <w:rPr>
                <w:i/>
              </w:rPr>
            </w:pPr>
          </w:p>
        </w:tc>
      </w:tr>
    </w:tbl>
    <w:p w14:paraId="35F96D85" w14:textId="77777777" w:rsidR="00F60BB6" w:rsidRPr="00F60BB6" w:rsidRDefault="00F60BB6" w:rsidP="00F60BB6">
      <w:pPr>
        <w:spacing w:after="0" w:line="240" w:lineRule="auto"/>
        <w:rPr>
          <w:i/>
        </w:rPr>
      </w:pPr>
    </w:p>
    <w:p w14:paraId="3CEB6AE6" w14:textId="77777777" w:rsidR="00F60BB6" w:rsidRPr="00F60BB6" w:rsidRDefault="00F60BB6" w:rsidP="00F60BB6">
      <w:pPr>
        <w:spacing w:after="0" w:line="240" w:lineRule="auto"/>
        <w:rPr>
          <w:b/>
          <w:i/>
        </w:rPr>
      </w:pPr>
      <w:r w:rsidRPr="00F60BB6">
        <w:rPr>
          <w:b/>
          <w:i/>
        </w:rPr>
        <w:t>Indicate below the overall condition of the dwelling and give the cost estimate for rehabilitation:</w:t>
      </w:r>
    </w:p>
    <w:tbl>
      <w:tblPr>
        <w:tblW w:w="0" w:type="auto"/>
        <w:tblLayout w:type="fixed"/>
        <w:tblLook w:val="0000" w:firstRow="0" w:lastRow="0" w:firstColumn="0" w:lastColumn="0" w:noHBand="0" w:noVBand="0"/>
      </w:tblPr>
      <w:tblGrid>
        <w:gridCol w:w="1188"/>
        <w:gridCol w:w="1530"/>
        <w:gridCol w:w="2430"/>
        <w:gridCol w:w="2070"/>
        <w:gridCol w:w="2340"/>
      </w:tblGrid>
      <w:tr w:rsidR="00F60BB6" w:rsidRPr="00F60BB6" w14:paraId="3811993B" w14:textId="77777777" w:rsidTr="00F60BB6">
        <w:tc>
          <w:tcPr>
            <w:tcW w:w="1188" w:type="dxa"/>
          </w:tcPr>
          <w:p w14:paraId="2E70BC64" w14:textId="77777777" w:rsidR="00F60BB6" w:rsidRPr="00F60BB6" w:rsidRDefault="00F60BB6" w:rsidP="00F60BB6">
            <w:pPr>
              <w:spacing w:after="0" w:line="240" w:lineRule="auto"/>
              <w:rPr>
                <w:b/>
              </w:rPr>
            </w:pPr>
            <w:r w:rsidRPr="00F60BB6">
              <w:rPr>
                <w:b/>
              </w:rPr>
              <w:t xml:space="preserve">   Housing:</w:t>
            </w:r>
          </w:p>
        </w:tc>
        <w:bookmarkStart w:id="425" w:name="Check127"/>
        <w:tc>
          <w:tcPr>
            <w:tcW w:w="1530" w:type="dxa"/>
          </w:tcPr>
          <w:p w14:paraId="35F82311" w14:textId="77777777" w:rsidR="00F60BB6" w:rsidRPr="00F60BB6" w:rsidRDefault="00F60BB6" w:rsidP="00F60BB6">
            <w:pPr>
              <w:spacing w:after="0" w:line="240" w:lineRule="auto"/>
              <w:rPr>
                <w:b/>
              </w:rPr>
            </w:pPr>
            <w:r w:rsidRPr="00F60BB6">
              <w:rPr>
                <w:b/>
              </w:rPr>
              <w:fldChar w:fldCharType="begin">
                <w:ffData>
                  <w:name w:val="Check127"/>
                  <w:enabled/>
                  <w:calcOnExit w:val="0"/>
                  <w:checkBox>
                    <w:sizeAuto/>
                    <w:default w:val="0"/>
                  </w:checkBox>
                </w:ffData>
              </w:fldChar>
            </w:r>
            <w:r w:rsidRPr="00F60BB6">
              <w:rPr>
                <w:b/>
              </w:rPr>
              <w:instrText xml:space="preserve"> FORMCHECKBOX </w:instrText>
            </w:r>
            <w:r w:rsidR="004E1B8C">
              <w:rPr>
                <w:b/>
              </w:rPr>
            </w:r>
            <w:r w:rsidR="004E1B8C">
              <w:rPr>
                <w:b/>
              </w:rPr>
              <w:fldChar w:fldCharType="separate"/>
            </w:r>
            <w:r w:rsidRPr="00F60BB6">
              <w:fldChar w:fldCharType="end"/>
            </w:r>
            <w:bookmarkEnd w:id="425"/>
            <w:r w:rsidRPr="00F60BB6">
              <w:rPr>
                <w:b/>
              </w:rPr>
              <w:t xml:space="preserve"> Severe</w:t>
            </w:r>
          </w:p>
        </w:tc>
        <w:bookmarkStart w:id="426" w:name="Check128"/>
        <w:tc>
          <w:tcPr>
            <w:tcW w:w="2430" w:type="dxa"/>
          </w:tcPr>
          <w:p w14:paraId="0B661BBF" w14:textId="77777777" w:rsidR="00F60BB6" w:rsidRPr="00F60BB6" w:rsidRDefault="00F60BB6" w:rsidP="00F60BB6">
            <w:pPr>
              <w:spacing w:after="0" w:line="240" w:lineRule="auto"/>
              <w:rPr>
                <w:b/>
              </w:rPr>
            </w:pPr>
            <w:r w:rsidRPr="00F60BB6">
              <w:rPr>
                <w:b/>
              </w:rPr>
              <w:fldChar w:fldCharType="begin">
                <w:ffData>
                  <w:name w:val="Check128"/>
                  <w:enabled/>
                  <w:calcOnExit w:val="0"/>
                  <w:checkBox>
                    <w:sizeAuto/>
                    <w:default w:val="0"/>
                  </w:checkBox>
                </w:ffData>
              </w:fldChar>
            </w:r>
            <w:r w:rsidRPr="00F60BB6">
              <w:rPr>
                <w:b/>
              </w:rPr>
              <w:instrText xml:space="preserve"> FORMCHECKBOX </w:instrText>
            </w:r>
            <w:r w:rsidR="004E1B8C">
              <w:rPr>
                <w:b/>
              </w:rPr>
            </w:r>
            <w:r w:rsidR="004E1B8C">
              <w:rPr>
                <w:b/>
              </w:rPr>
              <w:fldChar w:fldCharType="separate"/>
            </w:r>
            <w:r w:rsidRPr="00F60BB6">
              <w:fldChar w:fldCharType="end"/>
            </w:r>
            <w:bookmarkEnd w:id="426"/>
            <w:r w:rsidRPr="00F60BB6">
              <w:rPr>
                <w:b/>
              </w:rPr>
              <w:t xml:space="preserve"> Moderate</w:t>
            </w:r>
          </w:p>
        </w:tc>
        <w:tc>
          <w:tcPr>
            <w:tcW w:w="2070" w:type="dxa"/>
          </w:tcPr>
          <w:p w14:paraId="67431652" w14:textId="77777777" w:rsidR="00F60BB6" w:rsidRPr="00F60BB6" w:rsidRDefault="00F60BB6" w:rsidP="00F60BB6">
            <w:pPr>
              <w:spacing w:after="0" w:line="240" w:lineRule="auto"/>
              <w:rPr>
                <w:b/>
              </w:rPr>
            </w:pPr>
            <w:r w:rsidRPr="00F60BB6">
              <w:rPr>
                <w:b/>
              </w:rPr>
              <w:t xml:space="preserve">           Cost Estimate:</w:t>
            </w:r>
          </w:p>
        </w:tc>
        <w:tc>
          <w:tcPr>
            <w:tcW w:w="2340" w:type="dxa"/>
            <w:tcBorders>
              <w:bottom w:val="single" w:sz="6" w:space="0" w:color="auto"/>
            </w:tcBorders>
          </w:tcPr>
          <w:p w14:paraId="13BC40E0" w14:textId="77777777" w:rsidR="00F60BB6" w:rsidRPr="00F60BB6" w:rsidRDefault="00F60BB6" w:rsidP="00F60BB6">
            <w:pPr>
              <w:spacing w:after="0" w:line="240" w:lineRule="auto"/>
              <w:rPr>
                <w:b/>
              </w:rPr>
            </w:pPr>
            <w:r w:rsidRPr="00F60BB6">
              <w:rPr>
                <w:b/>
              </w:rPr>
              <w:t>$</w:t>
            </w:r>
          </w:p>
        </w:tc>
      </w:tr>
    </w:tbl>
    <w:p w14:paraId="16304DB2" w14:textId="77777777" w:rsidR="00F60BB6" w:rsidRPr="00F60BB6" w:rsidRDefault="00F60BB6" w:rsidP="00F60BB6">
      <w:pPr>
        <w:spacing w:after="0" w:line="240" w:lineRule="auto"/>
        <w:rPr>
          <w:b/>
        </w:rPr>
      </w:pPr>
      <w:r w:rsidRPr="00F60BB6">
        <w:rPr>
          <w:b/>
        </w:rPr>
        <w:t>If rehabilitation cannot be cost effectively performed, give cost estimates for the following:</w:t>
      </w:r>
    </w:p>
    <w:p w14:paraId="5621504C" w14:textId="77777777" w:rsidR="00F60BB6" w:rsidRPr="00F60BB6" w:rsidRDefault="00F60BB6" w:rsidP="00F60BB6">
      <w:pPr>
        <w:spacing w:after="0" w:line="240" w:lineRule="auto"/>
        <w:rPr>
          <w:b/>
        </w:rPr>
      </w:pPr>
    </w:p>
    <w:tbl>
      <w:tblPr>
        <w:tblW w:w="0" w:type="auto"/>
        <w:tblInd w:w="1728" w:type="dxa"/>
        <w:tblLayout w:type="fixed"/>
        <w:tblLook w:val="0000" w:firstRow="0" w:lastRow="0" w:firstColumn="0" w:lastColumn="0" w:noHBand="0" w:noVBand="0"/>
      </w:tblPr>
      <w:tblGrid>
        <w:gridCol w:w="1890"/>
        <w:gridCol w:w="2790"/>
        <w:gridCol w:w="2790"/>
      </w:tblGrid>
      <w:tr w:rsidR="00F60BB6" w:rsidRPr="00F60BB6" w14:paraId="64C84BB2" w14:textId="77777777" w:rsidTr="00F60BB6">
        <w:tc>
          <w:tcPr>
            <w:tcW w:w="1890" w:type="dxa"/>
          </w:tcPr>
          <w:p w14:paraId="57125B02" w14:textId="77777777" w:rsidR="00F60BB6" w:rsidRPr="00F60BB6" w:rsidRDefault="00F60BB6" w:rsidP="00F60BB6">
            <w:pPr>
              <w:spacing w:after="0" w:line="240" w:lineRule="auto"/>
              <w:rPr>
                <w:b/>
              </w:rPr>
            </w:pPr>
          </w:p>
        </w:tc>
        <w:tc>
          <w:tcPr>
            <w:tcW w:w="2790" w:type="dxa"/>
          </w:tcPr>
          <w:p w14:paraId="763A4F0A" w14:textId="77777777" w:rsidR="00F60BB6" w:rsidRPr="00F60BB6" w:rsidRDefault="00F60BB6" w:rsidP="00F60BB6">
            <w:pPr>
              <w:spacing w:after="0" w:line="240" w:lineRule="auto"/>
              <w:rPr>
                <w:b/>
                <w:u w:val="single"/>
              </w:rPr>
            </w:pPr>
          </w:p>
        </w:tc>
        <w:tc>
          <w:tcPr>
            <w:tcW w:w="2790" w:type="dxa"/>
          </w:tcPr>
          <w:p w14:paraId="35F72161" w14:textId="77777777" w:rsidR="00F60BB6" w:rsidRPr="00F60BB6" w:rsidRDefault="00F60BB6" w:rsidP="00F60BB6">
            <w:pPr>
              <w:spacing w:after="0" w:line="240" w:lineRule="auto"/>
              <w:rPr>
                <w:b/>
              </w:rPr>
            </w:pPr>
            <w:r w:rsidRPr="00F60BB6">
              <w:rPr>
                <w:b/>
                <w:u w:val="single"/>
              </w:rPr>
              <w:t>Cost Estimates, if applicable</w:t>
            </w:r>
          </w:p>
        </w:tc>
      </w:tr>
      <w:tr w:rsidR="00F60BB6" w:rsidRPr="00F60BB6" w14:paraId="6830D687" w14:textId="77777777" w:rsidTr="00F60BB6">
        <w:tc>
          <w:tcPr>
            <w:tcW w:w="1890" w:type="dxa"/>
          </w:tcPr>
          <w:p w14:paraId="730CD41C" w14:textId="77777777" w:rsidR="00F60BB6" w:rsidRPr="00F60BB6" w:rsidRDefault="00F60BB6" w:rsidP="00F60BB6">
            <w:pPr>
              <w:spacing w:after="0" w:line="240" w:lineRule="auto"/>
              <w:rPr>
                <w:b/>
              </w:rPr>
            </w:pPr>
            <w:r w:rsidRPr="00F60BB6">
              <w:rPr>
                <w:b/>
              </w:rPr>
              <w:t>(a) acquisition</w:t>
            </w:r>
          </w:p>
        </w:tc>
        <w:tc>
          <w:tcPr>
            <w:tcW w:w="2790" w:type="dxa"/>
          </w:tcPr>
          <w:p w14:paraId="4E323E51" w14:textId="77777777" w:rsidR="00F60BB6" w:rsidRPr="00F60BB6" w:rsidRDefault="00F60BB6" w:rsidP="00F60BB6">
            <w:pPr>
              <w:spacing w:after="0" w:line="240" w:lineRule="auto"/>
              <w:rPr>
                <w:b/>
              </w:rPr>
            </w:pPr>
          </w:p>
        </w:tc>
        <w:tc>
          <w:tcPr>
            <w:tcW w:w="2790" w:type="dxa"/>
          </w:tcPr>
          <w:p w14:paraId="788D84E9" w14:textId="77777777" w:rsidR="00F60BB6" w:rsidRPr="00F60BB6" w:rsidRDefault="00F60BB6" w:rsidP="00F60BB6">
            <w:pPr>
              <w:spacing w:after="0" w:line="240" w:lineRule="auto"/>
              <w:rPr>
                <w:b/>
              </w:rPr>
            </w:pPr>
            <w:r w:rsidRPr="00F60BB6">
              <w:rPr>
                <w:b/>
              </w:rPr>
              <w:t>$</w:t>
            </w:r>
          </w:p>
        </w:tc>
      </w:tr>
      <w:tr w:rsidR="00F60BB6" w:rsidRPr="00F60BB6" w14:paraId="19C62AE7" w14:textId="77777777" w:rsidTr="00F60BB6">
        <w:tc>
          <w:tcPr>
            <w:tcW w:w="1890" w:type="dxa"/>
          </w:tcPr>
          <w:p w14:paraId="34A2EADC" w14:textId="77777777" w:rsidR="00F60BB6" w:rsidRPr="00F60BB6" w:rsidRDefault="00F60BB6" w:rsidP="00F60BB6">
            <w:pPr>
              <w:spacing w:after="0" w:line="240" w:lineRule="auto"/>
              <w:rPr>
                <w:b/>
              </w:rPr>
            </w:pPr>
            <w:r w:rsidRPr="00F60BB6">
              <w:rPr>
                <w:b/>
              </w:rPr>
              <w:t>(b) clearance</w:t>
            </w:r>
          </w:p>
        </w:tc>
        <w:tc>
          <w:tcPr>
            <w:tcW w:w="2790" w:type="dxa"/>
          </w:tcPr>
          <w:p w14:paraId="6918D063" w14:textId="77777777" w:rsidR="00F60BB6" w:rsidRPr="00F60BB6" w:rsidRDefault="00F60BB6" w:rsidP="00F60BB6">
            <w:pPr>
              <w:spacing w:after="0" w:line="240" w:lineRule="auto"/>
              <w:rPr>
                <w:b/>
              </w:rPr>
            </w:pPr>
            <w:r w:rsidRPr="00F60BB6">
              <w:rPr>
                <w:b/>
              </w:rPr>
              <w:t>Slum &amp; Blight: □Yes □ No</w:t>
            </w:r>
          </w:p>
        </w:tc>
        <w:tc>
          <w:tcPr>
            <w:tcW w:w="2790" w:type="dxa"/>
            <w:tcBorders>
              <w:top w:val="single" w:sz="6" w:space="0" w:color="auto"/>
            </w:tcBorders>
          </w:tcPr>
          <w:p w14:paraId="77FF5754" w14:textId="77777777" w:rsidR="00F60BB6" w:rsidRPr="00F60BB6" w:rsidRDefault="00F60BB6" w:rsidP="00F60BB6">
            <w:pPr>
              <w:spacing w:after="0" w:line="240" w:lineRule="auto"/>
              <w:rPr>
                <w:b/>
              </w:rPr>
            </w:pPr>
            <w:r w:rsidRPr="00F60BB6">
              <w:rPr>
                <w:b/>
              </w:rPr>
              <w:t>$</w:t>
            </w:r>
          </w:p>
        </w:tc>
      </w:tr>
      <w:tr w:rsidR="00F60BB6" w:rsidRPr="00F60BB6" w14:paraId="60F75F56" w14:textId="77777777" w:rsidTr="00F60BB6">
        <w:tc>
          <w:tcPr>
            <w:tcW w:w="1890" w:type="dxa"/>
          </w:tcPr>
          <w:p w14:paraId="62689D48" w14:textId="77777777" w:rsidR="00F60BB6" w:rsidRPr="00F60BB6" w:rsidRDefault="00F60BB6" w:rsidP="00F60BB6">
            <w:pPr>
              <w:spacing w:after="0" w:line="240" w:lineRule="auto"/>
              <w:rPr>
                <w:b/>
              </w:rPr>
            </w:pPr>
            <w:r w:rsidRPr="00F60BB6">
              <w:rPr>
                <w:b/>
              </w:rPr>
              <w:t>(c) relocation</w:t>
            </w:r>
          </w:p>
        </w:tc>
        <w:tc>
          <w:tcPr>
            <w:tcW w:w="2790" w:type="dxa"/>
          </w:tcPr>
          <w:p w14:paraId="6266CA4A" w14:textId="77777777" w:rsidR="00F60BB6" w:rsidRPr="00F60BB6" w:rsidRDefault="00F60BB6" w:rsidP="00F60BB6">
            <w:pPr>
              <w:spacing w:after="0" w:line="240" w:lineRule="auto"/>
              <w:rPr>
                <w:b/>
              </w:rPr>
            </w:pPr>
            <w:r w:rsidRPr="00F60BB6">
              <w:rPr>
                <w:b/>
              </w:rPr>
              <w:t xml:space="preserve">□ Temporary  </w:t>
            </w:r>
          </w:p>
        </w:tc>
        <w:tc>
          <w:tcPr>
            <w:tcW w:w="2790" w:type="dxa"/>
            <w:tcBorders>
              <w:top w:val="single" w:sz="6" w:space="0" w:color="auto"/>
              <w:bottom w:val="single" w:sz="6" w:space="0" w:color="auto"/>
            </w:tcBorders>
          </w:tcPr>
          <w:p w14:paraId="1C6B71BF" w14:textId="77777777" w:rsidR="00F60BB6" w:rsidRPr="00F60BB6" w:rsidRDefault="00F60BB6" w:rsidP="00F60BB6">
            <w:pPr>
              <w:spacing w:after="0" w:line="240" w:lineRule="auto"/>
              <w:rPr>
                <w:b/>
              </w:rPr>
            </w:pPr>
            <w:r w:rsidRPr="00F60BB6">
              <w:rPr>
                <w:b/>
              </w:rPr>
              <w:t>$</w:t>
            </w:r>
          </w:p>
        </w:tc>
      </w:tr>
      <w:tr w:rsidR="00F60BB6" w:rsidRPr="00F60BB6" w14:paraId="4595999E" w14:textId="77777777" w:rsidTr="00F60BB6">
        <w:tc>
          <w:tcPr>
            <w:tcW w:w="1890" w:type="dxa"/>
          </w:tcPr>
          <w:p w14:paraId="0D1153DE" w14:textId="77777777" w:rsidR="00F60BB6" w:rsidRPr="00F60BB6" w:rsidRDefault="00F60BB6" w:rsidP="00F60BB6">
            <w:pPr>
              <w:spacing w:after="0" w:line="240" w:lineRule="auto"/>
              <w:rPr>
                <w:b/>
              </w:rPr>
            </w:pPr>
            <w:r w:rsidRPr="00F60BB6">
              <w:rPr>
                <w:b/>
              </w:rPr>
              <w:t>(d) reconstruction</w:t>
            </w:r>
          </w:p>
        </w:tc>
        <w:tc>
          <w:tcPr>
            <w:tcW w:w="2790" w:type="dxa"/>
          </w:tcPr>
          <w:p w14:paraId="6CCB1528" w14:textId="77777777" w:rsidR="00F60BB6" w:rsidRPr="00F60BB6" w:rsidRDefault="00F60BB6" w:rsidP="00F60BB6">
            <w:pPr>
              <w:spacing w:after="0" w:line="240" w:lineRule="auto"/>
              <w:rPr>
                <w:b/>
              </w:rPr>
            </w:pPr>
            <w:r w:rsidRPr="00F60BB6">
              <w:rPr>
                <w:b/>
              </w:rPr>
              <w:t>□ Permanent</w:t>
            </w:r>
          </w:p>
        </w:tc>
        <w:tc>
          <w:tcPr>
            <w:tcW w:w="2790" w:type="dxa"/>
            <w:tcBorders>
              <w:top w:val="single" w:sz="6" w:space="0" w:color="auto"/>
              <w:bottom w:val="single" w:sz="6" w:space="0" w:color="auto"/>
            </w:tcBorders>
          </w:tcPr>
          <w:p w14:paraId="45F7917F" w14:textId="77777777" w:rsidR="00F60BB6" w:rsidRPr="00F60BB6" w:rsidRDefault="00F60BB6" w:rsidP="00F60BB6">
            <w:pPr>
              <w:spacing w:after="0" w:line="240" w:lineRule="auto"/>
              <w:rPr>
                <w:b/>
              </w:rPr>
            </w:pPr>
            <w:r w:rsidRPr="00F60BB6">
              <w:rPr>
                <w:b/>
              </w:rPr>
              <w:t>$</w:t>
            </w:r>
          </w:p>
        </w:tc>
      </w:tr>
      <w:tr w:rsidR="00F60BB6" w:rsidRPr="00F60BB6" w14:paraId="156C1533" w14:textId="77777777" w:rsidTr="00F60BB6">
        <w:tc>
          <w:tcPr>
            <w:tcW w:w="1890" w:type="dxa"/>
          </w:tcPr>
          <w:p w14:paraId="17330C21" w14:textId="77777777" w:rsidR="00F60BB6" w:rsidRPr="00F60BB6" w:rsidRDefault="00F60BB6" w:rsidP="00F60BB6">
            <w:pPr>
              <w:spacing w:after="0" w:line="240" w:lineRule="auto"/>
              <w:rPr>
                <w:b/>
              </w:rPr>
            </w:pPr>
          </w:p>
        </w:tc>
        <w:tc>
          <w:tcPr>
            <w:tcW w:w="2790" w:type="dxa"/>
          </w:tcPr>
          <w:p w14:paraId="1C651DA4" w14:textId="77777777" w:rsidR="00F60BB6" w:rsidRPr="00F60BB6" w:rsidRDefault="00F60BB6" w:rsidP="00F60BB6">
            <w:pPr>
              <w:spacing w:after="0" w:line="240" w:lineRule="auto"/>
              <w:rPr>
                <w:b/>
              </w:rPr>
            </w:pPr>
          </w:p>
        </w:tc>
        <w:tc>
          <w:tcPr>
            <w:tcW w:w="2790" w:type="dxa"/>
            <w:tcBorders>
              <w:top w:val="single" w:sz="6" w:space="0" w:color="auto"/>
              <w:bottom w:val="single" w:sz="6" w:space="0" w:color="auto"/>
            </w:tcBorders>
          </w:tcPr>
          <w:p w14:paraId="6E2ED346" w14:textId="77777777" w:rsidR="00F60BB6" w:rsidRPr="00F60BB6" w:rsidRDefault="00F60BB6" w:rsidP="00F60BB6">
            <w:pPr>
              <w:spacing w:after="0" w:line="240" w:lineRule="auto"/>
              <w:rPr>
                <w:b/>
              </w:rPr>
            </w:pPr>
            <w:r w:rsidRPr="00F60BB6">
              <w:rPr>
                <w:b/>
              </w:rPr>
              <w:t>$</w:t>
            </w:r>
          </w:p>
        </w:tc>
      </w:tr>
      <w:tr w:rsidR="00F60BB6" w:rsidRPr="00F60BB6" w14:paraId="637A6725" w14:textId="77777777" w:rsidTr="00F60BB6">
        <w:tc>
          <w:tcPr>
            <w:tcW w:w="1890" w:type="dxa"/>
          </w:tcPr>
          <w:p w14:paraId="6E76073D" w14:textId="77777777" w:rsidR="00F60BB6" w:rsidRPr="00F60BB6" w:rsidRDefault="00F60BB6" w:rsidP="00F60BB6">
            <w:pPr>
              <w:spacing w:after="0" w:line="240" w:lineRule="auto"/>
              <w:rPr>
                <w:b/>
              </w:rPr>
            </w:pPr>
          </w:p>
        </w:tc>
        <w:tc>
          <w:tcPr>
            <w:tcW w:w="2790" w:type="dxa"/>
          </w:tcPr>
          <w:p w14:paraId="41009477" w14:textId="77777777" w:rsidR="00F60BB6" w:rsidRPr="00F60BB6" w:rsidRDefault="00F60BB6" w:rsidP="00F60BB6">
            <w:pPr>
              <w:spacing w:after="0" w:line="240" w:lineRule="auto"/>
              <w:rPr>
                <w:b/>
              </w:rPr>
            </w:pPr>
            <w:r w:rsidRPr="00F60BB6">
              <w:rPr>
                <w:b/>
              </w:rPr>
              <w:t>Total</w:t>
            </w:r>
          </w:p>
        </w:tc>
        <w:tc>
          <w:tcPr>
            <w:tcW w:w="2790" w:type="dxa"/>
            <w:tcBorders>
              <w:top w:val="single" w:sz="6" w:space="0" w:color="auto"/>
              <w:bottom w:val="single" w:sz="6" w:space="0" w:color="auto"/>
            </w:tcBorders>
          </w:tcPr>
          <w:p w14:paraId="4E4C62E2" w14:textId="77777777" w:rsidR="00F60BB6" w:rsidRPr="00F60BB6" w:rsidRDefault="00F60BB6" w:rsidP="00F60BB6">
            <w:pPr>
              <w:spacing w:after="0" w:line="240" w:lineRule="auto"/>
              <w:rPr>
                <w:b/>
              </w:rPr>
            </w:pPr>
            <w:r w:rsidRPr="00F60BB6">
              <w:rPr>
                <w:b/>
              </w:rPr>
              <w:t>$</w:t>
            </w:r>
          </w:p>
        </w:tc>
      </w:tr>
    </w:tbl>
    <w:p w14:paraId="69D3D79F" w14:textId="77777777" w:rsidR="00F60BB6" w:rsidRPr="00F60BB6" w:rsidRDefault="00F60BB6" w:rsidP="00F60BB6">
      <w:pPr>
        <w:spacing w:after="0" w:line="240" w:lineRule="auto"/>
      </w:pPr>
    </w:p>
    <w:p w14:paraId="7F03DF27" w14:textId="77777777" w:rsidR="00F60BB6" w:rsidRPr="00F60BB6" w:rsidRDefault="00F60BB6" w:rsidP="00F60BB6">
      <w:pPr>
        <w:spacing w:after="0" w:line="240" w:lineRule="auto"/>
      </w:pPr>
    </w:p>
    <w:p w14:paraId="761393D8" w14:textId="6B42058F" w:rsidR="00F60BB6" w:rsidRDefault="00F60BB6">
      <w:pPr>
        <w:spacing w:after="0" w:line="240" w:lineRule="auto"/>
      </w:pPr>
      <w:r>
        <w:br w:type="page"/>
      </w:r>
    </w:p>
    <w:p w14:paraId="5EDC314A" w14:textId="36171FE4" w:rsidR="00B06253" w:rsidRPr="007C5F3C" w:rsidRDefault="003D30A5" w:rsidP="00313261">
      <w:pPr>
        <w:rPr>
          <w:rFonts w:ascii="Cambria" w:hAnsi="Cambria" w:cs="Calibri"/>
          <w:b/>
          <w:color w:val="1F497D"/>
          <w:sz w:val="28"/>
          <w:szCs w:val="28"/>
        </w:rPr>
      </w:pPr>
      <w:r w:rsidRPr="00B136DE">
        <w:rPr>
          <w:noProof/>
          <w:lang w:eastAsia="zh-TW"/>
        </w:rPr>
        <w:lastRenderedPageBreak/>
        <mc:AlternateContent>
          <mc:Choice Requires="wps">
            <w:drawing>
              <wp:anchor distT="91440" distB="91440" distL="114300" distR="114300" simplePos="0" relativeHeight="251659776" behindDoc="0" locked="0" layoutInCell="0" allowOverlap="1" wp14:anchorId="7E9EEFD2" wp14:editId="41038823">
                <wp:simplePos x="0" y="0"/>
                <wp:positionH relativeFrom="page">
                  <wp:posOffset>4857750</wp:posOffset>
                </wp:positionH>
                <wp:positionV relativeFrom="page">
                  <wp:posOffset>1012190</wp:posOffset>
                </wp:positionV>
                <wp:extent cx="2719705" cy="8327390"/>
                <wp:effectExtent l="19050" t="19050" r="42545" b="57150"/>
                <wp:wrapSquare wrapText="bothSides"/>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19705" cy="8327390"/>
                        </a:xfrm>
                        <a:prstGeom prst="rect">
                          <a:avLst/>
                        </a:prstGeom>
                        <a:solidFill>
                          <a:srgbClr val="92D050"/>
                        </a:solidFill>
                        <a:ln w="38100">
                          <a:solidFill>
                            <a:schemeClr val="tx1"/>
                          </a:solidFill>
                          <a:miter lim="800000"/>
                          <a:headEnd/>
                          <a:tailEnd/>
                        </a:ln>
                        <a:effectLst>
                          <a:outerShdw dist="28398" dir="3806097" algn="ctr" rotWithShape="0">
                            <a:srgbClr val="7F5F00">
                              <a:alpha val="50000"/>
                            </a:srgbClr>
                          </a:outerShdw>
                        </a:effectLst>
                      </wps:spPr>
                      <wps:txbx>
                        <w:txbxContent>
                          <w:p w14:paraId="66F13DCF" w14:textId="77777777" w:rsidR="0002120F" w:rsidRPr="00F504D1" w:rsidRDefault="0002120F" w:rsidP="003D30A5">
                            <w:pPr>
                              <w:shd w:val="clear" w:color="auto" w:fill="92D050"/>
                              <w:spacing w:line="240" w:lineRule="auto"/>
                              <w:jc w:val="center"/>
                              <w:rPr>
                                <w:rFonts w:ascii="Cambria" w:hAnsi="Cambria"/>
                                <w:b/>
                                <w:color w:val="002060"/>
                                <w:sz w:val="96"/>
                                <w:szCs w:val="96"/>
                              </w:rPr>
                            </w:pPr>
                            <w:r w:rsidRPr="00F504D1">
                              <w:rPr>
                                <w:rFonts w:ascii="Cambria" w:hAnsi="Cambria"/>
                                <w:b/>
                                <w:color w:val="002060"/>
                                <w:sz w:val="96"/>
                                <w:szCs w:val="96"/>
                              </w:rPr>
                              <w:t>APPLICATION</w:t>
                            </w:r>
                          </w:p>
                        </w:txbxContent>
                      </wps:txbx>
                      <wps:bodyPr rot="0" vert="vert270"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7E9EEFD2" id="Rectangle 17" o:spid="_x0000_s1038" style="position:absolute;margin-left:382.5pt;margin-top:79.7pt;width:214.15pt;height:655.7pt;flip:x;z-index:251659776;visibility:visible;mso-wrap-style:square;mso-width-percent:350;mso-height-percent:1000;mso-wrap-distance-left:9pt;mso-wrap-distance-top:7.2pt;mso-wrap-distance-right:9pt;mso-wrap-distance-bottom:7.2pt;mso-position-horizontal:absolute;mso-position-horizontal-relative:page;mso-position-vertical:absolute;mso-position-vertical-relative:page;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V2cQIAAOEEAAAOAAAAZHJzL2Uyb0RvYy54bWysVMtu2zAQvBfoPxC8N5LlOrKFyEGQ1G2B&#10;9AGkRc80SUlEKS5L0pby91lSjmM3t6I6EFw+hjuzs7q6HntN9tJ5Baams4ucEmk4CGXamv78sXm3&#10;pMQHZgTTYGRNH6Wn1+u3b64GW8kCOtBCOoIgxleDrWkXgq2yzPNO9sxfgJUGNxtwPQsYujYTjg2I&#10;3uusyPPLbAAnrAMuvcfVu2mTrhN+00gevjWNl4HommJuIY0ujds4ZusrVrWO2U7xQxrsH7LomTL4&#10;6BHqjgVGdk69guoVd+ChCRcc+gyaRnGZOCCbWf4Xm4eOWZm4oDjeHmXy/w+Wf90/2O8upu7tPfDf&#10;nhi47Zhp5Y1zMHSSCXxuFoXKBuur44UYeLxKtsMXEFhatguQNBgb15NGK/spXozQyJOMSfTHo+hy&#10;DITjYlHOVmW+oITj3nJelPNVKkvGqggUr1vnw0cJPYmTmjqsaoJl+3sfYmIvRxIR0EpslNYpcO32&#10;VjuyZ+iAVXGXL57R/ekxbchQ0/lylucJ+mwzuVEeUcI4yYGSnUL0KqCVteqRRh6/yVxRwQ9GJKMF&#10;pvQ0x5S1ifnJZFLkEQPYIcRDJwYiVGRaLOcrbCCh0LHzZX6Zr0pKmG6x1XhwlDgIv1Tokk+isK8I&#10;l5vF5sCIaduxSYbFc3aYhZ/0SSIen0/RSWap8rHYsa98FcbtSJSoaRkpxpUtiEe0AuaTqow/BJzE&#10;sSix6wbsr5r6PzvmJCX6s0FHFeX7eRE78ixyZ9H2LGKGd4BCBJQgTW/D1Mg761Tb4YOT2QzcoBMb&#10;lZzxktzBv9hHid2h52Ojnsbp1Mufaf0EAAD//wMAUEsDBBQABgAIAAAAIQB0HuNu4gAAAA0BAAAP&#10;AAAAZHJzL2Rvd25yZXYueG1sTI/NTsMwEITvSLyDtUjcqFP6l4Q4FUKiFzhAQw+9beJtEhGvo9hp&#10;w9vjnuC2oxnNfpNtJ9OJMw2utaxgPotAEFdWt1wr+CpeH2IQziNr7CyTgh9ysM1vbzJMtb3wJ533&#10;vhahhF2KChrv+1RKVzVk0M1sTxy8kx0M+iCHWuoBL6HcdPIxitbSYMvhQ4M9vTRUfe9Ho2DC9/Lj&#10;uPMnuyvsoTBjlbRvsVL3d9PzEwhPk/8LwxU/oEMemEo7snaiU7BZr8IWH4xVsgRxTcyTxQJEGa7l&#10;JopB5pn8vyL/BQAA//8DAFBLAQItABQABgAIAAAAIQC2gziS/gAAAOEBAAATAAAAAAAAAAAAAAAA&#10;AAAAAABbQ29udGVudF9UeXBlc10ueG1sUEsBAi0AFAAGAAgAAAAhADj9If/WAAAAlAEAAAsAAAAA&#10;AAAAAAAAAAAALwEAAF9yZWxzLy5yZWxzUEsBAi0AFAAGAAgAAAAhAEXFpXZxAgAA4QQAAA4AAAAA&#10;AAAAAAAAAAAALgIAAGRycy9lMm9Eb2MueG1sUEsBAi0AFAAGAAgAAAAhAHQe427iAAAADQEAAA8A&#10;AAAAAAAAAAAAAAAAywQAAGRycy9kb3ducmV2LnhtbFBLBQYAAAAABAAEAPMAAADaBQAAAAA=&#10;" o:allowincell="f" fillcolor="#92d050" strokecolor="black [3213]" strokeweight="3pt">
                <v:shadow on="t" color="#7f5f00" opacity=".5" offset="1pt"/>
                <v:textbox style="layout-flow:vertical;mso-layout-flow-alt:bottom-to-top" inset="21.6pt,21.6pt,21.6pt,21.6pt">
                  <w:txbxContent>
                    <w:p w14:paraId="66F13DCF" w14:textId="77777777" w:rsidR="0002120F" w:rsidRPr="00F504D1" w:rsidRDefault="0002120F" w:rsidP="003D30A5">
                      <w:pPr>
                        <w:shd w:val="clear" w:color="auto" w:fill="92D050"/>
                        <w:spacing w:line="240" w:lineRule="auto"/>
                        <w:jc w:val="center"/>
                        <w:rPr>
                          <w:rFonts w:ascii="Cambria" w:hAnsi="Cambria"/>
                          <w:b/>
                          <w:color w:val="002060"/>
                          <w:sz w:val="96"/>
                          <w:szCs w:val="96"/>
                        </w:rPr>
                      </w:pPr>
                      <w:r w:rsidRPr="00F504D1">
                        <w:rPr>
                          <w:rFonts w:ascii="Cambria" w:hAnsi="Cambria"/>
                          <w:b/>
                          <w:color w:val="002060"/>
                          <w:sz w:val="96"/>
                          <w:szCs w:val="96"/>
                        </w:rPr>
                        <w:t>APPLICATION</w:t>
                      </w:r>
                    </w:p>
                  </w:txbxContent>
                </v:textbox>
                <w10:wrap type="square" anchorx="page" anchory="page"/>
              </v:rect>
            </w:pict>
          </mc:Fallback>
        </mc:AlternateContent>
      </w:r>
    </w:p>
    <w:p w14:paraId="681BB02A" w14:textId="64915282" w:rsidR="003A78D8" w:rsidRPr="003A78D8" w:rsidRDefault="003A78D8" w:rsidP="00E44ACF">
      <w:pPr>
        <w:rPr>
          <w:rFonts w:ascii="Cambria" w:hAnsi="Cambria" w:cs="Calibri"/>
          <w:color w:val="000000"/>
          <w:sz w:val="28"/>
          <w:szCs w:val="28"/>
        </w:rPr>
      </w:pPr>
    </w:p>
    <w:p w14:paraId="09422E47" w14:textId="77777777" w:rsidR="00CE72DA" w:rsidRDefault="00CE72DA" w:rsidP="00E44ACF"/>
    <w:p w14:paraId="4AF6064D" w14:textId="77777777" w:rsidR="00CE72DA" w:rsidRDefault="00CE72DA" w:rsidP="00E44ACF"/>
    <w:p w14:paraId="5B5C8DC4" w14:textId="77777777" w:rsidR="00CE72DA" w:rsidRDefault="00CE72DA" w:rsidP="00E44ACF"/>
    <w:p w14:paraId="08B77139" w14:textId="77777777" w:rsidR="00D80F94" w:rsidRDefault="00D80F94" w:rsidP="00E44ACF">
      <w:pPr>
        <w:rPr>
          <w:rFonts w:ascii="Times New Roman" w:hAnsi="Times New Roman"/>
          <w:b/>
          <w:color w:val="FF0000"/>
          <w:sz w:val="20"/>
          <w:u w:val="single"/>
        </w:rPr>
      </w:pPr>
    </w:p>
    <w:p w14:paraId="007F4318" w14:textId="77777777" w:rsidR="00D80F94" w:rsidRDefault="00D80F94" w:rsidP="00E44ACF">
      <w:pPr>
        <w:rPr>
          <w:rFonts w:ascii="Times New Roman" w:hAnsi="Times New Roman"/>
          <w:b/>
          <w:color w:val="FF0000"/>
          <w:sz w:val="20"/>
          <w:u w:val="single"/>
        </w:rPr>
      </w:pPr>
    </w:p>
    <w:p w14:paraId="2D3DA9B7" w14:textId="77777777" w:rsidR="00D80F94" w:rsidRDefault="00D80F94" w:rsidP="00E44ACF">
      <w:pPr>
        <w:rPr>
          <w:rFonts w:ascii="Times New Roman" w:hAnsi="Times New Roman"/>
          <w:b/>
          <w:color w:val="FF0000"/>
          <w:sz w:val="20"/>
          <w:u w:val="single"/>
        </w:rPr>
      </w:pPr>
    </w:p>
    <w:p w14:paraId="31A49B96" w14:textId="77777777" w:rsidR="00D80F94" w:rsidRDefault="00D80F94" w:rsidP="00E44ACF">
      <w:pPr>
        <w:jc w:val="center"/>
        <w:rPr>
          <w:rFonts w:ascii="Times New Roman" w:hAnsi="Times New Roman"/>
          <w:b/>
          <w:color w:val="FF0000"/>
          <w:sz w:val="20"/>
          <w:u w:val="single"/>
        </w:rPr>
      </w:pPr>
    </w:p>
    <w:p w14:paraId="12F1A120" w14:textId="77777777" w:rsidR="00D80F94" w:rsidRDefault="00D80F94" w:rsidP="00E44ACF">
      <w:pPr>
        <w:rPr>
          <w:rFonts w:ascii="Times New Roman" w:hAnsi="Times New Roman"/>
          <w:b/>
          <w:color w:val="FF0000"/>
          <w:sz w:val="20"/>
          <w:u w:val="single"/>
        </w:rPr>
      </w:pPr>
    </w:p>
    <w:p w14:paraId="5ABEF95D" w14:textId="77777777" w:rsidR="00D80F94" w:rsidRDefault="00D80F94" w:rsidP="00E44ACF">
      <w:pPr>
        <w:rPr>
          <w:rFonts w:ascii="Times New Roman" w:hAnsi="Times New Roman"/>
          <w:b/>
          <w:color w:val="FF0000"/>
          <w:sz w:val="20"/>
          <w:u w:val="single"/>
        </w:rPr>
      </w:pPr>
    </w:p>
    <w:p w14:paraId="6B7157D6" w14:textId="77777777" w:rsidR="00D80F94" w:rsidRDefault="00D80F94" w:rsidP="00E44ACF"/>
    <w:p w14:paraId="7643963D" w14:textId="77777777" w:rsidR="001830A9" w:rsidRDefault="001830A9" w:rsidP="007E568A">
      <w:pPr>
        <w:jc w:val="right"/>
      </w:pPr>
    </w:p>
    <w:p w14:paraId="19E798C6" w14:textId="77777777" w:rsidR="001830A9" w:rsidRDefault="001830A9" w:rsidP="00E44ACF"/>
    <w:p w14:paraId="64DCAC15" w14:textId="77777777" w:rsidR="001830A9" w:rsidRDefault="001830A9" w:rsidP="00E44ACF"/>
    <w:p w14:paraId="00C29EC3" w14:textId="77777777" w:rsidR="001830A9" w:rsidRDefault="001830A9" w:rsidP="00E44ACF"/>
    <w:p w14:paraId="45515F5A" w14:textId="77777777" w:rsidR="001830A9" w:rsidRDefault="001830A9" w:rsidP="00E44ACF"/>
    <w:p w14:paraId="5DC3E898" w14:textId="77777777" w:rsidR="007701C8" w:rsidRDefault="007701C8" w:rsidP="00E44ACF"/>
    <w:p w14:paraId="3FBEFFE9" w14:textId="77777777" w:rsidR="007701C8" w:rsidRDefault="007701C8" w:rsidP="00E44ACF"/>
    <w:p w14:paraId="1D6C6EAE" w14:textId="77777777" w:rsidR="007701C8" w:rsidRDefault="007701C8" w:rsidP="00E44ACF"/>
    <w:p w14:paraId="63DEC54D" w14:textId="77777777" w:rsidR="007701C8" w:rsidRDefault="007701C8" w:rsidP="00E44ACF"/>
    <w:p w14:paraId="74440EBC" w14:textId="77777777" w:rsidR="007701C8" w:rsidRDefault="007701C8" w:rsidP="00E44ACF"/>
    <w:p w14:paraId="71F6347C" w14:textId="77777777" w:rsidR="007701C8" w:rsidRDefault="007701C8" w:rsidP="00E44ACF"/>
    <w:p w14:paraId="0D48725C" w14:textId="77777777" w:rsidR="000B0D99" w:rsidRDefault="000B0D99" w:rsidP="00E44ACF"/>
    <w:p w14:paraId="2F57E9E5" w14:textId="77777777" w:rsidR="001830A9" w:rsidRDefault="001830A9" w:rsidP="00E44ACF"/>
    <w:p w14:paraId="7870CFF7" w14:textId="77777777" w:rsidR="00075179" w:rsidRDefault="00075179" w:rsidP="00E44ACF"/>
    <w:p w14:paraId="65EB3116" w14:textId="54A4B58E" w:rsidR="000B0D99" w:rsidRPr="00F2124F" w:rsidRDefault="0087661A" w:rsidP="00F2124F">
      <w:pPr>
        <w:pStyle w:val="Heading1"/>
        <w:shd w:val="clear" w:color="auto" w:fill="92D050"/>
        <w:spacing w:before="0"/>
        <w:jc w:val="center"/>
        <w:rPr>
          <w:rFonts w:asciiTheme="minorHAnsi" w:hAnsiTheme="minorHAnsi" w:cstheme="minorHAnsi"/>
          <w:color w:val="auto"/>
        </w:rPr>
      </w:pPr>
      <w:bookmarkStart w:id="427" w:name="_Toc327182102"/>
      <w:bookmarkStart w:id="428" w:name="_Toc330202551"/>
      <w:bookmarkStart w:id="429" w:name="_Toc330801927"/>
      <w:bookmarkStart w:id="430" w:name="_Toc332190800"/>
      <w:bookmarkStart w:id="431" w:name="_Toc332191032"/>
      <w:bookmarkStart w:id="432" w:name="_Toc327278855"/>
      <w:r w:rsidRPr="00F2124F">
        <w:rPr>
          <w:rFonts w:asciiTheme="minorHAnsi" w:hAnsiTheme="minorHAnsi" w:cstheme="minorHAnsi"/>
          <w:i/>
          <w:color w:val="auto"/>
        </w:rPr>
        <w:lastRenderedPageBreak/>
        <w:t xml:space="preserve"> </w:t>
      </w:r>
      <w:bookmarkStart w:id="433" w:name="_Toc143534999"/>
      <w:r w:rsidR="00150BF0">
        <w:rPr>
          <w:rFonts w:asciiTheme="minorHAnsi" w:hAnsiTheme="minorHAnsi" w:cstheme="minorHAnsi"/>
          <w:i/>
          <w:color w:val="auto"/>
        </w:rPr>
        <w:t xml:space="preserve">CDBG </w:t>
      </w:r>
      <w:r w:rsidRPr="00F2124F">
        <w:rPr>
          <w:rFonts w:asciiTheme="minorHAnsi" w:hAnsiTheme="minorHAnsi" w:cstheme="minorHAnsi"/>
          <w:i/>
          <w:color w:val="auto"/>
        </w:rPr>
        <w:t>Neighborhood</w:t>
      </w:r>
      <w:r w:rsidR="00F2124F" w:rsidRPr="00F2124F">
        <w:rPr>
          <w:rFonts w:asciiTheme="minorHAnsi" w:hAnsiTheme="minorHAnsi" w:cstheme="minorHAnsi"/>
          <w:color w:val="auto"/>
        </w:rPr>
        <w:t xml:space="preserve"> </w:t>
      </w:r>
      <w:r w:rsidR="00F2124F" w:rsidRPr="00F2124F">
        <w:rPr>
          <w:rFonts w:asciiTheme="minorHAnsi" w:hAnsiTheme="minorHAnsi" w:cstheme="minorHAnsi"/>
          <w:i/>
          <w:iCs/>
          <w:color w:val="auto"/>
          <w:shd w:val="clear" w:color="auto" w:fill="92D050"/>
        </w:rPr>
        <w:t>Revitalization</w:t>
      </w:r>
      <w:r w:rsidR="00F2124F" w:rsidRPr="00F2124F">
        <w:rPr>
          <w:rFonts w:asciiTheme="minorHAnsi" w:hAnsiTheme="minorHAnsi" w:cstheme="minorHAnsi"/>
          <w:color w:val="auto"/>
        </w:rPr>
        <w:t xml:space="preserve"> </w:t>
      </w:r>
      <w:r w:rsidR="006A7D0D" w:rsidRPr="00F2124F">
        <w:rPr>
          <w:rFonts w:asciiTheme="minorHAnsi" w:hAnsiTheme="minorHAnsi" w:cstheme="minorHAnsi"/>
          <w:color w:val="auto"/>
        </w:rPr>
        <w:t>APPLICATION CHECKLIST</w:t>
      </w:r>
      <w:bookmarkEnd w:id="427"/>
      <w:bookmarkEnd w:id="428"/>
      <w:bookmarkEnd w:id="429"/>
      <w:bookmarkEnd w:id="430"/>
      <w:bookmarkEnd w:id="431"/>
      <w:bookmarkEnd w:id="433"/>
      <w:r w:rsidR="006A7D0D" w:rsidRPr="00F2124F">
        <w:rPr>
          <w:rFonts w:asciiTheme="minorHAnsi" w:hAnsiTheme="minorHAnsi" w:cstheme="minorHAnsi"/>
          <w:color w:val="auto"/>
        </w:rPr>
        <w:t xml:space="preserve"> </w:t>
      </w:r>
      <w:bookmarkEnd w:id="432"/>
    </w:p>
    <w:p w14:paraId="0DE0013C" w14:textId="7701F083" w:rsidR="00901203" w:rsidRPr="004C1976" w:rsidRDefault="00FF61ED" w:rsidP="008479CE">
      <w:pPr>
        <w:tabs>
          <w:tab w:val="left" w:pos="2970"/>
        </w:tabs>
        <w:spacing w:after="0" w:line="240" w:lineRule="auto"/>
        <w:rPr>
          <w:rFonts w:cs="Arial"/>
          <w:b/>
          <w:sz w:val="24"/>
          <w:szCs w:val="24"/>
        </w:rPr>
      </w:pPr>
      <w:r w:rsidRPr="004C1976">
        <w:rPr>
          <w:rFonts w:cs="Arial"/>
          <w:sz w:val="24"/>
          <w:szCs w:val="24"/>
        </w:rPr>
        <w:t xml:space="preserve">When </w:t>
      </w:r>
      <w:r w:rsidR="0046126B" w:rsidRPr="004C1976">
        <w:rPr>
          <w:rFonts w:cs="Arial"/>
          <w:sz w:val="24"/>
          <w:szCs w:val="24"/>
        </w:rPr>
        <w:t>applying</w:t>
      </w:r>
      <w:r w:rsidRPr="004C1976">
        <w:rPr>
          <w:rFonts w:cs="Arial"/>
          <w:sz w:val="24"/>
          <w:szCs w:val="24"/>
        </w:rPr>
        <w:t>, use the following checklist as a table of contents</w:t>
      </w:r>
      <w:r w:rsidR="0046126B" w:rsidRPr="004C1976">
        <w:rPr>
          <w:rFonts w:cs="Arial"/>
          <w:sz w:val="24"/>
          <w:szCs w:val="24"/>
        </w:rPr>
        <w:t xml:space="preserve"> for the application</w:t>
      </w:r>
      <w:r w:rsidRPr="004C1976">
        <w:rPr>
          <w:rFonts w:cs="Arial"/>
          <w:sz w:val="24"/>
          <w:szCs w:val="24"/>
        </w:rPr>
        <w:t xml:space="preserve">.  Make sure </w:t>
      </w:r>
      <w:r w:rsidR="00541ED1" w:rsidRPr="004C1976">
        <w:rPr>
          <w:rFonts w:cs="Arial"/>
          <w:sz w:val="24"/>
          <w:szCs w:val="24"/>
        </w:rPr>
        <w:t>all</w:t>
      </w:r>
      <w:r w:rsidRPr="004C1976">
        <w:rPr>
          <w:rFonts w:cs="Arial"/>
          <w:sz w:val="24"/>
          <w:szCs w:val="24"/>
        </w:rPr>
        <w:t xml:space="preserve"> the </w:t>
      </w:r>
      <w:r w:rsidR="007E7CEC" w:rsidRPr="004C1976">
        <w:rPr>
          <w:rFonts w:cs="Arial"/>
          <w:sz w:val="24"/>
          <w:szCs w:val="24"/>
        </w:rPr>
        <w:t xml:space="preserve">required </w:t>
      </w:r>
      <w:r w:rsidRPr="004C1976">
        <w:rPr>
          <w:rFonts w:cs="Arial"/>
          <w:sz w:val="24"/>
          <w:szCs w:val="24"/>
        </w:rPr>
        <w:t xml:space="preserve">items are included.  If any one of the </w:t>
      </w:r>
      <w:r w:rsidR="007E7CEC" w:rsidRPr="004C1976">
        <w:rPr>
          <w:rFonts w:cs="Arial"/>
          <w:sz w:val="24"/>
          <w:szCs w:val="24"/>
        </w:rPr>
        <w:t xml:space="preserve">required </w:t>
      </w:r>
      <w:r w:rsidRPr="004C1976">
        <w:rPr>
          <w:rFonts w:cs="Arial"/>
          <w:sz w:val="24"/>
          <w:szCs w:val="24"/>
        </w:rPr>
        <w:t xml:space="preserve">items is not included, the application will not </w:t>
      </w:r>
      <w:r w:rsidR="007E7CEC" w:rsidRPr="004C1976">
        <w:rPr>
          <w:rFonts w:cs="Arial"/>
          <w:sz w:val="24"/>
          <w:szCs w:val="24"/>
        </w:rPr>
        <w:t xml:space="preserve">meet threshold nor </w:t>
      </w:r>
      <w:r w:rsidRPr="004C1976">
        <w:rPr>
          <w:rFonts w:cs="Arial"/>
          <w:sz w:val="24"/>
          <w:szCs w:val="24"/>
        </w:rPr>
        <w:t xml:space="preserve">be approved for funding.  </w:t>
      </w:r>
    </w:p>
    <w:p w14:paraId="659C1431" w14:textId="77777777" w:rsidR="00901203" w:rsidRPr="000C37FE" w:rsidRDefault="00901203" w:rsidP="00964C93">
      <w:pPr>
        <w:pStyle w:val="Heading3"/>
        <w:numPr>
          <w:ilvl w:val="0"/>
          <w:numId w:val="33"/>
        </w:numPr>
        <w:shd w:val="clear" w:color="auto" w:fill="92D050"/>
        <w:rPr>
          <w:rFonts w:asciiTheme="minorHAnsi" w:hAnsiTheme="minorHAnsi" w:cstheme="minorHAnsi"/>
          <w:color w:val="auto"/>
          <w:sz w:val="20"/>
          <w:szCs w:val="20"/>
        </w:rPr>
      </w:pPr>
      <w:bookmarkStart w:id="434" w:name="_Toc330202552"/>
      <w:bookmarkStart w:id="435" w:name="_Toc330801928"/>
      <w:bookmarkStart w:id="436" w:name="_Toc332190801"/>
      <w:bookmarkStart w:id="437" w:name="_Toc332191033"/>
      <w:bookmarkStart w:id="438" w:name="_Toc143535000"/>
      <w:r w:rsidRPr="000C37FE">
        <w:rPr>
          <w:rFonts w:asciiTheme="minorHAnsi" w:hAnsiTheme="minorHAnsi" w:cstheme="minorHAnsi"/>
          <w:color w:val="auto"/>
          <w:shd w:val="clear" w:color="auto" w:fill="92D050"/>
        </w:rPr>
        <w:t>Application Submission Requirements and Process Adherence</w:t>
      </w:r>
      <w:bookmarkEnd w:id="434"/>
      <w:bookmarkEnd w:id="435"/>
      <w:bookmarkEnd w:id="436"/>
      <w:bookmarkEnd w:id="437"/>
      <w:bookmarkEnd w:id="438"/>
      <w:r w:rsidRPr="000C37FE">
        <w:rPr>
          <w:rFonts w:asciiTheme="minorHAnsi" w:hAnsiTheme="minorHAnsi" w:cstheme="minorHAnsi"/>
          <w:color w:val="auto"/>
        </w:rPr>
        <w:t xml:space="preserve"> </w:t>
      </w:r>
    </w:p>
    <w:p w14:paraId="2FBF7AE3" w14:textId="77777777" w:rsidR="00901203" w:rsidRDefault="00901203" w:rsidP="00901203">
      <w:pPr>
        <w:tabs>
          <w:tab w:val="left" w:pos="360"/>
        </w:tabs>
        <w:spacing w:after="0" w:line="240" w:lineRule="auto"/>
        <w:rPr>
          <w:rFonts w:ascii="Cambria" w:hAnsi="Cambria"/>
        </w:rPr>
      </w:pPr>
    </w:p>
    <w:p w14:paraId="5FDA1D32" w14:textId="77777777" w:rsidR="00760EB5" w:rsidRPr="004C1976" w:rsidRDefault="00760EB5" w:rsidP="00964C93">
      <w:pPr>
        <w:numPr>
          <w:ilvl w:val="0"/>
          <w:numId w:val="32"/>
        </w:numPr>
        <w:spacing w:after="0" w:line="240" w:lineRule="auto"/>
        <w:rPr>
          <w:sz w:val="24"/>
          <w:szCs w:val="24"/>
        </w:rPr>
      </w:pPr>
      <w:r w:rsidRPr="004C1976">
        <w:rPr>
          <w:sz w:val="24"/>
          <w:szCs w:val="24"/>
        </w:rPr>
        <w:t>Applicant must b</w:t>
      </w:r>
      <w:r w:rsidR="00CD6E86" w:rsidRPr="004C1976">
        <w:rPr>
          <w:sz w:val="24"/>
          <w:szCs w:val="24"/>
        </w:rPr>
        <w:t xml:space="preserve">e an eligible non-entitlement general unit of local government. </w:t>
      </w:r>
    </w:p>
    <w:p w14:paraId="4D9EF2FC" w14:textId="77777777" w:rsidR="007F1B72" w:rsidRPr="004C1976" w:rsidRDefault="00901203" w:rsidP="00964C93">
      <w:pPr>
        <w:numPr>
          <w:ilvl w:val="0"/>
          <w:numId w:val="32"/>
        </w:numPr>
        <w:spacing w:after="0" w:line="240" w:lineRule="auto"/>
        <w:rPr>
          <w:sz w:val="24"/>
          <w:szCs w:val="24"/>
        </w:rPr>
      </w:pPr>
      <w:r w:rsidRPr="004C1976">
        <w:rPr>
          <w:sz w:val="24"/>
          <w:szCs w:val="24"/>
        </w:rPr>
        <w:t xml:space="preserve">Applicants must submit </w:t>
      </w:r>
      <w:r w:rsidRPr="004C1976">
        <w:rPr>
          <w:b/>
          <w:sz w:val="24"/>
          <w:szCs w:val="24"/>
        </w:rPr>
        <w:t>two (2) complete originals</w:t>
      </w:r>
      <w:r w:rsidRPr="004C1976">
        <w:rPr>
          <w:sz w:val="24"/>
          <w:szCs w:val="24"/>
        </w:rPr>
        <w:t xml:space="preserve"> of the application. </w:t>
      </w:r>
    </w:p>
    <w:p w14:paraId="2407C863" w14:textId="77777777" w:rsidR="00364C70" w:rsidRPr="004C1976" w:rsidRDefault="007F1B72" w:rsidP="00964C93">
      <w:pPr>
        <w:numPr>
          <w:ilvl w:val="0"/>
          <w:numId w:val="32"/>
        </w:numPr>
        <w:spacing w:after="0" w:line="240" w:lineRule="auto"/>
        <w:rPr>
          <w:sz w:val="24"/>
          <w:szCs w:val="24"/>
        </w:rPr>
      </w:pPr>
      <w:r w:rsidRPr="004C1976">
        <w:rPr>
          <w:sz w:val="24"/>
          <w:szCs w:val="24"/>
        </w:rPr>
        <w:t>Appl</w:t>
      </w:r>
      <w:r w:rsidR="0087661A" w:rsidRPr="004C1976">
        <w:rPr>
          <w:sz w:val="24"/>
          <w:szCs w:val="24"/>
        </w:rPr>
        <w:t>ications must be submitted to REDD</w:t>
      </w:r>
      <w:r w:rsidRPr="004C1976">
        <w:rPr>
          <w:sz w:val="24"/>
          <w:szCs w:val="24"/>
        </w:rPr>
        <w:t xml:space="preserve"> in a </w:t>
      </w:r>
      <w:r w:rsidRPr="004C1976">
        <w:rPr>
          <w:b/>
          <w:sz w:val="24"/>
          <w:szCs w:val="24"/>
        </w:rPr>
        <w:t>three-ring binder</w:t>
      </w:r>
      <w:r w:rsidRPr="004C1976">
        <w:rPr>
          <w:sz w:val="24"/>
          <w:szCs w:val="24"/>
        </w:rPr>
        <w:t xml:space="preserve"> organized with tabs. </w:t>
      </w:r>
    </w:p>
    <w:p w14:paraId="65DC95FF" w14:textId="009D8652" w:rsidR="00F44085" w:rsidRPr="004C1976" w:rsidRDefault="00364C70" w:rsidP="00964C93">
      <w:pPr>
        <w:numPr>
          <w:ilvl w:val="0"/>
          <w:numId w:val="32"/>
        </w:numPr>
        <w:spacing w:after="0" w:line="240" w:lineRule="auto"/>
        <w:rPr>
          <w:sz w:val="24"/>
          <w:szCs w:val="24"/>
        </w:rPr>
      </w:pPr>
      <w:r w:rsidRPr="004C1976">
        <w:rPr>
          <w:sz w:val="24"/>
          <w:szCs w:val="24"/>
        </w:rPr>
        <w:t xml:space="preserve">Application binder must clearly display the applicant’s name on the </w:t>
      </w:r>
      <w:r w:rsidR="00426EFF" w:rsidRPr="004C1976">
        <w:rPr>
          <w:sz w:val="24"/>
          <w:szCs w:val="24"/>
        </w:rPr>
        <w:t xml:space="preserve">binder </w:t>
      </w:r>
      <w:r w:rsidRPr="004C1976">
        <w:rPr>
          <w:sz w:val="24"/>
          <w:szCs w:val="24"/>
        </w:rPr>
        <w:t>front and spine</w:t>
      </w:r>
      <w:r w:rsidR="007F1B72" w:rsidRPr="004C1976">
        <w:rPr>
          <w:sz w:val="24"/>
          <w:szCs w:val="24"/>
        </w:rPr>
        <w:t xml:space="preserve"> </w:t>
      </w:r>
      <w:r w:rsidR="00901203" w:rsidRPr="004C1976">
        <w:rPr>
          <w:sz w:val="24"/>
          <w:szCs w:val="24"/>
        </w:rPr>
        <w:t xml:space="preserve"> </w:t>
      </w:r>
    </w:p>
    <w:p w14:paraId="5A73396B" w14:textId="77777777" w:rsidR="00901203" w:rsidRPr="004C1976" w:rsidRDefault="00F44085" w:rsidP="00964C93">
      <w:pPr>
        <w:numPr>
          <w:ilvl w:val="0"/>
          <w:numId w:val="32"/>
        </w:numPr>
        <w:spacing w:after="0" w:line="240" w:lineRule="auto"/>
        <w:rPr>
          <w:sz w:val="24"/>
          <w:szCs w:val="24"/>
        </w:rPr>
      </w:pPr>
      <w:r w:rsidRPr="004C1976">
        <w:rPr>
          <w:sz w:val="24"/>
          <w:szCs w:val="24"/>
        </w:rPr>
        <w:t>Application Summary Form and all forms requiring official signatures must appear in</w:t>
      </w:r>
      <w:r w:rsidRPr="004C1976">
        <w:rPr>
          <w:b/>
          <w:sz w:val="24"/>
          <w:szCs w:val="24"/>
        </w:rPr>
        <w:t xml:space="preserve"> </w:t>
      </w:r>
      <w:r w:rsidRPr="004C1976">
        <w:rPr>
          <w:sz w:val="24"/>
          <w:szCs w:val="24"/>
        </w:rPr>
        <w:t xml:space="preserve">both applications, complete, and </w:t>
      </w:r>
      <w:r w:rsidR="00901203" w:rsidRPr="004C1976">
        <w:rPr>
          <w:sz w:val="24"/>
          <w:szCs w:val="24"/>
        </w:rPr>
        <w:t xml:space="preserve">have the original signature of the chief elected official </w:t>
      </w:r>
      <w:r w:rsidRPr="004C1976">
        <w:rPr>
          <w:sz w:val="24"/>
          <w:szCs w:val="24"/>
        </w:rPr>
        <w:t xml:space="preserve">or </w:t>
      </w:r>
      <w:r w:rsidR="00541ED1" w:rsidRPr="004C1976">
        <w:rPr>
          <w:sz w:val="24"/>
          <w:szCs w:val="24"/>
        </w:rPr>
        <w:t>another</w:t>
      </w:r>
      <w:r w:rsidRPr="004C1976">
        <w:rPr>
          <w:sz w:val="24"/>
          <w:szCs w:val="24"/>
        </w:rPr>
        <w:t xml:space="preserve"> documented authorized certifying officer</w:t>
      </w:r>
      <w:r w:rsidR="00901203" w:rsidRPr="004C1976">
        <w:rPr>
          <w:sz w:val="24"/>
          <w:szCs w:val="24"/>
        </w:rPr>
        <w:t>.</w:t>
      </w:r>
    </w:p>
    <w:p w14:paraId="116E9949" w14:textId="4AB3ECDB" w:rsidR="008479CE" w:rsidRPr="004C1976" w:rsidRDefault="008479CE" w:rsidP="00964C93">
      <w:pPr>
        <w:numPr>
          <w:ilvl w:val="0"/>
          <w:numId w:val="32"/>
        </w:numPr>
        <w:spacing w:after="0" w:line="240" w:lineRule="auto"/>
        <w:rPr>
          <w:bCs/>
          <w:sz w:val="24"/>
          <w:szCs w:val="24"/>
        </w:rPr>
      </w:pPr>
      <w:r w:rsidRPr="004C1976">
        <w:rPr>
          <w:sz w:val="24"/>
          <w:szCs w:val="24"/>
        </w:rPr>
        <w:t>Applications m</w:t>
      </w:r>
      <w:r w:rsidR="00AE60CD" w:rsidRPr="004C1976">
        <w:rPr>
          <w:sz w:val="24"/>
          <w:szCs w:val="24"/>
        </w:rPr>
        <w:t>ust be physically received at REDD</w:t>
      </w:r>
      <w:r w:rsidRPr="004C1976">
        <w:rPr>
          <w:sz w:val="24"/>
          <w:szCs w:val="24"/>
        </w:rPr>
        <w:t xml:space="preserve"> by </w:t>
      </w:r>
      <w:r w:rsidR="00F2124F" w:rsidRPr="004C1976">
        <w:rPr>
          <w:b/>
          <w:sz w:val="24"/>
          <w:szCs w:val="24"/>
        </w:rPr>
        <w:t>4</w:t>
      </w:r>
      <w:r w:rsidR="0087661A" w:rsidRPr="004C1976">
        <w:rPr>
          <w:b/>
          <w:sz w:val="24"/>
          <w:szCs w:val="24"/>
        </w:rPr>
        <w:t xml:space="preserve">:00 p.m. </w:t>
      </w:r>
      <w:r w:rsidR="007056CE" w:rsidRPr="004C1976">
        <w:rPr>
          <w:b/>
          <w:sz w:val="24"/>
          <w:szCs w:val="24"/>
        </w:rPr>
        <w:t>Fri</w:t>
      </w:r>
      <w:r w:rsidR="008D507D" w:rsidRPr="004C1976">
        <w:rPr>
          <w:b/>
          <w:sz w:val="24"/>
          <w:szCs w:val="24"/>
        </w:rPr>
        <w:t>day</w:t>
      </w:r>
      <w:r w:rsidRPr="004C1976">
        <w:rPr>
          <w:b/>
          <w:sz w:val="24"/>
          <w:szCs w:val="24"/>
        </w:rPr>
        <w:t>,</w:t>
      </w:r>
      <w:r w:rsidR="00E65E53" w:rsidRPr="004C1976">
        <w:rPr>
          <w:b/>
          <w:sz w:val="24"/>
          <w:szCs w:val="24"/>
        </w:rPr>
        <w:t xml:space="preserve"> </w:t>
      </w:r>
      <w:r w:rsidR="005C3FF8" w:rsidRPr="004C1976">
        <w:rPr>
          <w:b/>
          <w:sz w:val="24"/>
          <w:szCs w:val="24"/>
        </w:rPr>
        <w:t>Nov</w:t>
      </w:r>
      <w:r w:rsidR="007056CE" w:rsidRPr="004C1976">
        <w:rPr>
          <w:b/>
          <w:sz w:val="24"/>
          <w:szCs w:val="24"/>
        </w:rPr>
        <w:t xml:space="preserve">ember </w:t>
      </w:r>
      <w:r w:rsidR="005C3FF8" w:rsidRPr="004C1976">
        <w:rPr>
          <w:b/>
          <w:sz w:val="24"/>
          <w:szCs w:val="24"/>
        </w:rPr>
        <w:t>15</w:t>
      </w:r>
      <w:r w:rsidR="008D0959" w:rsidRPr="004C1976">
        <w:rPr>
          <w:b/>
          <w:sz w:val="24"/>
          <w:szCs w:val="24"/>
        </w:rPr>
        <w:t xml:space="preserve">, </w:t>
      </w:r>
      <w:r w:rsidR="00C26934" w:rsidRPr="004C1976">
        <w:rPr>
          <w:b/>
          <w:sz w:val="24"/>
          <w:szCs w:val="24"/>
        </w:rPr>
        <w:t>2023</w:t>
      </w:r>
      <w:r w:rsidR="00177304" w:rsidRPr="004C1976">
        <w:rPr>
          <w:b/>
          <w:sz w:val="24"/>
          <w:szCs w:val="24"/>
        </w:rPr>
        <w:t>,</w:t>
      </w:r>
      <w:r w:rsidR="00EE04DA" w:rsidRPr="004C1976">
        <w:rPr>
          <w:b/>
          <w:sz w:val="24"/>
          <w:szCs w:val="24"/>
        </w:rPr>
        <w:t xml:space="preserve"> </w:t>
      </w:r>
      <w:r w:rsidR="00EE04DA" w:rsidRPr="004C1976">
        <w:rPr>
          <w:bCs/>
          <w:sz w:val="24"/>
          <w:szCs w:val="24"/>
        </w:rPr>
        <w:t xml:space="preserve">using USPS mail or an overnight service.  </w:t>
      </w:r>
      <w:r w:rsidR="00EE04DA" w:rsidRPr="004C1976">
        <w:rPr>
          <w:b/>
          <w:i/>
          <w:iCs/>
          <w:sz w:val="24"/>
          <w:szCs w:val="24"/>
        </w:rPr>
        <w:t xml:space="preserve">Hand-delivered applications </w:t>
      </w:r>
      <w:r w:rsidR="00177304" w:rsidRPr="004C1976">
        <w:rPr>
          <w:b/>
          <w:i/>
          <w:iCs/>
          <w:sz w:val="24"/>
          <w:szCs w:val="24"/>
        </w:rPr>
        <w:t>will not be accepted</w:t>
      </w:r>
      <w:r w:rsidRPr="004C1976">
        <w:rPr>
          <w:bCs/>
          <w:sz w:val="24"/>
          <w:szCs w:val="24"/>
        </w:rPr>
        <w:t>.</w:t>
      </w:r>
    </w:p>
    <w:p w14:paraId="5AFB5012" w14:textId="77777777" w:rsidR="009F519B" w:rsidRPr="004C1976" w:rsidRDefault="009F519B" w:rsidP="00964C93">
      <w:pPr>
        <w:numPr>
          <w:ilvl w:val="0"/>
          <w:numId w:val="32"/>
        </w:numPr>
        <w:spacing w:after="0" w:line="240" w:lineRule="auto"/>
        <w:rPr>
          <w:sz w:val="24"/>
          <w:szCs w:val="24"/>
        </w:rPr>
      </w:pPr>
      <w:r w:rsidRPr="004C1976">
        <w:rPr>
          <w:sz w:val="24"/>
          <w:szCs w:val="24"/>
        </w:rPr>
        <w:t>The proposed project must address at least one of the three National Objectives.</w:t>
      </w:r>
    </w:p>
    <w:p w14:paraId="763BB879" w14:textId="718857CA" w:rsidR="00067F86" w:rsidRPr="004C1976" w:rsidRDefault="0087661A" w:rsidP="00964C93">
      <w:pPr>
        <w:numPr>
          <w:ilvl w:val="0"/>
          <w:numId w:val="32"/>
        </w:numPr>
        <w:spacing w:after="0" w:line="240" w:lineRule="auto"/>
        <w:rPr>
          <w:sz w:val="24"/>
          <w:szCs w:val="24"/>
        </w:rPr>
      </w:pPr>
      <w:r w:rsidRPr="004C1976">
        <w:rPr>
          <w:sz w:val="24"/>
          <w:szCs w:val="24"/>
        </w:rPr>
        <w:t xml:space="preserve">Applicant’s </w:t>
      </w:r>
      <w:r w:rsidRPr="004C1976">
        <w:rPr>
          <w:b/>
          <w:bCs/>
          <w:i/>
          <w:iCs/>
          <w:sz w:val="24"/>
          <w:szCs w:val="24"/>
        </w:rPr>
        <w:t>CDBG</w:t>
      </w:r>
      <w:r w:rsidRPr="004C1976">
        <w:rPr>
          <w:sz w:val="24"/>
          <w:szCs w:val="24"/>
        </w:rPr>
        <w:t xml:space="preserve"> </w:t>
      </w:r>
      <w:r w:rsidRPr="004C1976">
        <w:rPr>
          <w:b/>
          <w:bCs/>
          <w:i/>
          <w:iCs/>
          <w:sz w:val="24"/>
          <w:szCs w:val="24"/>
        </w:rPr>
        <w:t>Neighborhood</w:t>
      </w:r>
      <w:r w:rsidR="00F44085" w:rsidRPr="004C1976">
        <w:rPr>
          <w:b/>
          <w:bCs/>
          <w:i/>
          <w:iCs/>
          <w:sz w:val="24"/>
          <w:szCs w:val="24"/>
        </w:rPr>
        <w:t xml:space="preserve"> </w:t>
      </w:r>
      <w:r w:rsidR="00B67C4A" w:rsidRPr="004C1976">
        <w:rPr>
          <w:b/>
          <w:bCs/>
          <w:i/>
          <w:iCs/>
          <w:sz w:val="24"/>
          <w:szCs w:val="24"/>
        </w:rPr>
        <w:t>Revitalization</w:t>
      </w:r>
      <w:r w:rsidR="00B67C4A" w:rsidRPr="004C1976">
        <w:rPr>
          <w:sz w:val="24"/>
          <w:szCs w:val="24"/>
        </w:rPr>
        <w:t xml:space="preserve"> </w:t>
      </w:r>
      <w:r w:rsidR="00F44085" w:rsidRPr="004C1976">
        <w:rPr>
          <w:sz w:val="24"/>
          <w:szCs w:val="24"/>
        </w:rPr>
        <w:t>funding request must not exceed $</w:t>
      </w:r>
      <w:r w:rsidR="00430CBF" w:rsidRPr="004C1976">
        <w:rPr>
          <w:sz w:val="24"/>
          <w:szCs w:val="24"/>
        </w:rPr>
        <w:t>9</w:t>
      </w:r>
      <w:r w:rsidR="00E65E53" w:rsidRPr="004C1976">
        <w:rPr>
          <w:sz w:val="24"/>
          <w:szCs w:val="24"/>
        </w:rPr>
        <w:t>5</w:t>
      </w:r>
      <w:r w:rsidR="00F44085" w:rsidRPr="004C1976">
        <w:rPr>
          <w:sz w:val="24"/>
          <w:szCs w:val="24"/>
        </w:rPr>
        <w:t xml:space="preserve">0,000. </w:t>
      </w:r>
    </w:p>
    <w:p w14:paraId="479A0F1C" w14:textId="77777777" w:rsidR="00901203" w:rsidRPr="004C1976" w:rsidRDefault="009A6C43" w:rsidP="00964C93">
      <w:pPr>
        <w:numPr>
          <w:ilvl w:val="0"/>
          <w:numId w:val="32"/>
        </w:numPr>
        <w:spacing w:after="0" w:line="240" w:lineRule="auto"/>
        <w:rPr>
          <w:sz w:val="24"/>
          <w:szCs w:val="24"/>
        </w:rPr>
      </w:pPr>
      <w:r w:rsidRPr="004C1976">
        <w:rPr>
          <w:sz w:val="24"/>
          <w:szCs w:val="24"/>
        </w:rPr>
        <w:t>Neither applicant</w:t>
      </w:r>
      <w:r w:rsidR="00067F86" w:rsidRPr="004C1976">
        <w:rPr>
          <w:sz w:val="24"/>
          <w:szCs w:val="24"/>
        </w:rPr>
        <w:t xml:space="preserve"> nor any of its critical </w:t>
      </w:r>
      <w:r w:rsidR="007F35B4" w:rsidRPr="004C1976">
        <w:rPr>
          <w:sz w:val="24"/>
          <w:szCs w:val="24"/>
        </w:rPr>
        <w:t>partners can</w:t>
      </w:r>
      <w:r w:rsidR="00067F86" w:rsidRPr="004C1976">
        <w:rPr>
          <w:sz w:val="24"/>
          <w:szCs w:val="24"/>
        </w:rPr>
        <w:t xml:space="preserve"> appear on the Federal or State Suspension of Funds List</w:t>
      </w:r>
      <w:r w:rsidR="006E166C" w:rsidRPr="004C1976">
        <w:rPr>
          <w:sz w:val="24"/>
          <w:szCs w:val="24"/>
        </w:rPr>
        <w:t>/Debarment List</w:t>
      </w:r>
      <w:r w:rsidR="00067F86" w:rsidRPr="004C1976">
        <w:rPr>
          <w:sz w:val="24"/>
          <w:szCs w:val="24"/>
        </w:rPr>
        <w:t>.</w:t>
      </w:r>
      <w:r w:rsidR="00F44085" w:rsidRPr="004C1976">
        <w:rPr>
          <w:sz w:val="24"/>
          <w:szCs w:val="24"/>
        </w:rPr>
        <w:t xml:space="preserve"> </w:t>
      </w:r>
    </w:p>
    <w:p w14:paraId="7A2F5BCA" w14:textId="6C27D3B2" w:rsidR="008324C5" w:rsidRPr="004C1976" w:rsidRDefault="00502AC0" w:rsidP="00964C93">
      <w:pPr>
        <w:numPr>
          <w:ilvl w:val="0"/>
          <w:numId w:val="32"/>
        </w:numPr>
        <w:spacing w:after="0" w:line="240" w:lineRule="auto"/>
        <w:rPr>
          <w:sz w:val="24"/>
          <w:szCs w:val="24"/>
        </w:rPr>
      </w:pPr>
      <w:r w:rsidRPr="004C1976">
        <w:rPr>
          <w:sz w:val="24"/>
          <w:szCs w:val="24"/>
        </w:rPr>
        <w:t xml:space="preserve">Applicant must clearly select one or more of the </w:t>
      </w:r>
      <w:r w:rsidR="008D0959" w:rsidRPr="004C1976">
        <w:rPr>
          <w:b/>
          <w:i/>
          <w:sz w:val="24"/>
          <w:szCs w:val="24"/>
        </w:rPr>
        <w:t>CDBG</w:t>
      </w:r>
      <w:r w:rsidR="0087661A" w:rsidRPr="004C1976">
        <w:rPr>
          <w:b/>
          <w:i/>
          <w:sz w:val="24"/>
          <w:szCs w:val="24"/>
        </w:rPr>
        <w:t xml:space="preserve"> Neighborhood</w:t>
      </w:r>
      <w:r w:rsidRPr="004C1976">
        <w:rPr>
          <w:sz w:val="24"/>
          <w:szCs w:val="24"/>
        </w:rPr>
        <w:t xml:space="preserve"> </w:t>
      </w:r>
      <w:r w:rsidR="00996D7E" w:rsidRPr="004C1976">
        <w:rPr>
          <w:b/>
          <w:bCs/>
          <w:i/>
          <w:iCs/>
          <w:sz w:val="24"/>
          <w:szCs w:val="24"/>
        </w:rPr>
        <w:t xml:space="preserve">Revitalization </w:t>
      </w:r>
      <w:r w:rsidR="00996D7E" w:rsidRPr="004C1976">
        <w:rPr>
          <w:sz w:val="24"/>
          <w:szCs w:val="24"/>
        </w:rPr>
        <w:t>a</w:t>
      </w:r>
      <w:r w:rsidRPr="004C1976">
        <w:rPr>
          <w:sz w:val="24"/>
          <w:szCs w:val="24"/>
        </w:rPr>
        <w:t xml:space="preserve">ctivity </w:t>
      </w:r>
      <w:r w:rsidR="00996D7E" w:rsidRPr="004C1976">
        <w:rPr>
          <w:sz w:val="24"/>
          <w:szCs w:val="24"/>
        </w:rPr>
        <w:t>c</w:t>
      </w:r>
      <w:r w:rsidRPr="004C1976">
        <w:rPr>
          <w:sz w:val="24"/>
          <w:szCs w:val="24"/>
        </w:rPr>
        <w:t>ategories.</w:t>
      </w:r>
    </w:p>
    <w:p w14:paraId="66AFECC9" w14:textId="061BC0A0" w:rsidR="008324C5" w:rsidRDefault="008324C5" w:rsidP="008324C5">
      <w:pPr>
        <w:spacing w:after="0" w:line="240" w:lineRule="auto"/>
      </w:pPr>
    </w:p>
    <w:p w14:paraId="7E5F5FD0" w14:textId="53DB7A78" w:rsidR="00102394" w:rsidRDefault="008324C5" w:rsidP="008324C5">
      <w:pPr>
        <w:spacing w:after="120" w:line="240" w:lineRule="auto"/>
        <w:jc w:val="both"/>
        <w:rPr>
          <w:b/>
          <w:i/>
          <w:color w:val="77210D" w:themeColor="accent5" w:themeShade="80"/>
        </w:rPr>
      </w:pPr>
      <w:r w:rsidRPr="008324C5">
        <w:rPr>
          <w:b/>
          <w:color w:val="77210D" w:themeColor="accent5" w:themeShade="80"/>
        </w:rPr>
        <w:t xml:space="preserve">Note: </w:t>
      </w:r>
      <w:r w:rsidRPr="008324C5">
        <w:rPr>
          <w:b/>
          <w:i/>
          <w:color w:val="77210D" w:themeColor="accent5" w:themeShade="80"/>
        </w:rPr>
        <w:t>A waiver may be granted by the NC Department of Commerce if current funding request exceeds $1,250,000 in applications for local governments in any of the CDBG categories and demonstration programs except Urgent Needs,</w:t>
      </w:r>
      <w:r w:rsidR="00430CBF">
        <w:rPr>
          <w:b/>
          <w:i/>
          <w:color w:val="77210D" w:themeColor="accent5" w:themeShade="80"/>
        </w:rPr>
        <w:t xml:space="preserve"> Contingency, Coronavirus,</w:t>
      </w:r>
      <w:r w:rsidRPr="008324C5">
        <w:rPr>
          <w:b/>
          <w:i/>
          <w:color w:val="77210D" w:themeColor="accent5" w:themeShade="80"/>
        </w:rPr>
        <w:t xml:space="preserve"> Scattered Site Housing, and Capacity Building grants.</w:t>
      </w:r>
    </w:p>
    <w:p w14:paraId="4705D8FB" w14:textId="77777777" w:rsidR="00102394" w:rsidRDefault="00102394">
      <w:pPr>
        <w:spacing w:after="0" w:line="240" w:lineRule="auto"/>
        <w:rPr>
          <w:b/>
          <w:i/>
          <w:color w:val="77210D" w:themeColor="accent5" w:themeShade="80"/>
        </w:rPr>
      </w:pPr>
      <w:r>
        <w:rPr>
          <w:b/>
          <w:i/>
          <w:color w:val="77210D" w:themeColor="accent5" w:themeShade="80"/>
        </w:rPr>
        <w:br w:type="page"/>
      </w:r>
    </w:p>
    <w:p w14:paraId="1B6EC607" w14:textId="4317965D" w:rsidR="00714F6E" w:rsidRPr="00AB5AF5" w:rsidRDefault="00714F6E" w:rsidP="00AB5AF5">
      <w:pPr>
        <w:pStyle w:val="Heading3"/>
        <w:numPr>
          <w:ilvl w:val="0"/>
          <w:numId w:val="33"/>
        </w:numPr>
        <w:tabs>
          <w:tab w:val="left" w:pos="360"/>
        </w:tabs>
        <w:spacing w:line="240" w:lineRule="auto"/>
        <w:rPr>
          <w:rFonts w:ascii="Calibri" w:hAnsi="Calibri" w:cs="Calibri"/>
          <w:color w:val="auto"/>
        </w:rPr>
      </w:pPr>
      <w:bookmarkStart w:id="439" w:name="_Toc330202553"/>
      <w:bookmarkStart w:id="440" w:name="_Toc330801929"/>
      <w:bookmarkStart w:id="441" w:name="_Toc332190802"/>
      <w:bookmarkStart w:id="442" w:name="_Toc332191034"/>
      <w:bookmarkStart w:id="443" w:name="_Toc143535001"/>
      <w:r w:rsidRPr="00AB5AF5">
        <w:rPr>
          <w:rFonts w:ascii="Calibri" w:hAnsi="Calibri" w:cs="Calibri"/>
          <w:color w:val="auto"/>
        </w:rPr>
        <w:lastRenderedPageBreak/>
        <w:t xml:space="preserve">Required Attachments for </w:t>
      </w:r>
      <w:r w:rsidR="00395376" w:rsidRPr="00AB5AF5">
        <w:rPr>
          <w:rFonts w:ascii="Calibri" w:hAnsi="Calibri" w:cs="Calibri"/>
          <w:color w:val="auto"/>
        </w:rPr>
        <w:t>A</w:t>
      </w:r>
      <w:r w:rsidR="0087661A" w:rsidRPr="00AB5AF5">
        <w:rPr>
          <w:rFonts w:ascii="Calibri" w:hAnsi="Calibri" w:cs="Calibri"/>
          <w:color w:val="auto"/>
        </w:rPr>
        <w:t xml:space="preserve">ll </w:t>
      </w:r>
      <w:r w:rsidR="00DE076F" w:rsidRPr="00AB5AF5">
        <w:rPr>
          <w:rFonts w:ascii="Calibri" w:hAnsi="Calibri" w:cs="Calibri"/>
          <w:color w:val="auto"/>
        </w:rPr>
        <w:t>CDBG Neighborhood Revitalization</w:t>
      </w:r>
      <w:r w:rsidRPr="00AB5AF5">
        <w:rPr>
          <w:rFonts w:ascii="Calibri" w:hAnsi="Calibri" w:cs="Calibri"/>
          <w:color w:val="auto"/>
        </w:rPr>
        <w:t xml:space="preserve"> Projects</w:t>
      </w:r>
      <w:bookmarkEnd w:id="439"/>
      <w:bookmarkEnd w:id="440"/>
      <w:bookmarkEnd w:id="441"/>
      <w:bookmarkEnd w:id="442"/>
      <w:bookmarkEnd w:id="443"/>
    </w:p>
    <w:tbl>
      <w:tblPr>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8"/>
        <w:gridCol w:w="1642"/>
      </w:tblGrid>
      <w:tr w:rsidR="007B01DC" w:rsidRPr="007B01DC" w14:paraId="25C296AD" w14:textId="77777777" w:rsidTr="007B01DC">
        <w:tc>
          <w:tcPr>
            <w:tcW w:w="8978" w:type="dxa"/>
            <w:shd w:val="clear" w:color="auto" w:fill="92D050"/>
          </w:tcPr>
          <w:p w14:paraId="066BBF37" w14:textId="77777777" w:rsidR="00901203" w:rsidRPr="007B01DC" w:rsidRDefault="00901203" w:rsidP="007B01DC">
            <w:pPr>
              <w:shd w:val="clear" w:color="auto" w:fill="92D050"/>
              <w:spacing w:before="200" w:after="0" w:line="240" w:lineRule="auto"/>
              <w:jc w:val="center"/>
              <w:rPr>
                <w:rFonts w:cs="Arial"/>
                <w:b/>
              </w:rPr>
            </w:pPr>
            <w:r w:rsidRPr="007B01DC">
              <w:rPr>
                <w:rFonts w:cs="Arial"/>
                <w:b/>
              </w:rPr>
              <w:t>ITEM</w:t>
            </w:r>
          </w:p>
        </w:tc>
        <w:tc>
          <w:tcPr>
            <w:tcW w:w="1642" w:type="dxa"/>
            <w:shd w:val="clear" w:color="auto" w:fill="92D050"/>
          </w:tcPr>
          <w:p w14:paraId="6E9358CD" w14:textId="77777777" w:rsidR="00901203" w:rsidRPr="007B01DC" w:rsidRDefault="00901203" w:rsidP="007B01DC">
            <w:pPr>
              <w:shd w:val="clear" w:color="auto" w:fill="92D050"/>
              <w:spacing w:before="200" w:after="0" w:line="240" w:lineRule="auto"/>
              <w:jc w:val="center"/>
              <w:rPr>
                <w:rFonts w:cs="Arial"/>
                <w:b/>
              </w:rPr>
            </w:pPr>
            <w:r w:rsidRPr="007B01DC">
              <w:rPr>
                <w:rFonts w:cs="Arial"/>
                <w:b/>
              </w:rPr>
              <w:t>TAB LOCATION</w:t>
            </w:r>
          </w:p>
        </w:tc>
      </w:tr>
      <w:tr w:rsidR="00C43528" w:rsidRPr="00901203" w14:paraId="717839F8" w14:textId="77777777" w:rsidTr="00EA45FC">
        <w:trPr>
          <w:trHeight w:val="530"/>
        </w:trPr>
        <w:tc>
          <w:tcPr>
            <w:tcW w:w="8978" w:type="dxa"/>
          </w:tcPr>
          <w:p w14:paraId="351B3B66" w14:textId="5BED9AE9" w:rsidR="00C43528" w:rsidRPr="008324C5" w:rsidRDefault="00F03EB2" w:rsidP="00901203">
            <w:pPr>
              <w:spacing w:after="0" w:line="240" w:lineRule="auto"/>
              <w:rPr>
                <w:rFonts w:cs="Arial"/>
                <w:b/>
                <w:sz w:val="20"/>
                <w:szCs w:val="20"/>
              </w:rPr>
            </w:pPr>
            <w:r w:rsidRPr="008324C5">
              <w:rPr>
                <w:rFonts w:cs="Arial"/>
                <w:b/>
                <w:sz w:val="20"/>
                <w:szCs w:val="20"/>
              </w:rPr>
              <w:t>DOCUMENTATION OF SYSTEM FOR AWARD MANAGEMENT - SAM.GOV REGISTRATION</w:t>
            </w:r>
            <w:r w:rsidR="00C43528" w:rsidRPr="008324C5">
              <w:rPr>
                <w:rFonts w:cs="Arial"/>
                <w:b/>
                <w:sz w:val="20"/>
                <w:szCs w:val="20"/>
              </w:rPr>
              <w:t xml:space="preserve"> </w:t>
            </w:r>
          </w:p>
          <w:p w14:paraId="70C275A5" w14:textId="1D9FD708" w:rsidR="00C43528" w:rsidRPr="008324C5" w:rsidRDefault="00541ED1" w:rsidP="00901203">
            <w:pPr>
              <w:spacing w:after="0" w:line="240" w:lineRule="auto"/>
              <w:rPr>
                <w:rFonts w:cs="Arial"/>
                <w:b/>
                <w:sz w:val="20"/>
                <w:szCs w:val="20"/>
              </w:rPr>
            </w:pPr>
            <w:r w:rsidRPr="008324C5">
              <w:rPr>
                <w:rFonts w:ascii="Cambria Math" w:hAnsi="Cambria Math" w:cs="Arial"/>
                <w:sz w:val="20"/>
                <w:szCs w:val="20"/>
              </w:rPr>
              <w:t>□</w:t>
            </w:r>
            <w:r w:rsidRPr="008324C5">
              <w:rPr>
                <w:rFonts w:cs="Arial"/>
                <w:sz w:val="20"/>
                <w:szCs w:val="20"/>
              </w:rPr>
              <w:t xml:space="preserve"> INITIAL</w:t>
            </w:r>
            <w:r w:rsidR="00C43528" w:rsidRPr="008324C5">
              <w:rPr>
                <w:rFonts w:cs="Arial"/>
                <w:sz w:val="20"/>
                <w:szCs w:val="20"/>
              </w:rPr>
              <w:t xml:space="preserve">    </w:t>
            </w:r>
            <w:r w:rsidR="00C43528" w:rsidRPr="008324C5">
              <w:rPr>
                <w:rFonts w:ascii="Cambria Math" w:hAnsi="Cambria Math" w:cs="Arial"/>
                <w:sz w:val="20"/>
                <w:szCs w:val="20"/>
              </w:rPr>
              <w:t>□</w:t>
            </w:r>
            <w:r w:rsidR="00C43528" w:rsidRPr="008324C5">
              <w:rPr>
                <w:rFonts w:cs="Arial"/>
                <w:sz w:val="20"/>
                <w:szCs w:val="20"/>
              </w:rPr>
              <w:t xml:space="preserve"> ANNUAL UPDATE</w:t>
            </w:r>
            <w:r w:rsidR="00EA45FC">
              <w:rPr>
                <w:rFonts w:cs="Arial"/>
                <w:sz w:val="20"/>
                <w:szCs w:val="20"/>
              </w:rPr>
              <w:t xml:space="preserve"> (Please attach a printout of the SAM.gov Registration Information)</w:t>
            </w:r>
          </w:p>
        </w:tc>
        <w:tc>
          <w:tcPr>
            <w:tcW w:w="1642" w:type="dxa"/>
          </w:tcPr>
          <w:p w14:paraId="6F28209E" w14:textId="77777777" w:rsidR="00C43528" w:rsidRPr="00901203" w:rsidRDefault="00C43528" w:rsidP="00901203">
            <w:pPr>
              <w:spacing w:before="200" w:after="0" w:line="240" w:lineRule="auto"/>
              <w:rPr>
                <w:rFonts w:cs="Arial"/>
                <w:b/>
                <w:sz w:val="20"/>
                <w:szCs w:val="20"/>
              </w:rPr>
            </w:pPr>
          </w:p>
        </w:tc>
      </w:tr>
      <w:tr w:rsidR="008324C5" w:rsidRPr="00901203" w14:paraId="7A98630E" w14:textId="77777777" w:rsidTr="00EA45FC">
        <w:tc>
          <w:tcPr>
            <w:tcW w:w="8978" w:type="dxa"/>
          </w:tcPr>
          <w:p w14:paraId="70D8FF88" w14:textId="7FC63446" w:rsidR="008324C5" w:rsidRPr="008324C5" w:rsidRDefault="008324C5" w:rsidP="00901203">
            <w:pPr>
              <w:spacing w:after="0" w:line="240" w:lineRule="auto"/>
              <w:rPr>
                <w:rFonts w:cs="Arial"/>
                <w:b/>
                <w:sz w:val="20"/>
                <w:szCs w:val="20"/>
              </w:rPr>
            </w:pPr>
            <w:r>
              <w:rPr>
                <w:rFonts w:cs="Arial"/>
                <w:b/>
                <w:sz w:val="20"/>
                <w:szCs w:val="20"/>
              </w:rPr>
              <w:t>PROJECT DESCRIPTION</w:t>
            </w:r>
          </w:p>
        </w:tc>
        <w:tc>
          <w:tcPr>
            <w:tcW w:w="1642" w:type="dxa"/>
          </w:tcPr>
          <w:p w14:paraId="4FD0068E" w14:textId="77777777" w:rsidR="008324C5" w:rsidRPr="00901203" w:rsidRDefault="008324C5" w:rsidP="00901203">
            <w:pPr>
              <w:spacing w:before="200" w:after="0" w:line="240" w:lineRule="auto"/>
              <w:rPr>
                <w:rFonts w:cs="Arial"/>
                <w:b/>
                <w:sz w:val="20"/>
                <w:szCs w:val="20"/>
              </w:rPr>
            </w:pPr>
          </w:p>
        </w:tc>
      </w:tr>
      <w:tr w:rsidR="00EA3308" w:rsidRPr="00901203" w14:paraId="44CE145D" w14:textId="77777777" w:rsidTr="00EA45FC">
        <w:tc>
          <w:tcPr>
            <w:tcW w:w="8978" w:type="dxa"/>
          </w:tcPr>
          <w:p w14:paraId="1759BF26" w14:textId="1A6D14EC" w:rsidR="00EA3308" w:rsidRDefault="00EA3308" w:rsidP="00901203">
            <w:pPr>
              <w:spacing w:after="0" w:line="240" w:lineRule="auto"/>
              <w:rPr>
                <w:rFonts w:cs="Arial"/>
                <w:b/>
                <w:sz w:val="20"/>
                <w:szCs w:val="20"/>
              </w:rPr>
            </w:pPr>
            <w:r>
              <w:rPr>
                <w:rFonts w:cs="Arial"/>
                <w:b/>
                <w:sz w:val="20"/>
                <w:szCs w:val="20"/>
              </w:rPr>
              <w:t>SOURCES AND USES OF FUNDS</w:t>
            </w:r>
          </w:p>
        </w:tc>
        <w:tc>
          <w:tcPr>
            <w:tcW w:w="1642" w:type="dxa"/>
          </w:tcPr>
          <w:p w14:paraId="6906CC07" w14:textId="77777777" w:rsidR="00EA3308" w:rsidRPr="00901203" w:rsidRDefault="00EA3308" w:rsidP="00901203">
            <w:pPr>
              <w:spacing w:before="200" w:after="0" w:line="240" w:lineRule="auto"/>
              <w:rPr>
                <w:rFonts w:cs="Arial"/>
                <w:b/>
                <w:sz w:val="20"/>
                <w:szCs w:val="20"/>
              </w:rPr>
            </w:pPr>
          </w:p>
        </w:tc>
      </w:tr>
      <w:tr w:rsidR="00EA3308" w:rsidRPr="00901203" w14:paraId="4D207166" w14:textId="77777777" w:rsidTr="00EA45FC">
        <w:tc>
          <w:tcPr>
            <w:tcW w:w="8978" w:type="dxa"/>
          </w:tcPr>
          <w:p w14:paraId="59ECCB46" w14:textId="0C1DF3BF" w:rsidR="00EA3308" w:rsidRDefault="00EA3308" w:rsidP="00901203">
            <w:pPr>
              <w:spacing w:after="0" w:line="240" w:lineRule="auto"/>
              <w:rPr>
                <w:rFonts w:cs="Arial"/>
                <w:b/>
                <w:sz w:val="20"/>
                <w:szCs w:val="20"/>
              </w:rPr>
            </w:pPr>
            <w:r>
              <w:rPr>
                <w:rFonts w:cs="Arial"/>
                <w:b/>
                <w:sz w:val="20"/>
                <w:szCs w:val="20"/>
              </w:rPr>
              <w:t>PROJECT BUDGET</w:t>
            </w:r>
          </w:p>
        </w:tc>
        <w:tc>
          <w:tcPr>
            <w:tcW w:w="1642" w:type="dxa"/>
          </w:tcPr>
          <w:p w14:paraId="6C3F22A1" w14:textId="77777777" w:rsidR="00EA3308" w:rsidRPr="00901203" w:rsidRDefault="00EA3308" w:rsidP="00901203">
            <w:pPr>
              <w:spacing w:before="200" w:after="0" w:line="240" w:lineRule="auto"/>
              <w:rPr>
                <w:rFonts w:cs="Arial"/>
                <w:b/>
                <w:sz w:val="20"/>
                <w:szCs w:val="20"/>
              </w:rPr>
            </w:pPr>
          </w:p>
        </w:tc>
      </w:tr>
      <w:tr w:rsidR="00EA3308" w:rsidRPr="00901203" w14:paraId="614965DB" w14:textId="77777777" w:rsidTr="00EA45FC">
        <w:tc>
          <w:tcPr>
            <w:tcW w:w="8978" w:type="dxa"/>
          </w:tcPr>
          <w:p w14:paraId="2CF7D3AC" w14:textId="50B3C73F" w:rsidR="00EA3308" w:rsidRDefault="009070BB" w:rsidP="00901203">
            <w:pPr>
              <w:spacing w:after="0" w:line="240" w:lineRule="auto"/>
              <w:rPr>
                <w:rFonts w:cs="Arial"/>
                <w:b/>
                <w:sz w:val="20"/>
                <w:szCs w:val="20"/>
              </w:rPr>
            </w:pPr>
            <w:r w:rsidRPr="007348D4">
              <w:rPr>
                <w:rFonts w:cs="Arial"/>
                <w:b/>
                <w:sz w:val="20"/>
                <w:szCs w:val="20"/>
              </w:rPr>
              <w:t>CDBG-NR</w:t>
            </w:r>
            <w:r w:rsidR="00EA3308" w:rsidRPr="007348D4">
              <w:rPr>
                <w:rFonts w:cs="Arial"/>
                <w:b/>
                <w:sz w:val="20"/>
                <w:szCs w:val="20"/>
              </w:rPr>
              <w:t xml:space="preserve"> </w:t>
            </w:r>
            <w:r w:rsidR="00BF53A5" w:rsidRPr="007348D4">
              <w:rPr>
                <w:rFonts w:cs="Arial"/>
                <w:b/>
                <w:sz w:val="20"/>
                <w:szCs w:val="20"/>
              </w:rPr>
              <w:t>BENEFIT: LOW-AND-</w:t>
            </w:r>
            <w:r w:rsidR="00EA3308" w:rsidRPr="007348D4">
              <w:rPr>
                <w:rFonts w:cs="Arial"/>
                <w:b/>
                <w:sz w:val="20"/>
                <w:szCs w:val="20"/>
              </w:rPr>
              <w:t>MODERATE INCOME</w:t>
            </w:r>
          </w:p>
        </w:tc>
        <w:tc>
          <w:tcPr>
            <w:tcW w:w="1642" w:type="dxa"/>
          </w:tcPr>
          <w:p w14:paraId="3A802648" w14:textId="77777777" w:rsidR="00EA3308" w:rsidRPr="00901203" w:rsidRDefault="00EA3308" w:rsidP="00901203">
            <w:pPr>
              <w:spacing w:before="200" w:after="0" w:line="240" w:lineRule="auto"/>
              <w:rPr>
                <w:rFonts w:cs="Arial"/>
                <w:b/>
                <w:sz w:val="20"/>
                <w:szCs w:val="20"/>
              </w:rPr>
            </w:pPr>
          </w:p>
        </w:tc>
      </w:tr>
      <w:tr w:rsidR="00EA3308" w:rsidRPr="00901203" w14:paraId="3F9C92E6" w14:textId="77777777" w:rsidTr="00EA45FC">
        <w:tc>
          <w:tcPr>
            <w:tcW w:w="8978" w:type="dxa"/>
          </w:tcPr>
          <w:p w14:paraId="02B13AD1" w14:textId="2B0455B9" w:rsidR="00EA3308" w:rsidRPr="00F03EB2" w:rsidRDefault="00EA3308" w:rsidP="00901203">
            <w:pPr>
              <w:spacing w:before="200" w:after="0" w:line="240" w:lineRule="auto"/>
              <w:rPr>
                <w:rFonts w:cs="Arial"/>
                <w:b/>
                <w:sz w:val="20"/>
                <w:szCs w:val="20"/>
              </w:rPr>
            </w:pPr>
            <w:r>
              <w:rPr>
                <w:rFonts w:cs="Arial"/>
                <w:b/>
                <w:sz w:val="20"/>
                <w:szCs w:val="20"/>
              </w:rPr>
              <w:t>HOUSING DISTRIBUTION PLAN</w:t>
            </w:r>
          </w:p>
        </w:tc>
        <w:tc>
          <w:tcPr>
            <w:tcW w:w="1642" w:type="dxa"/>
          </w:tcPr>
          <w:p w14:paraId="642A2364" w14:textId="77777777" w:rsidR="00EA3308" w:rsidRPr="00901203" w:rsidRDefault="00EA3308" w:rsidP="00901203">
            <w:pPr>
              <w:spacing w:before="200" w:after="0" w:line="240" w:lineRule="auto"/>
              <w:rPr>
                <w:rFonts w:cs="Arial"/>
                <w:b/>
                <w:sz w:val="20"/>
                <w:szCs w:val="20"/>
              </w:rPr>
            </w:pPr>
          </w:p>
        </w:tc>
      </w:tr>
      <w:tr w:rsidR="00901203" w:rsidRPr="00901203" w14:paraId="4644443F" w14:textId="77777777" w:rsidTr="00EA45FC">
        <w:tc>
          <w:tcPr>
            <w:tcW w:w="8978" w:type="dxa"/>
          </w:tcPr>
          <w:p w14:paraId="2C54C094" w14:textId="77777777" w:rsidR="00901203" w:rsidRPr="00F03EB2" w:rsidRDefault="00C43528" w:rsidP="00901203">
            <w:pPr>
              <w:spacing w:before="200" w:after="0" w:line="240" w:lineRule="auto"/>
              <w:rPr>
                <w:rFonts w:cs="Arial"/>
                <w:b/>
                <w:sz w:val="20"/>
                <w:szCs w:val="20"/>
              </w:rPr>
            </w:pPr>
            <w:r w:rsidRPr="00F03EB2">
              <w:rPr>
                <w:rFonts w:cs="Arial"/>
                <w:b/>
                <w:sz w:val="20"/>
                <w:szCs w:val="20"/>
              </w:rPr>
              <w:t>COMMUNITY DEVELOPMENT PLAN</w:t>
            </w:r>
          </w:p>
        </w:tc>
        <w:tc>
          <w:tcPr>
            <w:tcW w:w="1642" w:type="dxa"/>
          </w:tcPr>
          <w:p w14:paraId="4A6CAD61" w14:textId="77777777" w:rsidR="00901203" w:rsidRPr="00901203" w:rsidRDefault="00901203" w:rsidP="00901203">
            <w:pPr>
              <w:spacing w:before="200" w:after="0" w:line="240" w:lineRule="auto"/>
              <w:rPr>
                <w:rFonts w:cs="Arial"/>
                <w:b/>
                <w:sz w:val="20"/>
                <w:szCs w:val="20"/>
              </w:rPr>
            </w:pPr>
          </w:p>
        </w:tc>
      </w:tr>
      <w:tr w:rsidR="00C43528" w:rsidRPr="00901203" w14:paraId="606C2E17" w14:textId="77777777" w:rsidTr="00EA45FC">
        <w:tc>
          <w:tcPr>
            <w:tcW w:w="8978" w:type="dxa"/>
          </w:tcPr>
          <w:p w14:paraId="43FAEED7" w14:textId="77777777" w:rsidR="00C43528" w:rsidRPr="00F03EB2" w:rsidRDefault="00C43528" w:rsidP="00901203">
            <w:pPr>
              <w:spacing w:before="200" w:after="0" w:line="240" w:lineRule="auto"/>
              <w:rPr>
                <w:rFonts w:cs="Arial"/>
                <w:b/>
                <w:sz w:val="20"/>
                <w:szCs w:val="20"/>
              </w:rPr>
            </w:pPr>
            <w:r w:rsidRPr="00F03EB2">
              <w:rPr>
                <w:rFonts w:cs="Arial"/>
                <w:b/>
                <w:sz w:val="20"/>
                <w:szCs w:val="20"/>
              </w:rPr>
              <w:t>CONFLICT OF INTEREST FORM-CHECKLIST</w:t>
            </w:r>
          </w:p>
        </w:tc>
        <w:tc>
          <w:tcPr>
            <w:tcW w:w="1642" w:type="dxa"/>
          </w:tcPr>
          <w:p w14:paraId="0CA992AA" w14:textId="77777777" w:rsidR="00C43528" w:rsidRPr="00901203" w:rsidRDefault="00C43528" w:rsidP="00901203">
            <w:pPr>
              <w:spacing w:before="200" w:after="0" w:line="240" w:lineRule="auto"/>
              <w:rPr>
                <w:rFonts w:cs="Arial"/>
                <w:b/>
                <w:sz w:val="20"/>
                <w:szCs w:val="20"/>
              </w:rPr>
            </w:pPr>
          </w:p>
        </w:tc>
      </w:tr>
      <w:tr w:rsidR="00853332" w:rsidRPr="00901203" w14:paraId="602744F7" w14:textId="77777777" w:rsidTr="00EA45FC">
        <w:tc>
          <w:tcPr>
            <w:tcW w:w="8978" w:type="dxa"/>
          </w:tcPr>
          <w:p w14:paraId="31311A3F" w14:textId="77777777" w:rsidR="00853332" w:rsidRPr="00F03EB2" w:rsidRDefault="00853332" w:rsidP="00901203">
            <w:pPr>
              <w:spacing w:before="200" w:after="0" w:line="240" w:lineRule="auto"/>
              <w:rPr>
                <w:rFonts w:cs="Arial"/>
                <w:b/>
                <w:sz w:val="20"/>
                <w:szCs w:val="20"/>
              </w:rPr>
            </w:pPr>
            <w:r w:rsidRPr="00F03EB2">
              <w:rPr>
                <w:rFonts w:cs="Arial"/>
                <w:b/>
                <w:sz w:val="20"/>
                <w:szCs w:val="20"/>
              </w:rPr>
              <w:t>FEDERAL REQUIREMENTS:</w:t>
            </w:r>
          </w:p>
          <w:p w14:paraId="43C8C053" w14:textId="77777777" w:rsidR="00853332" w:rsidRDefault="003E62A7" w:rsidP="00964C93">
            <w:pPr>
              <w:numPr>
                <w:ilvl w:val="0"/>
                <w:numId w:val="34"/>
              </w:numPr>
              <w:spacing w:after="0" w:line="240" w:lineRule="auto"/>
              <w:ind w:left="360"/>
              <w:rPr>
                <w:rFonts w:cs="Arial"/>
                <w:sz w:val="20"/>
                <w:szCs w:val="20"/>
              </w:rPr>
            </w:pPr>
            <w:r>
              <w:rPr>
                <w:rFonts w:cs="Arial"/>
                <w:sz w:val="20"/>
                <w:szCs w:val="20"/>
              </w:rPr>
              <w:t>A.  FEDERAL CERTIFICATIONS</w:t>
            </w:r>
          </w:p>
          <w:p w14:paraId="0786F70A" w14:textId="77777777" w:rsidR="003E62A7" w:rsidRPr="00C43528" w:rsidRDefault="003E62A7" w:rsidP="00964C93">
            <w:pPr>
              <w:numPr>
                <w:ilvl w:val="0"/>
                <w:numId w:val="34"/>
              </w:numPr>
              <w:spacing w:after="0" w:line="240" w:lineRule="auto"/>
              <w:ind w:left="360"/>
              <w:rPr>
                <w:rFonts w:cs="Arial"/>
                <w:sz w:val="20"/>
                <w:szCs w:val="20"/>
              </w:rPr>
            </w:pPr>
            <w:r>
              <w:rPr>
                <w:rFonts w:cs="Arial"/>
                <w:sz w:val="20"/>
                <w:szCs w:val="20"/>
              </w:rPr>
              <w:t>B.  DISCLOSURE REPORT FOR APPLICANTS REQUESTING $200,000 OR MORE. (NOTE: Not required for applicants requesting less than $200,</w:t>
            </w:r>
            <w:r w:rsidR="00A1009F">
              <w:rPr>
                <w:rFonts w:cs="Arial"/>
                <w:sz w:val="20"/>
                <w:szCs w:val="20"/>
              </w:rPr>
              <w:t>000</w:t>
            </w:r>
            <w:r>
              <w:rPr>
                <w:rFonts w:cs="Arial"/>
                <w:sz w:val="20"/>
                <w:szCs w:val="20"/>
              </w:rPr>
              <w:t xml:space="preserve"> in CDBG funds and not using other Federal assistance.)</w:t>
            </w:r>
          </w:p>
        </w:tc>
        <w:tc>
          <w:tcPr>
            <w:tcW w:w="1642" w:type="dxa"/>
          </w:tcPr>
          <w:p w14:paraId="5FBFE7AA" w14:textId="77777777" w:rsidR="00853332" w:rsidRPr="00901203" w:rsidRDefault="00853332" w:rsidP="00901203">
            <w:pPr>
              <w:spacing w:before="200" w:after="0" w:line="240" w:lineRule="auto"/>
              <w:rPr>
                <w:rFonts w:cs="Arial"/>
                <w:b/>
                <w:sz w:val="20"/>
                <w:szCs w:val="20"/>
              </w:rPr>
            </w:pPr>
          </w:p>
        </w:tc>
      </w:tr>
      <w:tr w:rsidR="00EA3308" w:rsidRPr="00901203" w14:paraId="196C68F1" w14:textId="77777777" w:rsidTr="00EA45FC">
        <w:tc>
          <w:tcPr>
            <w:tcW w:w="8978" w:type="dxa"/>
          </w:tcPr>
          <w:p w14:paraId="7BFE7E42" w14:textId="377D682E" w:rsidR="00EA3308" w:rsidRPr="00F03EB2" w:rsidRDefault="00EA3308" w:rsidP="00901203">
            <w:pPr>
              <w:spacing w:before="200" w:after="0" w:line="240" w:lineRule="auto"/>
              <w:rPr>
                <w:rFonts w:cs="Arial"/>
                <w:b/>
                <w:sz w:val="20"/>
                <w:szCs w:val="20"/>
              </w:rPr>
            </w:pPr>
            <w:r>
              <w:rPr>
                <w:rFonts w:cs="Arial"/>
                <w:b/>
                <w:sz w:val="20"/>
                <w:szCs w:val="20"/>
              </w:rPr>
              <w:t>DISCLOSURE REPORT</w:t>
            </w:r>
          </w:p>
        </w:tc>
        <w:tc>
          <w:tcPr>
            <w:tcW w:w="1642" w:type="dxa"/>
          </w:tcPr>
          <w:p w14:paraId="6D3EB32B" w14:textId="77777777" w:rsidR="00EA3308" w:rsidRPr="00901203" w:rsidRDefault="00EA3308" w:rsidP="00901203">
            <w:pPr>
              <w:spacing w:before="200" w:after="0" w:line="240" w:lineRule="auto"/>
              <w:rPr>
                <w:rFonts w:cs="Arial"/>
                <w:b/>
                <w:sz w:val="20"/>
                <w:szCs w:val="20"/>
              </w:rPr>
            </w:pPr>
          </w:p>
        </w:tc>
      </w:tr>
      <w:tr w:rsidR="00853332" w:rsidRPr="00901203" w14:paraId="229B7BB3" w14:textId="77777777" w:rsidTr="00EA45FC">
        <w:tc>
          <w:tcPr>
            <w:tcW w:w="8978" w:type="dxa"/>
          </w:tcPr>
          <w:p w14:paraId="5D8D9A42" w14:textId="1A0FACEB" w:rsidR="00853332" w:rsidRPr="00F03EB2" w:rsidRDefault="00A1009F" w:rsidP="00901203">
            <w:pPr>
              <w:spacing w:before="200" w:after="0" w:line="240" w:lineRule="auto"/>
              <w:rPr>
                <w:rFonts w:cs="Arial"/>
                <w:b/>
                <w:sz w:val="20"/>
                <w:szCs w:val="20"/>
              </w:rPr>
            </w:pPr>
            <w:r w:rsidRPr="00F03EB2">
              <w:rPr>
                <w:rFonts w:cs="Arial"/>
                <w:b/>
                <w:sz w:val="20"/>
                <w:szCs w:val="20"/>
              </w:rPr>
              <w:t xml:space="preserve">STATE CDBG </w:t>
            </w:r>
            <w:r w:rsidR="00EA3308">
              <w:rPr>
                <w:rFonts w:cs="Arial"/>
                <w:b/>
                <w:sz w:val="20"/>
                <w:szCs w:val="20"/>
              </w:rPr>
              <w:t xml:space="preserve">PROGRAM </w:t>
            </w:r>
            <w:r w:rsidRPr="00F03EB2">
              <w:rPr>
                <w:rFonts w:cs="Arial"/>
                <w:b/>
                <w:sz w:val="20"/>
                <w:szCs w:val="20"/>
              </w:rPr>
              <w:t>REQUIREMENTS:</w:t>
            </w:r>
          </w:p>
          <w:p w14:paraId="1C63D0B6" w14:textId="77777777" w:rsidR="00A1009F" w:rsidRDefault="00A1009F" w:rsidP="00964C93">
            <w:pPr>
              <w:numPr>
                <w:ilvl w:val="0"/>
                <w:numId w:val="35"/>
              </w:numPr>
              <w:spacing w:after="0" w:line="240" w:lineRule="auto"/>
              <w:ind w:left="360"/>
              <w:rPr>
                <w:rFonts w:cs="Arial"/>
                <w:sz w:val="20"/>
                <w:szCs w:val="20"/>
              </w:rPr>
            </w:pPr>
            <w:r>
              <w:rPr>
                <w:rFonts w:cs="Arial"/>
                <w:sz w:val="20"/>
                <w:szCs w:val="20"/>
              </w:rPr>
              <w:t>A.  REGULATIONS SIGNED AND DATED BY AUTHORIZED OFFICIAL</w:t>
            </w:r>
          </w:p>
          <w:p w14:paraId="3C4A9DD3" w14:textId="77777777" w:rsidR="00A1009F" w:rsidRPr="00C43528" w:rsidRDefault="00A1009F" w:rsidP="00964C93">
            <w:pPr>
              <w:numPr>
                <w:ilvl w:val="0"/>
                <w:numId w:val="35"/>
              </w:numPr>
              <w:spacing w:after="0" w:line="240" w:lineRule="auto"/>
              <w:ind w:left="360"/>
              <w:rPr>
                <w:rFonts w:cs="Arial"/>
                <w:sz w:val="20"/>
                <w:szCs w:val="20"/>
              </w:rPr>
            </w:pPr>
            <w:r>
              <w:rPr>
                <w:rFonts w:cs="Arial"/>
                <w:sz w:val="20"/>
                <w:szCs w:val="20"/>
              </w:rPr>
              <w:t>B.  DISCLOSURE OF CIVIL RIGHTS COMPLAINTS/LAWSUITS SIGNED AND DATED BY CHIEF ELECTED OFFICIAL</w:t>
            </w:r>
          </w:p>
        </w:tc>
        <w:tc>
          <w:tcPr>
            <w:tcW w:w="1642" w:type="dxa"/>
          </w:tcPr>
          <w:p w14:paraId="15957AFA" w14:textId="77777777" w:rsidR="00853332" w:rsidRPr="00901203" w:rsidRDefault="00853332" w:rsidP="00901203">
            <w:pPr>
              <w:spacing w:before="200" w:after="0" w:line="240" w:lineRule="auto"/>
              <w:rPr>
                <w:rFonts w:cs="Arial"/>
                <w:b/>
                <w:sz w:val="20"/>
                <w:szCs w:val="20"/>
              </w:rPr>
            </w:pPr>
          </w:p>
        </w:tc>
      </w:tr>
      <w:tr w:rsidR="00EA329B" w:rsidRPr="00901203" w14:paraId="0AC0A1CC" w14:textId="77777777" w:rsidTr="00EA45FC">
        <w:tc>
          <w:tcPr>
            <w:tcW w:w="8978" w:type="dxa"/>
          </w:tcPr>
          <w:p w14:paraId="41E54251" w14:textId="77777777" w:rsidR="00EA329B" w:rsidRDefault="00EA329B" w:rsidP="00686B00">
            <w:pPr>
              <w:spacing w:after="0" w:line="240" w:lineRule="auto"/>
              <w:rPr>
                <w:rFonts w:cs="Arial"/>
                <w:sz w:val="20"/>
                <w:szCs w:val="20"/>
              </w:rPr>
            </w:pPr>
          </w:p>
          <w:p w14:paraId="132DF16C" w14:textId="77777777" w:rsidR="00EA329B" w:rsidRPr="00F03EB2" w:rsidRDefault="00EA329B" w:rsidP="00686B00">
            <w:pPr>
              <w:spacing w:after="0" w:line="240" w:lineRule="auto"/>
              <w:rPr>
                <w:rFonts w:cs="Arial"/>
                <w:b/>
                <w:sz w:val="20"/>
                <w:szCs w:val="20"/>
              </w:rPr>
            </w:pPr>
            <w:r w:rsidRPr="00F03EB2">
              <w:rPr>
                <w:rFonts w:cs="Arial"/>
                <w:b/>
                <w:sz w:val="20"/>
                <w:szCs w:val="20"/>
              </w:rPr>
              <w:t>CERTIFICATION REGARDING DEBARMENT, SUSPENSION, AND OTHER RESPONSIBILITY MATTERS</w:t>
            </w:r>
          </w:p>
        </w:tc>
        <w:tc>
          <w:tcPr>
            <w:tcW w:w="1642" w:type="dxa"/>
          </w:tcPr>
          <w:p w14:paraId="64938776" w14:textId="77777777" w:rsidR="00EA329B" w:rsidRPr="00901203" w:rsidRDefault="00EA329B" w:rsidP="00901203">
            <w:pPr>
              <w:spacing w:before="200" w:after="0" w:line="240" w:lineRule="auto"/>
              <w:rPr>
                <w:rFonts w:cs="Arial"/>
                <w:b/>
                <w:sz w:val="20"/>
                <w:szCs w:val="20"/>
              </w:rPr>
            </w:pPr>
          </w:p>
        </w:tc>
      </w:tr>
      <w:tr w:rsidR="00F626B3" w:rsidRPr="00901203" w14:paraId="0A38E1D8" w14:textId="77777777" w:rsidTr="00EA45FC">
        <w:tc>
          <w:tcPr>
            <w:tcW w:w="8978" w:type="dxa"/>
          </w:tcPr>
          <w:p w14:paraId="1B0BC01D" w14:textId="77777777" w:rsidR="00F626B3" w:rsidRDefault="00F626B3" w:rsidP="00686B00">
            <w:pPr>
              <w:spacing w:after="0" w:line="240" w:lineRule="auto"/>
              <w:rPr>
                <w:rFonts w:cs="Arial"/>
                <w:sz w:val="20"/>
                <w:szCs w:val="20"/>
              </w:rPr>
            </w:pPr>
          </w:p>
          <w:p w14:paraId="2CD5EA6F" w14:textId="77777777" w:rsidR="00F626B3" w:rsidRDefault="00F626B3" w:rsidP="00686B00">
            <w:pPr>
              <w:spacing w:after="0" w:line="240" w:lineRule="auto"/>
              <w:rPr>
                <w:rFonts w:cs="Arial"/>
                <w:sz w:val="20"/>
                <w:szCs w:val="20"/>
              </w:rPr>
            </w:pPr>
            <w:r w:rsidRPr="00F03EB2">
              <w:rPr>
                <w:rFonts w:cs="Arial"/>
                <w:b/>
                <w:sz w:val="20"/>
                <w:szCs w:val="20"/>
              </w:rPr>
              <w:t>FLOOD PLAIN CERTIFICATION:</w:t>
            </w:r>
            <w:r>
              <w:rPr>
                <w:rFonts w:cs="Arial"/>
                <w:sz w:val="20"/>
                <w:szCs w:val="20"/>
              </w:rPr>
              <w:t xml:space="preserve">  Submit a letter or statement on the local government’s letterhead stating the relationship of the site to designated flood zones.  Recipients must </w:t>
            </w:r>
            <w:r w:rsidRPr="004F192C">
              <w:rPr>
                <w:rFonts w:cs="Arial"/>
                <w:sz w:val="20"/>
                <w:szCs w:val="20"/>
              </w:rPr>
              <w:t xml:space="preserve">provide </w:t>
            </w:r>
            <w:r w:rsidR="0056361D" w:rsidRPr="004F192C">
              <w:rPr>
                <w:rFonts w:cs="Arial"/>
                <w:sz w:val="20"/>
                <w:szCs w:val="20"/>
              </w:rPr>
              <w:t>REDD</w:t>
            </w:r>
            <w:r w:rsidRPr="004F192C">
              <w:rPr>
                <w:rFonts w:cs="Arial"/>
                <w:sz w:val="20"/>
                <w:szCs w:val="20"/>
              </w:rPr>
              <w:t xml:space="preserve"> a</w:t>
            </w:r>
            <w:r>
              <w:rPr>
                <w:rFonts w:cs="Arial"/>
                <w:sz w:val="20"/>
                <w:szCs w:val="20"/>
              </w:rPr>
              <w:t xml:space="preserve"> certification signed by the Chief Elected Official stating that the proj</w:t>
            </w:r>
            <w:r w:rsidR="005E6ED3">
              <w:rPr>
                <w:rFonts w:cs="Arial"/>
                <w:sz w:val="20"/>
                <w:szCs w:val="20"/>
              </w:rPr>
              <w:t>ect area is not in a floodplain</w:t>
            </w:r>
            <w:r>
              <w:rPr>
                <w:rFonts w:cs="Arial"/>
                <w:sz w:val="20"/>
                <w:szCs w:val="20"/>
              </w:rPr>
              <w:t xml:space="preserve">; or with certification that the recipient participates in the floodplain insurance program, all properties assisted in the project will be covered for </w:t>
            </w:r>
            <w:r w:rsidR="005E6ED3">
              <w:rPr>
                <w:rFonts w:cs="Arial"/>
                <w:sz w:val="20"/>
                <w:szCs w:val="20"/>
              </w:rPr>
              <w:t xml:space="preserve">floodplain insurance </w:t>
            </w:r>
            <w:r w:rsidR="005E6ED3" w:rsidRPr="005E6ED3">
              <w:rPr>
                <w:rFonts w:cs="Arial"/>
                <w:b/>
                <w:i/>
                <w:sz w:val="20"/>
                <w:szCs w:val="20"/>
              </w:rPr>
              <w:t xml:space="preserve">prior </w:t>
            </w:r>
            <w:r w:rsidR="005E6ED3">
              <w:rPr>
                <w:rFonts w:cs="Arial"/>
                <w:sz w:val="20"/>
                <w:szCs w:val="20"/>
              </w:rPr>
              <w:t>to beginning construction of the property, and all public facilities will be constructed to comply with the applicable floodplain regulations.</w:t>
            </w:r>
          </w:p>
        </w:tc>
        <w:tc>
          <w:tcPr>
            <w:tcW w:w="1642" w:type="dxa"/>
          </w:tcPr>
          <w:p w14:paraId="258F6C42" w14:textId="77777777" w:rsidR="00F626B3" w:rsidRPr="00901203" w:rsidRDefault="00F626B3" w:rsidP="00901203">
            <w:pPr>
              <w:spacing w:before="200" w:after="0" w:line="240" w:lineRule="auto"/>
              <w:rPr>
                <w:rFonts w:cs="Arial"/>
                <w:b/>
                <w:sz w:val="20"/>
                <w:szCs w:val="20"/>
              </w:rPr>
            </w:pPr>
          </w:p>
        </w:tc>
      </w:tr>
      <w:tr w:rsidR="00901203" w:rsidRPr="00901203" w14:paraId="56EE233F" w14:textId="77777777" w:rsidTr="00EA45FC">
        <w:tc>
          <w:tcPr>
            <w:tcW w:w="8978" w:type="dxa"/>
          </w:tcPr>
          <w:p w14:paraId="433CC1FB" w14:textId="6C066C2B" w:rsidR="00686B00" w:rsidRDefault="00EA3308" w:rsidP="00EA3308">
            <w:pPr>
              <w:spacing w:before="200" w:after="0" w:line="240" w:lineRule="auto"/>
              <w:rPr>
                <w:rFonts w:cs="Arial"/>
                <w:sz w:val="20"/>
                <w:szCs w:val="20"/>
              </w:rPr>
            </w:pPr>
            <w:r w:rsidRPr="00F03EB2">
              <w:rPr>
                <w:rFonts w:cs="Arial"/>
                <w:b/>
                <w:sz w:val="20"/>
                <w:szCs w:val="20"/>
              </w:rPr>
              <w:t>IMPLEMENTATION SCHEDULE FORM</w:t>
            </w:r>
            <w:r>
              <w:rPr>
                <w:rFonts w:cs="Arial"/>
                <w:sz w:val="20"/>
                <w:szCs w:val="20"/>
              </w:rPr>
              <w:t xml:space="preserve"> (2 original</w:t>
            </w:r>
            <w:r w:rsidRPr="00C43528">
              <w:rPr>
                <w:rFonts w:cs="Arial"/>
                <w:sz w:val="20"/>
                <w:szCs w:val="20"/>
              </w:rPr>
              <w:t>s</w:t>
            </w:r>
            <w:r>
              <w:rPr>
                <w:rFonts w:cs="Arial"/>
                <w:sz w:val="20"/>
                <w:szCs w:val="20"/>
              </w:rPr>
              <w:t xml:space="preserve"> – one per application</w:t>
            </w:r>
            <w:r w:rsidRPr="00C43528">
              <w:rPr>
                <w:rFonts w:cs="Arial"/>
                <w:sz w:val="20"/>
                <w:szCs w:val="20"/>
              </w:rPr>
              <w:t>)</w:t>
            </w:r>
          </w:p>
          <w:p w14:paraId="0CEAA1F6" w14:textId="790231CE" w:rsidR="00901203" w:rsidRPr="00C43528" w:rsidRDefault="00901203" w:rsidP="00A6505D">
            <w:pPr>
              <w:spacing w:after="0" w:line="240" w:lineRule="auto"/>
              <w:rPr>
                <w:rFonts w:cs="Arial"/>
                <w:sz w:val="20"/>
                <w:szCs w:val="20"/>
              </w:rPr>
            </w:pPr>
          </w:p>
        </w:tc>
        <w:tc>
          <w:tcPr>
            <w:tcW w:w="1642" w:type="dxa"/>
          </w:tcPr>
          <w:p w14:paraId="205423CD" w14:textId="77777777" w:rsidR="00901203" w:rsidRPr="00901203" w:rsidRDefault="00901203" w:rsidP="00901203">
            <w:pPr>
              <w:spacing w:before="200" w:after="0" w:line="240" w:lineRule="auto"/>
              <w:rPr>
                <w:rFonts w:cs="Arial"/>
                <w:b/>
                <w:sz w:val="20"/>
                <w:szCs w:val="20"/>
              </w:rPr>
            </w:pPr>
          </w:p>
        </w:tc>
      </w:tr>
      <w:tr w:rsidR="00901203" w:rsidRPr="00901203" w14:paraId="539C0328" w14:textId="77777777" w:rsidTr="00EA45FC">
        <w:tc>
          <w:tcPr>
            <w:tcW w:w="8978" w:type="dxa"/>
          </w:tcPr>
          <w:p w14:paraId="08CB1570" w14:textId="5FE68DE2" w:rsidR="00901203" w:rsidRPr="00C43528" w:rsidRDefault="00EA3308" w:rsidP="00210AD0">
            <w:pPr>
              <w:spacing w:before="200" w:after="0" w:line="240" w:lineRule="auto"/>
              <w:rPr>
                <w:rFonts w:cs="Arial"/>
                <w:sz w:val="20"/>
                <w:szCs w:val="20"/>
              </w:rPr>
            </w:pPr>
            <w:r w:rsidRPr="00F03EB2">
              <w:rPr>
                <w:rFonts w:cs="Arial"/>
                <w:b/>
                <w:sz w:val="20"/>
                <w:szCs w:val="20"/>
              </w:rPr>
              <w:t>HUD IDIS:</w:t>
            </w:r>
            <w:r w:rsidRPr="00C43528">
              <w:rPr>
                <w:rFonts w:cs="Arial"/>
                <w:sz w:val="20"/>
                <w:szCs w:val="20"/>
              </w:rPr>
              <w:t xml:space="preserve">  ACCOMPLISHMENTS &amp; BENEFICIARIES FORM</w:t>
            </w:r>
            <w:r>
              <w:rPr>
                <w:rFonts w:cs="Arial"/>
                <w:sz w:val="20"/>
                <w:szCs w:val="20"/>
              </w:rPr>
              <w:t xml:space="preserve"> (Form is also on </w:t>
            </w:r>
            <w:hyperlink r:id="rId26" w:history="1">
              <w:r w:rsidR="00675808" w:rsidRPr="00A67583">
                <w:rPr>
                  <w:rStyle w:val="Hyperlink"/>
                  <w:rFonts w:cs="Arial"/>
                  <w:sz w:val="20"/>
                  <w:szCs w:val="20"/>
                </w:rPr>
                <w:t>www.commerce.nc.gov</w:t>
              </w:r>
            </w:hyperlink>
            <w:r w:rsidR="00675808">
              <w:rPr>
                <w:rFonts w:cs="Arial"/>
                <w:sz w:val="20"/>
                <w:szCs w:val="20"/>
              </w:rPr>
              <w:t xml:space="preserve"> </w:t>
            </w:r>
            <w:r>
              <w:rPr>
                <w:rFonts w:cs="Arial"/>
                <w:sz w:val="20"/>
                <w:szCs w:val="20"/>
              </w:rPr>
              <w:t>)</w:t>
            </w:r>
            <w:r w:rsidR="00C43528" w:rsidRPr="00C43528">
              <w:rPr>
                <w:rFonts w:cs="Arial"/>
                <w:sz w:val="20"/>
                <w:szCs w:val="20"/>
              </w:rPr>
              <w:tab/>
            </w:r>
          </w:p>
        </w:tc>
        <w:tc>
          <w:tcPr>
            <w:tcW w:w="1642" w:type="dxa"/>
          </w:tcPr>
          <w:p w14:paraId="72020C3A" w14:textId="77777777" w:rsidR="00901203" w:rsidRPr="00901203" w:rsidRDefault="00901203" w:rsidP="00901203">
            <w:pPr>
              <w:spacing w:before="200" w:after="0" w:line="240" w:lineRule="auto"/>
              <w:rPr>
                <w:rFonts w:cs="Arial"/>
                <w:b/>
                <w:sz w:val="20"/>
                <w:szCs w:val="20"/>
              </w:rPr>
            </w:pPr>
          </w:p>
        </w:tc>
      </w:tr>
      <w:tr w:rsidR="00901203" w:rsidRPr="00901203" w14:paraId="1C497D3F" w14:textId="77777777" w:rsidTr="00EA45FC">
        <w:tc>
          <w:tcPr>
            <w:tcW w:w="8978" w:type="dxa"/>
          </w:tcPr>
          <w:p w14:paraId="7C3A5E70" w14:textId="77777777" w:rsidR="00620A2F" w:rsidRDefault="00620A2F" w:rsidP="00901203">
            <w:pPr>
              <w:spacing w:after="0" w:line="240" w:lineRule="auto"/>
              <w:rPr>
                <w:rFonts w:cs="Arial"/>
                <w:sz w:val="20"/>
                <w:szCs w:val="20"/>
              </w:rPr>
            </w:pPr>
          </w:p>
          <w:p w14:paraId="6645DF3A" w14:textId="77777777" w:rsidR="00EC79B7" w:rsidRPr="00F03EB2" w:rsidRDefault="00EC79B7" w:rsidP="00901203">
            <w:pPr>
              <w:spacing w:after="0" w:line="240" w:lineRule="auto"/>
              <w:rPr>
                <w:rFonts w:cs="Arial"/>
                <w:b/>
                <w:sz w:val="20"/>
                <w:szCs w:val="20"/>
              </w:rPr>
            </w:pPr>
            <w:r w:rsidRPr="00F03EB2">
              <w:rPr>
                <w:rFonts w:cs="Arial"/>
                <w:b/>
                <w:sz w:val="20"/>
                <w:szCs w:val="20"/>
              </w:rPr>
              <w:t>T</w:t>
            </w:r>
            <w:r w:rsidR="00620A2F" w:rsidRPr="00F03EB2">
              <w:rPr>
                <w:rFonts w:cs="Arial"/>
                <w:b/>
                <w:sz w:val="20"/>
                <w:szCs w:val="20"/>
              </w:rPr>
              <w:t>HREE</w:t>
            </w:r>
            <w:r w:rsidRPr="00F03EB2">
              <w:rPr>
                <w:rFonts w:cs="Arial"/>
                <w:b/>
                <w:sz w:val="20"/>
                <w:szCs w:val="20"/>
              </w:rPr>
              <w:t xml:space="preserve"> REQUIRED MAPS:  </w:t>
            </w:r>
          </w:p>
          <w:p w14:paraId="2191ADAE" w14:textId="77777777" w:rsidR="00901203" w:rsidRDefault="00EC79B7" w:rsidP="00964C93">
            <w:pPr>
              <w:numPr>
                <w:ilvl w:val="0"/>
                <w:numId w:val="36"/>
              </w:numPr>
              <w:spacing w:after="0" w:line="240" w:lineRule="auto"/>
              <w:rPr>
                <w:rFonts w:cs="Arial"/>
                <w:sz w:val="20"/>
                <w:szCs w:val="20"/>
              </w:rPr>
            </w:pPr>
            <w:r w:rsidRPr="00EC79B7">
              <w:rPr>
                <w:rFonts w:cs="Arial"/>
                <w:b/>
                <w:sz w:val="20"/>
                <w:szCs w:val="20"/>
              </w:rPr>
              <w:t>Location Map</w:t>
            </w:r>
            <w:r>
              <w:rPr>
                <w:rFonts w:cs="Arial"/>
                <w:sz w:val="20"/>
                <w:szCs w:val="20"/>
              </w:rPr>
              <w:t xml:space="preserve"> must show the applicant’s jurisdiction. Major highways and roads must be shown drawn to scale.  The applicant must label the map, include a legend, and place a boundary line around areas of minority concentrations and of low-and-moderate income families.</w:t>
            </w:r>
          </w:p>
          <w:p w14:paraId="6CC0BE7B" w14:textId="77777777" w:rsidR="009357CD" w:rsidRDefault="00EC79B7" w:rsidP="00964C93">
            <w:pPr>
              <w:numPr>
                <w:ilvl w:val="0"/>
                <w:numId w:val="36"/>
              </w:numPr>
              <w:spacing w:after="0" w:line="240" w:lineRule="auto"/>
              <w:rPr>
                <w:rFonts w:cs="Arial"/>
                <w:sz w:val="20"/>
                <w:szCs w:val="20"/>
              </w:rPr>
            </w:pPr>
            <w:r>
              <w:rPr>
                <w:rFonts w:cs="Arial"/>
                <w:b/>
                <w:sz w:val="20"/>
                <w:szCs w:val="20"/>
              </w:rPr>
              <w:t xml:space="preserve">Project Map </w:t>
            </w:r>
            <w:r w:rsidRPr="00EC79B7">
              <w:rPr>
                <w:rFonts w:cs="Arial"/>
                <w:sz w:val="20"/>
                <w:szCs w:val="20"/>
              </w:rPr>
              <w:t xml:space="preserve">must include the location of all project activities.  It must also show all units bordering the project area </w:t>
            </w:r>
            <w:r w:rsidR="00541ED1" w:rsidRPr="00EC79B7">
              <w:rPr>
                <w:rFonts w:cs="Arial"/>
                <w:sz w:val="20"/>
                <w:szCs w:val="20"/>
              </w:rPr>
              <w:t>whether</w:t>
            </w:r>
            <w:r w:rsidRPr="00EC79B7">
              <w:rPr>
                <w:rFonts w:cs="Arial"/>
                <w:sz w:val="20"/>
                <w:szCs w:val="20"/>
              </w:rPr>
              <w:t xml:space="preserve"> they are part of the project activities.  Commercial units such as shopping centers must also be lab</w:t>
            </w:r>
            <w:r>
              <w:rPr>
                <w:rFonts w:cs="Arial"/>
                <w:sz w:val="20"/>
                <w:szCs w:val="20"/>
              </w:rPr>
              <w:t>ele</w:t>
            </w:r>
            <w:r w:rsidRPr="00EC79B7">
              <w:rPr>
                <w:rFonts w:cs="Arial"/>
                <w:sz w:val="20"/>
                <w:szCs w:val="20"/>
              </w:rPr>
              <w:t>d.  Mark all existing and proposed public infrastructure on one map to indicate the relationship of public infrastructure to units to be constructed.  The map must be to scale and include a legend.</w:t>
            </w:r>
          </w:p>
          <w:p w14:paraId="39585F75" w14:textId="77777777" w:rsidR="00620A2F" w:rsidRPr="00B93DA0" w:rsidRDefault="00620A2F" w:rsidP="00964C93">
            <w:pPr>
              <w:numPr>
                <w:ilvl w:val="0"/>
                <w:numId w:val="36"/>
              </w:numPr>
              <w:spacing w:after="0" w:line="240" w:lineRule="auto"/>
              <w:rPr>
                <w:rFonts w:cs="Arial"/>
                <w:sz w:val="20"/>
                <w:szCs w:val="20"/>
              </w:rPr>
            </w:pPr>
            <w:r>
              <w:rPr>
                <w:rFonts w:cs="Arial"/>
                <w:b/>
                <w:sz w:val="20"/>
                <w:szCs w:val="20"/>
              </w:rPr>
              <w:lastRenderedPageBreak/>
              <w:t xml:space="preserve">Low-Moderate Income Map </w:t>
            </w:r>
            <w:r w:rsidRPr="00620A2F">
              <w:rPr>
                <w:rFonts w:cs="Arial"/>
                <w:sz w:val="20"/>
                <w:szCs w:val="20"/>
              </w:rPr>
              <w:t>must illustrate the distribution/concentration of low-moderate income persons in the jurisdiction.</w:t>
            </w:r>
          </w:p>
        </w:tc>
        <w:tc>
          <w:tcPr>
            <w:tcW w:w="1642" w:type="dxa"/>
          </w:tcPr>
          <w:p w14:paraId="0E52DF34" w14:textId="77777777" w:rsidR="00901203" w:rsidRPr="00901203" w:rsidRDefault="00901203" w:rsidP="00901203">
            <w:pPr>
              <w:spacing w:after="0" w:line="240" w:lineRule="auto"/>
              <w:rPr>
                <w:rFonts w:cs="Arial"/>
                <w:b/>
                <w:sz w:val="20"/>
                <w:szCs w:val="20"/>
              </w:rPr>
            </w:pPr>
          </w:p>
        </w:tc>
      </w:tr>
      <w:tr w:rsidR="00901203" w:rsidRPr="00901203" w14:paraId="09957939" w14:textId="77777777" w:rsidTr="00EA45FC">
        <w:tc>
          <w:tcPr>
            <w:tcW w:w="8978" w:type="dxa"/>
          </w:tcPr>
          <w:p w14:paraId="4A56ABEF" w14:textId="77777777" w:rsidR="00620A2F" w:rsidRDefault="00620A2F" w:rsidP="00AB5AF5">
            <w:pPr>
              <w:spacing w:after="0" w:line="240" w:lineRule="auto"/>
              <w:rPr>
                <w:rFonts w:cs="Arial"/>
                <w:sz w:val="20"/>
                <w:szCs w:val="20"/>
              </w:rPr>
            </w:pPr>
          </w:p>
          <w:p w14:paraId="7A0EC5B0" w14:textId="77777777" w:rsidR="00901203" w:rsidRPr="00C43528" w:rsidRDefault="005E6ED3" w:rsidP="00AB5AF5">
            <w:pPr>
              <w:spacing w:after="0" w:line="240" w:lineRule="auto"/>
              <w:rPr>
                <w:rFonts w:cs="Arial"/>
                <w:sz w:val="20"/>
                <w:szCs w:val="20"/>
              </w:rPr>
            </w:pPr>
            <w:r w:rsidRPr="00F03EB2">
              <w:rPr>
                <w:rFonts w:cs="Arial"/>
                <w:b/>
                <w:sz w:val="20"/>
                <w:szCs w:val="20"/>
              </w:rPr>
              <w:t>LETTERS OF COMMITMENT, CONDITIONAL COMMITMENT, AND EVIDENCE OF FUNDING APPLICATION</w:t>
            </w:r>
            <w:r>
              <w:rPr>
                <w:rFonts w:cs="Arial"/>
                <w:sz w:val="20"/>
                <w:szCs w:val="20"/>
              </w:rPr>
              <w:t xml:space="preserve"> </w:t>
            </w:r>
            <w:r w:rsidR="00EA52D3">
              <w:rPr>
                <w:rFonts w:cs="Arial"/>
                <w:sz w:val="20"/>
                <w:szCs w:val="20"/>
              </w:rPr>
              <w:t xml:space="preserve">from all </w:t>
            </w:r>
            <w:r w:rsidR="00395376">
              <w:rPr>
                <w:rFonts w:cs="Arial"/>
                <w:sz w:val="20"/>
                <w:szCs w:val="20"/>
              </w:rPr>
              <w:t>other (i.e., non-CDBG) sources of funds and/or resources.</w:t>
            </w:r>
          </w:p>
        </w:tc>
        <w:tc>
          <w:tcPr>
            <w:tcW w:w="1642" w:type="dxa"/>
          </w:tcPr>
          <w:p w14:paraId="23C2F749" w14:textId="77777777" w:rsidR="00901203" w:rsidRPr="00901203" w:rsidRDefault="00901203" w:rsidP="00901203">
            <w:pPr>
              <w:spacing w:before="200" w:after="0" w:line="240" w:lineRule="auto"/>
              <w:rPr>
                <w:rFonts w:cs="Arial"/>
                <w:b/>
                <w:sz w:val="20"/>
                <w:szCs w:val="20"/>
              </w:rPr>
            </w:pPr>
          </w:p>
        </w:tc>
      </w:tr>
      <w:tr w:rsidR="00901203" w:rsidRPr="00901203" w14:paraId="1FB67E4E" w14:textId="77777777" w:rsidTr="00EA45FC">
        <w:tc>
          <w:tcPr>
            <w:tcW w:w="8978" w:type="dxa"/>
          </w:tcPr>
          <w:p w14:paraId="4658410B" w14:textId="77777777" w:rsidR="00901203" w:rsidRPr="00F03EB2" w:rsidRDefault="00395376" w:rsidP="00901203">
            <w:pPr>
              <w:spacing w:after="0" w:line="240" w:lineRule="auto"/>
              <w:rPr>
                <w:rFonts w:cs="Arial"/>
                <w:b/>
                <w:sz w:val="20"/>
                <w:szCs w:val="20"/>
              </w:rPr>
            </w:pPr>
            <w:r w:rsidRPr="00F03EB2">
              <w:rPr>
                <w:rFonts w:cs="Arial"/>
                <w:b/>
                <w:sz w:val="20"/>
                <w:szCs w:val="20"/>
              </w:rPr>
              <w:t>CAPACITY</w:t>
            </w:r>
            <w:r w:rsidR="00E155F6" w:rsidRPr="00F03EB2">
              <w:rPr>
                <w:rFonts w:cs="Arial"/>
                <w:b/>
                <w:sz w:val="20"/>
                <w:szCs w:val="20"/>
              </w:rPr>
              <w:t>, EXPERIENCE,</w:t>
            </w:r>
            <w:r w:rsidRPr="00F03EB2">
              <w:rPr>
                <w:rFonts w:cs="Arial"/>
                <w:b/>
                <w:sz w:val="20"/>
                <w:szCs w:val="20"/>
              </w:rPr>
              <w:t xml:space="preserve"> AND ORGANIZATIONAL STRUCTURE</w:t>
            </w:r>
          </w:p>
          <w:p w14:paraId="42C42BD2" w14:textId="77777777" w:rsidR="00382983" w:rsidRPr="00591426" w:rsidRDefault="00E155F6" w:rsidP="00964C93">
            <w:pPr>
              <w:numPr>
                <w:ilvl w:val="0"/>
                <w:numId w:val="37"/>
              </w:numPr>
              <w:spacing w:after="0" w:line="240" w:lineRule="auto"/>
              <w:rPr>
                <w:rFonts w:cs="Arial"/>
                <w:sz w:val="20"/>
                <w:szCs w:val="20"/>
              </w:rPr>
            </w:pPr>
            <w:r>
              <w:rPr>
                <w:rFonts w:cs="Arial"/>
                <w:sz w:val="20"/>
                <w:szCs w:val="20"/>
              </w:rPr>
              <w:t xml:space="preserve">List </w:t>
            </w:r>
            <w:r w:rsidR="00541ED1">
              <w:rPr>
                <w:rFonts w:cs="Arial"/>
                <w:sz w:val="20"/>
                <w:szCs w:val="20"/>
              </w:rPr>
              <w:t>of Names</w:t>
            </w:r>
            <w:r>
              <w:rPr>
                <w:rFonts w:cs="Arial"/>
                <w:sz w:val="20"/>
                <w:szCs w:val="20"/>
              </w:rPr>
              <w:t xml:space="preserve"> and Duties for the Local Government Staff for the Proposed Project and Other Essential Players</w:t>
            </w:r>
          </w:p>
          <w:p w14:paraId="7AD1F58C" w14:textId="77777777" w:rsidR="00382983" w:rsidRPr="00591426" w:rsidRDefault="00E155F6" w:rsidP="00964C93">
            <w:pPr>
              <w:numPr>
                <w:ilvl w:val="0"/>
                <w:numId w:val="37"/>
              </w:numPr>
              <w:spacing w:after="0" w:line="240" w:lineRule="auto"/>
              <w:rPr>
                <w:rFonts w:cs="Arial"/>
                <w:sz w:val="20"/>
                <w:szCs w:val="20"/>
              </w:rPr>
            </w:pPr>
            <w:r>
              <w:rPr>
                <w:rFonts w:cs="Arial"/>
                <w:sz w:val="20"/>
                <w:szCs w:val="20"/>
              </w:rPr>
              <w:t>Resume for each identified person associated with the proposed project</w:t>
            </w:r>
          </w:p>
          <w:p w14:paraId="63C5E907" w14:textId="77777777" w:rsidR="00382983" w:rsidRPr="00591426" w:rsidRDefault="00382983" w:rsidP="00964C93">
            <w:pPr>
              <w:numPr>
                <w:ilvl w:val="0"/>
                <w:numId w:val="37"/>
              </w:numPr>
              <w:spacing w:after="0" w:line="240" w:lineRule="auto"/>
              <w:rPr>
                <w:rFonts w:cs="Arial"/>
                <w:sz w:val="20"/>
                <w:szCs w:val="20"/>
              </w:rPr>
            </w:pPr>
            <w:r>
              <w:rPr>
                <w:rFonts w:cs="Arial"/>
                <w:sz w:val="20"/>
                <w:szCs w:val="20"/>
              </w:rPr>
              <w:t>Organizational Chart Identifying the Reporting Relationship and/or Interaction Among Key Players for the Proposed Project</w:t>
            </w:r>
          </w:p>
          <w:p w14:paraId="3A89A469" w14:textId="77777777" w:rsidR="00382983" w:rsidRPr="00C43528" w:rsidRDefault="00382983" w:rsidP="00964C93">
            <w:pPr>
              <w:numPr>
                <w:ilvl w:val="0"/>
                <w:numId w:val="37"/>
              </w:numPr>
              <w:spacing w:after="0" w:line="240" w:lineRule="auto"/>
              <w:rPr>
                <w:rFonts w:cs="Arial"/>
                <w:sz w:val="20"/>
                <w:szCs w:val="20"/>
              </w:rPr>
            </w:pPr>
            <w:r>
              <w:rPr>
                <w:rFonts w:cs="Arial"/>
                <w:sz w:val="20"/>
                <w:szCs w:val="20"/>
              </w:rPr>
              <w:t xml:space="preserve">Chart of Previous CDBG </w:t>
            </w:r>
            <w:r w:rsidR="00191BF9">
              <w:rPr>
                <w:rFonts w:cs="Arial"/>
                <w:sz w:val="20"/>
                <w:szCs w:val="20"/>
              </w:rPr>
              <w:t xml:space="preserve">or other federal or state </w:t>
            </w:r>
            <w:r>
              <w:rPr>
                <w:rFonts w:cs="Arial"/>
                <w:sz w:val="20"/>
                <w:szCs w:val="20"/>
              </w:rPr>
              <w:t xml:space="preserve">experience relevant to the </w:t>
            </w:r>
            <w:r w:rsidR="00191BF9">
              <w:rPr>
                <w:rFonts w:cs="Arial"/>
                <w:sz w:val="20"/>
                <w:szCs w:val="20"/>
              </w:rPr>
              <w:t>p</w:t>
            </w:r>
            <w:r>
              <w:rPr>
                <w:rFonts w:cs="Arial"/>
                <w:sz w:val="20"/>
                <w:szCs w:val="20"/>
              </w:rPr>
              <w:t xml:space="preserve">roposed </w:t>
            </w:r>
            <w:r w:rsidR="00191BF9">
              <w:rPr>
                <w:rFonts w:cs="Arial"/>
                <w:sz w:val="20"/>
                <w:szCs w:val="20"/>
              </w:rPr>
              <w:t>p</w:t>
            </w:r>
            <w:r>
              <w:rPr>
                <w:rFonts w:cs="Arial"/>
                <w:sz w:val="20"/>
                <w:szCs w:val="20"/>
              </w:rPr>
              <w:t>roject.  List project name, CDBG funding amount, program category, and brief description.</w:t>
            </w:r>
          </w:p>
        </w:tc>
        <w:tc>
          <w:tcPr>
            <w:tcW w:w="1642" w:type="dxa"/>
          </w:tcPr>
          <w:p w14:paraId="4D751514" w14:textId="77777777" w:rsidR="00901203" w:rsidRPr="00901203" w:rsidRDefault="00901203" w:rsidP="00901203">
            <w:pPr>
              <w:spacing w:after="0" w:line="240" w:lineRule="auto"/>
              <w:rPr>
                <w:rFonts w:cs="Arial"/>
                <w:b/>
                <w:sz w:val="20"/>
                <w:szCs w:val="20"/>
              </w:rPr>
            </w:pPr>
          </w:p>
        </w:tc>
      </w:tr>
      <w:tr w:rsidR="00901203" w:rsidRPr="00901203" w14:paraId="2515417C" w14:textId="77777777" w:rsidTr="00EA45FC">
        <w:tc>
          <w:tcPr>
            <w:tcW w:w="8978" w:type="dxa"/>
          </w:tcPr>
          <w:p w14:paraId="3718283D" w14:textId="37536522" w:rsidR="00901203" w:rsidRPr="00C43528" w:rsidRDefault="00481296" w:rsidP="00A6505D">
            <w:pPr>
              <w:spacing w:after="0" w:line="240" w:lineRule="auto"/>
              <w:rPr>
                <w:rFonts w:cs="Arial"/>
                <w:sz w:val="20"/>
                <w:szCs w:val="20"/>
              </w:rPr>
            </w:pPr>
            <w:r w:rsidRPr="00F03EB2">
              <w:rPr>
                <w:rFonts w:cs="Arial"/>
                <w:b/>
                <w:sz w:val="20"/>
                <w:szCs w:val="20"/>
              </w:rPr>
              <w:t>INCOME AND NEED SURVEY FOR ALL DIRECT BENEFIT PROJECTS</w:t>
            </w:r>
            <w:r>
              <w:rPr>
                <w:rFonts w:cs="Arial"/>
                <w:sz w:val="20"/>
                <w:szCs w:val="20"/>
              </w:rPr>
              <w:t xml:space="preserve">.  Form and guidance at </w:t>
            </w:r>
            <w:hyperlink r:id="rId27" w:history="1">
              <w:r w:rsidR="00675808" w:rsidRPr="00A67583">
                <w:rPr>
                  <w:rStyle w:val="Hyperlink"/>
                  <w:rFonts w:cs="Arial"/>
                  <w:sz w:val="20"/>
                  <w:szCs w:val="20"/>
                </w:rPr>
                <w:t>www.nccommerce.com</w:t>
              </w:r>
            </w:hyperlink>
            <w:r w:rsidRPr="00F504D1">
              <w:rPr>
                <w:rFonts w:cs="Arial"/>
                <w:color w:val="002060"/>
                <w:sz w:val="20"/>
                <w:szCs w:val="20"/>
              </w:rPr>
              <w:t xml:space="preserve">. </w:t>
            </w:r>
            <w:r w:rsidR="003C173D" w:rsidRPr="00F504D1">
              <w:rPr>
                <w:rFonts w:cs="Arial"/>
                <w:color w:val="002060"/>
                <w:sz w:val="20"/>
                <w:szCs w:val="20"/>
              </w:rPr>
              <w:t xml:space="preserve"> </w:t>
            </w:r>
            <w:r w:rsidR="003C173D" w:rsidRPr="001C4DC3">
              <w:rPr>
                <w:rFonts w:cs="Arial"/>
                <w:b/>
                <w:sz w:val="20"/>
                <w:szCs w:val="20"/>
              </w:rPr>
              <w:t>Please note that if the houses selected for rehabilitation are unknown at the time application is submitted, if awarded, the Income and Need Survey for all direct benefit projects must be completed and submitted to REDD</w:t>
            </w:r>
            <w:r w:rsidR="00DE0632">
              <w:rPr>
                <w:rFonts w:cs="Arial"/>
                <w:b/>
                <w:sz w:val="20"/>
                <w:szCs w:val="20"/>
              </w:rPr>
              <w:t xml:space="preserve"> in the </w:t>
            </w:r>
            <w:r w:rsidR="004E338B">
              <w:rPr>
                <w:rFonts w:cs="Arial"/>
                <w:b/>
                <w:sz w:val="20"/>
                <w:szCs w:val="20"/>
              </w:rPr>
              <w:t>CDBG-NR Application</w:t>
            </w:r>
            <w:r w:rsidR="003C173D" w:rsidRPr="001C4DC3">
              <w:rPr>
                <w:rFonts w:cs="Arial"/>
                <w:sz w:val="20"/>
                <w:szCs w:val="20"/>
              </w:rPr>
              <w:t>.</w:t>
            </w:r>
          </w:p>
        </w:tc>
        <w:tc>
          <w:tcPr>
            <w:tcW w:w="1642" w:type="dxa"/>
          </w:tcPr>
          <w:p w14:paraId="34CC84F4" w14:textId="77777777" w:rsidR="00901203" w:rsidRPr="00901203" w:rsidRDefault="00901203" w:rsidP="00901203">
            <w:pPr>
              <w:spacing w:before="200" w:after="0" w:line="240" w:lineRule="auto"/>
              <w:rPr>
                <w:rFonts w:cs="Arial"/>
                <w:b/>
                <w:sz w:val="20"/>
                <w:szCs w:val="20"/>
              </w:rPr>
            </w:pPr>
          </w:p>
        </w:tc>
      </w:tr>
      <w:tr w:rsidR="00901203" w:rsidRPr="00901203" w14:paraId="3135B67C" w14:textId="77777777" w:rsidTr="00EA45FC">
        <w:tc>
          <w:tcPr>
            <w:tcW w:w="8978" w:type="dxa"/>
          </w:tcPr>
          <w:p w14:paraId="0F845A51" w14:textId="1C7C144F" w:rsidR="00901203" w:rsidRPr="00C43528" w:rsidRDefault="000A0C07" w:rsidP="00901203">
            <w:pPr>
              <w:spacing w:before="200" w:after="0" w:line="240" w:lineRule="auto"/>
              <w:rPr>
                <w:rFonts w:cs="Arial"/>
                <w:sz w:val="20"/>
                <w:szCs w:val="20"/>
              </w:rPr>
            </w:pPr>
            <w:r w:rsidRPr="00F03EB2">
              <w:rPr>
                <w:rFonts w:cs="Arial"/>
                <w:b/>
                <w:sz w:val="20"/>
                <w:szCs w:val="20"/>
              </w:rPr>
              <w:t>EVIDENCE OF THE FIRST OF TWO REQUIRED PUBLIC HEARINGS.</w:t>
            </w:r>
            <w:r>
              <w:rPr>
                <w:rFonts w:cs="Arial"/>
                <w:sz w:val="20"/>
                <w:szCs w:val="20"/>
              </w:rPr>
              <w:t xml:space="preserve">   </w:t>
            </w:r>
            <w:r w:rsidR="0024491E">
              <w:rPr>
                <w:rFonts w:cs="Arial"/>
                <w:sz w:val="20"/>
                <w:szCs w:val="20"/>
              </w:rPr>
              <w:t xml:space="preserve">Provide </w:t>
            </w:r>
            <w:r w:rsidR="00BA0D91">
              <w:rPr>
                <w:rFonts w:cs="Arial"/>
                <w:sz w:val="20"/>
                <w:szCs w:val="20"/>
              </w:rPr>
              <w:t>copies of the posted Public Hearing Notices, Certified Meeting Minutes for both Public Hearings, the P</w:t>
            </w:r>
            <w:r w:rsidR="0024491E">
              <w:rPr>
                <w:rFonts w:cs="Arial"/>
                <w:sz w:val="20"/>
                <w:szCs w:val="20"/>
              </w:rPr>
              <w:t xml:space="preserve">ublisher’s </w:t>
            </w:r>
            <w:r w:rsidR="00BA0D91">
              <w:rPr>
                <w:rFonts w:cs="Arial"/>
                <w:sz w:val="20"/>
                <w:szCs w:val="20"/>
              </w:rPr>
              <w:t>A</w:t>
            </w:r>
            <w:r w:rsidR="0024491E">
              <w:rPr>
                <w:rFonts w:cs="Arial"/>
                <w:sz w:val="20"/>
                <w:szCs w:val="20"/>
              </w:rPr>
              <w:t>ffidavit</w:t>
            </w:r>
            <w:r w:rsidR="00BA0D91">
              <w:rPr>
                <w:rFonts w:cs="Arial"/>
                <w:sz w:val="20"/>
                <w:szCs w:val="20"/>
              </w:rPr>
              <w:t>s</w:t>
            </w:r>
            <w:r w:rsidR="0024491E">
              <w:rPr>
                <w:rFonts w:cs="Arial"/>
                <w:sz w:val="20"/>
                <w:szCs w:val="20"/>
              </w:rPr>
              <w:t xml:space="preserve"> with the application for the first </w:t>
            </w:r>
            <w:r w:rsidR="008324C5">
              <w:rPr>
                <w:rFonts w:cs="Arial"/>
                <w:sz w:val="20"/>
                <w:szCs w:val="20"/>
              </w:rPr>
              <w:t xml:space="preserve">and second </w:t>
            </w:r>
            <w:r w:rsidR="0024491E">
              <w:rPr>
                <w:rFonts w:cs="Arial"/>
                <w:sz w:val="20"/>
                <w:szCs w:val="20"/>
              </w:rPr>
              <w:t>public hearing</w:t>
            </w:r>
            <w:r w:rsidR="008324C5">
              <w:rPr>
                <w:rFonts w:cs="Arial"/>
                <w:sz w:val="20"/>
                <w:szCs w:val="20"/>
              </w:rPr>
              <w:t>s</w:t>
            </w:r>
            <w:r w:rsidR="0024491E" w:rsidRPr="008324C5">
              <w:rPr>
                <w:rFonts w:cs="Arial"/>
                <w:sz w:val="20"/>
                <w:szCs w:val="20"/>
              </w:rPr>
              <w:t xml:space="preserve">.  </w:t>
            </w:r>
            <w:r w:rsidR="008324C5">
              <w:rPr>
                <w:rFonts w:cs="Arial"/>
                <w:sz w:val="20"/>
                <w:szCs w:val="20"/>
              </w:rPr>
              <w:t xml:space="preserve">(If for any reason the </w:t>
            </w:r>
            <w:r w:rsidR="0024491E" w:rsidRPr="0043260B">
              <w:rPr>
                <w:rFonts w:cs="Arial"/>
                <w:b/>
                <w:bCs/>
                <w:i/>
                <w:iCs/>
                <w:sz w:val="20"/>
                <w:szCs w:val="20"/>
              </w:rPr>
              <w:t>second</w:t>
            </w:r>
            <w:r w:rsidR="00BA0D91" w:rsidRPr="0043260B">
              <w:rPr>
                <w:rFonts w:cs="Arial"/>
                <w:b/>
                <w:bCs/>
                <w:i/>
                <w:iCs/>
                <w:sz w:val="20"/>
                <w:szCs w:val="20"/>
              </w:rPr>
              <w:t xml:space="preserve"> </w:t>
            </w:r>
            <w:r w:rsidR="00BA0D91">
              <w:rPr>
                <w:rFonts w:cs="Arial"/>
                <w:sz w:val="20"/>
                <w:szCs w:val="20"/>
              </w:rPr>
              <w:t>publisher’s affidavit is not available when the application is submitted, please explain in the application and REDD</w:t>
            </w:r>
            <w:r w:rsidR="0024491E" w:rsidRPr="008324C5">
              <w:rPr>
                <w:rFonts w:cs="Arial"/>
                <w:sz w:val="20"/>
                <w:szCs w:val="20"/>
              </w:rPr>
              <w:t xml:space="preserve"> will </w:t>
            </w:r>
            <w:r w:rsidR="00BA0D91">
              <w:rPr>
                <w:rFonts w:cs="Arial"/>
                <w:sz w:val="20"/>
                <w:szCs w:val="20"/>
              </w:rPr>
              <w:t xml:space="preserve">require it </w:t>
            </w:r>
            <w:r w:rsidR="0024491E" w:rsidRPr="008324C5">
              <w:rPr>
                <w:rFonts w:cs="Arial"/>
                <w:sz w:val="20"/>
                <w:szCs w:val="20"/>
              </w:rPr>
              <w:t>as</w:t>
            </w:r>
            <w:r w:rsidR="00BA0D91">
              <w:rPr>
                <w:rFonts w:cs="Arial"/>
                <w:sz w:val="20"/>
                <w:szCs w:val="20"/>
              </w:rPr>
              <w:t xml:space="preserve"> part of the</w:t>
            </w:r>
            <w:r w:rsidR="0024491E" w:rsidRPr="008324C5">
              <w:rPr>
                <w:rFonts w:cs="Arial"/>
                <w:sz w:val="20"/>
                <w:szCs w:val="20"/>
              </w:rPr>
              <w:t xml:space="preserve"> funding condition</w:t>
            </w:r>
            <w:r w:rsidR="00BA0D91">
              <w:rPr>
                <w:rFonts w:cs="Arial"/>
                <w:sz w:val="20"/>
                <w:szCs w:val="20"/>
              </w:rPr>
              <w:t>s</w:t>
            </w:r>
            <w:r w:rsidR="0024491E" w:rsidRPr="008324C5">
              <w:rPr>
                <w:rFonts w:cs="Arial"/>
                <w:sz w:val="20"/>
                <w:szCs w:val="20"/>
              </w:rPr>
              <w:t xml:space="preserve"> </w:t>
            </w:r>
            <w:r w:rsidR="002725C5">
              <w:rPr>
                <w:rFonts w:cs="Arial"/>
                <w:sz w:val="20"/>
                <w:szCs w:val="20"/>
              </w:rPr>
              <w:t xml:space="preserve">if </w:t>
            </w:r>
            <w:r w:rsidR="0024491E" w:rsidRPr="008324C5">
              <w:rPr>
                <w:rFonts w:cs="Arial"/>
                <w:sz w:val="20"/>
                <w:szCs w:val="20"/>
              </w:rPr>
              <w:t>the project is selected for funding.</w:t>
            </w:r>
            <w:r w:rsidR="00BA0D91">
              <w:rPr>
                <w:rFonts w:cs="Arial"/>
                <w:sz w:val="20"/>
                <w:szCs w:val="20"/>
              </w:rPr>
              <w:t>)</w:t>
            </w:r>
          </w:p>
        </w:tc>
        <w:tc>
          <w:tcPr>
            <w:tcW w:w="1642" w:type="dxa"/>
          </w:tcPr>
          <w:p w14:paraId="63899C15" w14:textId="77777777" w:rsidR="00901203" w:rsidRPr="00901203" w:rsidRDefault="00901203" w:rsidP="00901203">
            <w:pPr>
              <w:spacing w:before="200" w:after="0" w:line="240" w:lineRule="auto"/>
              <w:rPr>
                <w:rFonts w:cs="Arial"/>
                <w:b/>
                <w:sz w:val="20"/>
                <w:szCs w:val="20"/>
              </w:rPr>
            </w:pPr>
          </w:p>
        </w:tc>
      </w:tr>
      <w:tr w:rsidR="00901203" w:rsidRPr="00901203" w14:paraId="12E962C1" w14:textId="77777777" w:rsidTr="00EA45FC">
        <w:tc>
          <w:tcPr>
            <w:tcW w:w="8978" w:type="dxa"/>
          </w:tcPr>
          <w:p w14:paraId="74A67940" w14:textId="77777777" w:rsidR="00901203" w:rsidRPr="00C43528" w:rsidRDefault="00373063" w:rsidP="00901203">
            <w:pPr>
              <w:spacing w:before="200" w:after="0" w:line="240" w:lineRule="auto"/>
              <w:rPr>
                <w:rFonts w:cs="Arial"/>
                <w:sz w:val="20"/>
                <w:szCs w:val="20"/>
              </w:rPr>
            </w:pPr>
            <w:r w:rsidRPr="00F03EB2">
              <w:rPr>
                <w:rFonts w:cs="Arial"/>
                <w:b/>
                <w:sz w:val="20"/>
                <w:szCs w:val="20"/>
              </w:rPr>
              <w:t xml:space="preserve">APPRAISALS </w:t>
            </w:r>
            <w:r>
              <w:rPr>
                <w:rFonts w:cs="Arial"/>
                <w:sz w:val="20"/>
                <w:szCs w:val="20"/>
              </w:rPr>
              <w:t>are required for all CDBG land acquisition activity only.</w:t>
            </w:r>
          </w:p>
        </w:tc>
        <w:tc>
          <w:tcPr>
            <w:tcW w:w="1642" w:type="dxa"/>
          </w:tcPr>
          <w:p w14:paraId="31869405" w14:textId="77777777" w:rsidR="00901203" w:rsidRPr="00901203" w:rsidRDefault="00901203" w:rsidP="00901203">
            <w:pPr>
              <w:spacing w:before="200" w:after="0" w:line="240" w:lineRule="auto"/>
              <w:rPr>
                <w:rFonts w:cs="Arial"/>
                <w:b/>
                <w:sz w:val="20"/>
                <w:szCs w:val="20"/>
              </w:rPr>
            </w:pPr>
          </w:p>
        </w:tc>
      </w:tr>
      <w:tr w:rsidR="00CB3420" w:rsidRPr="00901203" w14:paraId="77A49DAB" w14:textId="77777777" w:rsidTr="00EA45FC">
        <w:tc>
          <w:tcPr>
            <w:tcW w:w="8978" w:type="dxa"/>
          </w:tcPr>
          <w:p w14:paraId="1E7E3EE9" w14:textId="77777777" w:rsidR="00CB3420" w:rsidRPr="00F03EB2" w:rsidRDefault="00CB3420" w:rsidP="00901203">
            <w:pPr>
              <w:spacing w:before="200" w:after="0" w:line="240" w:lineRule="auto"/>
              <w:rPr>
                <w:rFonts w:cs="Arial"/>
                <w:b/>
                <w:sz w:val="20"/>
                <w:szCs w:val="20"/>
              </w:rPr>
            </w:pPr>
            <w:r w:rsidRPr="00F03EB2">
              <w:rPr>
                <w:rFonts w:cs="Arial"/>
                <w:b/>
                <w:sz w:val="20"/>
                <w:szCs w:val="20"/>
              </w:rPr>
              <w:t>PHOTOGRAPHS TO DOCUMENT EXISTING CONDITIONS</w:t>
            </w:r>
          </w:p>
        </w:tc>
        <w:tc>
          <w:tcPr>
            <w:tcW w:w="1642" w:type="dxa"/>
          </w:tcPr>
          <w:p w14:paraId="6C403E58" w14:textId="77777777" w:rsidR="00CB3420" w:rsidRPr="00901203" w:rsidRDefault="00CB3420" w:rsidP="00901203">
            <w:pPr>
              <w:spacing w:before="200" w:after="0" w:line="240" w:lineRule="auto"/>
              <w:rPr>
                <w:rFonts w:cs="Arial"/>
                <w:b/>
                <w:sz w:val="20"/>
                <w:szCs w:val="20"/>
              </w:rPr>
            </w:pPr>
          </w:p>
        </w:tc>
      </w:tr>
      <w:tr w:rsidR="008742F0" w:rsidRPr="00901203" w14:paraId="5A839807" w14:textId="77777777" w:rsidTr="00EA45FC">
        <w:tc>
          <w:tcPr>
            <w:tcW w:w="8978" w:type="dxa"/>
          </w:tcPr>
          <w:p w14:paraId="014191F3" w14:textId="77777777" w:rsidR="008742F0" w:rsidRPr="00F03EB2" w:rsidRDefault="008742F0" w:rsidP="00901203">
            <w:pPr>
              <w:spacing w:before="200" w:after="0" w:line="240" w:lineRule="auto"/>
              <w:rPr>
                <w:rFonts w:cs="Arial"/>
                <w:b/>
                <w:sz w:val="20"/>
                <w:szCs w:val="20"/>
              </w:rPr>
            </w:pPr>
            <w:r w:rsidRPr="00F03EB2">
              <w:rPr>
                <w:rFonts w:cs="Arial"/>
                <w:b/>
                <w:sz w:val="20"/>
                <w:szCs w:val="20"/>
              </w:rPr>
              <w:t>DRAWDOWN OF CDBG FUNDS PLAN</w:t>
            </w:r>
          </w:p>
        </w:tc>
        <w:tc>
          <w:tcPr>
            <w:tcW w:w="1642" w:type="dxa"/>
          </w:tcPr>
          <w:p w14:paraId="4B88CF40" w14:textId="77777777" w:rsidR="008742F0" w:rsidRPr="00901203" w:rsidRDefault="008742F0" w:rsidP="00901203">
            <w:pPr>
              <w:spacing w:before="200" w:after="0" w:line="240" w:lineRule="auto"/>
              <w:rPr>
                <w:rFonts w:cs="Arial"/>
                <w:b/>
                <w:sz w:val="20"/>
                <w:szCs w:val="20"/>
              </w:rPr>
            </w:pPr>
          </w:p>
        </w:tc>
      </w:tr>
      <w:tr w:rsidR="00591426" w:rsidRPr="00901203" w14:paraId="1AFD40AE" w14:textId="77777777" w:rsidTr="00EA45FC">
        <w:tc>
          <w:tcPr>
            <w:tcW w:w="8978" w:type="dxa"/>
          </w:tcPr>
          <w:p w14:paraId="056C1851" w14:textId="1629E476" w:rsidR="00591426" w:rsidRPr="00F03EB2" w:rsidRDefault="00F03EB2" w:rsidP="00901203">
            <w:pPr>
              <w:spacing w:before="200" w:after="0" w:line="240" w:lineRule="auto"/>
              <w:rPr>
                <w:rFonts w:cs="Arial"/>
                <w:b/>
                <w:sz w:val="20"/>
                <w:szCs w:val="20"/>
              </w:rPr>
            </w:pPr>
            <w:r w:rsidRPr="00F03EB2">
              <w:rPr>
                <w:rFonts w:cs="Arial"/>
                <w:b/>
                <w:sz w:val="20"/>
                <w:szCs w:val="20"/>
              </w:rPr>
              <w:t>PLAN TO MINIMIZ</w:t>
            </w:r>
            <w:r w:rsidR="00591426" w:rsidRPr="00F03EB2">
              <w:rPr>
                <w:rFonts w:cs="Arial"/>
                <w:b/>
                <w:sz w:val="20"/>
                <w:szCs w:val="20"/>
              </w:rPr>
              <w:t>E RESIDENTIAL DISPLACEMENT AND TO PROVIDE RELOCATION ASSISTANCE TO DISPLACED CITIZENS IN A TIMELY MANNER</w:t>
            </w:r>
            <w:r w:rsidR="00641F03">
              <w:rPr>
                <w:rFonts w:cs="Arial"/>
                <w:b/>
                <w:sz w:val="20"/>
                <w:szCs w:val="20"/>
              </w:rPr>
              <w:t xml:space="preserve"> </w:t>
            </w:r>
          </w:p>
        </w:tc>
        <w:tc>
          <w:tcPr>
            <w:tcW w:w="1642" w:type="dxa"/>
          </w:tcPr>
          <w:p w14:paraId="1EED91C0" w14:textId="77777777" w:rsidR="00591426" w:rsidRPr="00901203" w:rsidRDefault="00591426" w:rsidP="00901203">
            <w:pPr>
              <w:spacing w:before="200" w:after="0" w:line="240" w:lineRule="auto"/>
              <w:rPr>
                <w:rFonts w:cs="Arial"/>
                <w:b/>
                <w:sz w:val="20"/>
                <w:szCs w:val="20"/>
              </w:rPr>
            </w:pPr>
          </w:p>
        </w:tc>
      </w:tr>
      <w:tr w:rsidR="002F31D3" w:rsidRPr="00901203" w14:paraId="6904E24F" w14:textId="77777777" w:rsidTr="006E5BE7">
        <w:trPr>
          <w:trHeight w:val="898"/>
        </w:trPr>
        <w:tc>
          <w:tcPr>
            <w:tcW w:w="10620" w:type="dxa"/>
            <w:gridSpan w:val="2"/>
            <w:shd w:val="clear" w:color="auto" w:fill="92D050"/>
          </w:tcPr>
          <w:p w14:paraId="222E65D2" w14:textId="1169EBEE" w:rsidR="002F31D3" w:rsidRPr="00EA7D5E" w:rsidRDefault="002F31D3" w:rsidP="00901203">
            <w:pPr>
              <w:spacing w:before="200" w:after="0" w:line="240" w:lineRule="auto"/>
              <w:rPr>
                <w:rFonts w:cs="Arial"/>
                <w:b/>
                <w:sz w:val="20"/>
                <w:szCs w:val="20"/>
              </w:rPr>
            </w:pPr>
            <w:r w:rsidRPr="006E5BE7">
              <w:rPr>
                <w:rFonts w:cs="Arial"/>
                <w:b/>
                <w:sz w:val="20"/>
                <w:szCs w:val="20"/>
              </w:rPr>
              <w:t>ALL HOUSING</w:t>
            </w:r>
            <w:r w:rsidR="00BA0D91" w:rsidRPr="006E5BE7">
              <w:rPr>
                <w:rFonts w:cs="Arial"/>
                <w:b/>
                <w:sz w:val="20"/>
                <w:szCs w:val="20"/>
              </w:rPr>
              <w:t xml:space="preserve"> &amp; PUBLIC FACILITY REHABILITATION</w:t>
            </w:r>
            <w:r w:rsidRPr="006E5BE7">
              <w:rPr>
                <w:rFonts w:cs="Arial"/>
                <w:b/>
                <w:sz w:val="20"/>
                <w:szCs w:val="20"/>
              </w:rPr>
              <w:t xml:space="preserve"> PROJECTS MUST PROVIDE THE FOLLOWING BELOW:</w:t>
            </w:r>
          </w:p>
        </w:tc>
      </w:tr>
      <w:tr w:rsidR="00BA0D91" w:rsidRPr="00901203" w14:paraId="5FD62450" w14:textId="77777777" w:rsidTr="0099376F">
        <w:trPr>
          <w:trHeight w:val="898"/>
        </w:trPr>
        <w:tc>
          <w:tcPr>
            <w:tcW w:w="10620" w:type="dxa"/>
            <w:gridSpan w:val="2"/>
            <w:tcBorders>
              <w:bottom w:val="single" w:sz="4" w:space="0" w:color="auto"/>
            </w:tcBorders>
            <w:shd w:val="clear" w:color="auto" w:fill="auto"/>
          </w:tcPr>
          <w:p w14:paraId="2B8E4E4F" w14:textId="77777777" w:rsidR="00BA0D91" w:rsidRPr="00BA0D91" w:rsidRDefault="00BA0D91" w:rsidP="00BA0D91">
            <w:pPr>
              <w:pStyle w:val="ListParagraph"/>
              <w:spacing w:after="0" w:line="240" w:lineRule="auto"/>
              <w:rPr>
                <w:rFonts w:cs="Arial"/>
                <w:sz w:val="20"/>
                <w:szCs w:val="20"/>
              </w:rPr>
            </w:pPr>
            <w:r w:rsidRPr="00BA0D91">
              <w:rPr>
                <w:rFonts w:cs="Calibri"/>
                <w:b/>
                <w:sz w:val="20"/>
                <w:szCs w:val="20"/>
              </w:rPr>
              <w:t>□</w:t>
            </w:r>
            <w:r w:rsidRPr="00BA0D91">
              <w:rPr>
                <w:rFonts w:cs="Arial"/>
                <w:b/>
                <w:sz w:val="20"/>
                <w:szCs w:val="20"/>
              </w:rPr>
              <w:t xml:space="preserve"> </w:t>
            </w:r>
            <w:r w:rsidRPr="00BA0D91">
              <w:rPr>
                <w:rFonts w:cs="Arial"/>
                <w:sz w:val="20"/>
                <w:szCs w:val="20"/>
              </w:rPr>
              <w:t>Cost Estimates</w:t>
            </w:r>
          </w:p>
          <w:p w14:paraId="0408EFF8" w14:textId="77777777" w:rsidR="00FE6571" w:rsidRDefault="00BA0D91" w:rsidP="00FE6571">
            <w:pPr>
              <w:pStyle w:val="ListParagraph"/>
              <w:spacing w:before="200" w:after="0" w:line="240" w:lineRule="auto"/>
              <w:rPr>
                <w:rFonts w:cs="Arial"/>
                <w:sz w:val="20"/>
                <w:szCs w:val="20"/>
              </w:rPr>
            </w:pPr>
            <w:r w:rsidRPr="00BA0D91">
              <w:rPr>
                <w:rFonts w:cs="Calibri"/>
                <w:sz w:val="20"/>
                <w:szCs w:val="20"/>
              </w:rPr>
              <w:t>□</w:t>
            </w:r>
            <w:r w:rsidRPr="00BA0D91">
              <w:rPr>
                <w:rFonts w:cs="Arial"/>
                <w:sz w:val="20"/>
                <w:szCs w:val="20"/>
              </w:rPr>
              <w:t xml:space="preserve"> Site Photographs</w:t>
            </w:r>
          </w:p>
          <w:p w14:paraId="513784D4" w14:textId="6E747066" w:rsidR="008F2561" w:rsidRDefault="002030D6" w:rsidP="00FE6571">
            <w:pPr>
              <w:pStyle w:val="ListParagraph"/>
              <w:spacing w:before="200" w:after="0" w:line="240" w:lineRule="auto"/>
              <w:rPr>
                <w:rFonts w:cs="Arial"/>
                <w:sz w:val="20"/>
                <w:szCs w:val="20"/>
              </w:rPr>
            </w:pPr>
            <w:r w:rsidRPr="00BA0D91">
              <w:rPr>
                <w:rFonts w:cs="Calibri"/>
                <w:sz w:val="20"/>
                <w:szCs w:val="20"/>
              </w:rPr>
              <w:t>□</w:t>
            </w:r>
            <w:r w:rsidRPr="00BA0D91">
              <w:rPr>
                <w:rFonts w:cs="Arial"/>
                <w:sz w:val="20"/>
                <w:szCs w:val="20"/>
              </w:rPr>
              <w:t xml:space="preserve"> </w:t>
            </w:r>
            <w:r>
              <w:rPr>
                <w:rFonts w:cs="Arial"/>
                <w:sz w:val="20"/>
                <w:szCs w:val="20"/>
              </w:rPr>
              <w:t>Housing Selection C</w:t>
            </w:r>
            <w:r w:rsidR="00D343A0">
              <w:rPr>
                <w:rFonts w:cs="Arial"/>
                <w:sz w:val="20"/>
                <w:szCs w:val="20"/>
              </w:rPr>
              <w:t xml:space="preserve">ommittee </w:t>
            </w:r>
            <w:r w:rsidR="00D64F97">
              <w:rPr>
                <w:rFonts w:cs="Arial"/>
                <w:sz w:val="20"/>
                <w:szCs w:val="20"/>
              </w:rPr>
              <w:t>Doc</w:t>
            </w:r>
            <w:r w:rsidR="008F2561">
              <w:rPr>
                <w:rFonts w:cs="Arial"/>
                <w:sz w:val="20"/>
                <w:szCs w:val="20"/>
              </w:rPr>
              <w:t xml:space="preserve">umentation must include the following: </w:t>
            </w:r>
          </w:p>
          <w:p w14:paraId="7EB74FFE" w14:textId="4EA2C5AA" w:rsidR="008F2561" w:rsidRPr="00CC53D4" w:rsidRDefault="008F2561" w:rsidP="00964C93">
            <w:pPr>
              <w:pStyle w:val="ListParagraph"/>
              <w:numPr>
                <w:ilvl w:val="0"/>
                <w:numId w:val="76"/>
              </w:numPr>
              <w:tabs>
                <w:tab w:val="left" w:pos="360"/>
              </w:tabs>
              <w:spacing w:after="0" w:line="240" w:lineRule="auto"/>
              <w:rPr>
                <w:sz w:val="20"/>
                <w:szCs w:val="20"/>
              </w:rPr>
            </w:pPr>
            <w:r w:rsidRPr="00CC53D4">
              <w:rPr>
                <w:sz w:val="20"/>
                <w:szCs w:val="20"/>
              </w:rPr>
              <w:t>list of the names and titles of each member of the Housing Selection Committee</w:t>
            </w:r>
          </w:p>
          <w:p w14:paraId="5984CF9D" w14:textId="1042E95B" w:rsidR="008F2561" w:rsidRPr="00FE6571" w:rsidRDefault="008F2561" w:rsidP="00964C93">
            <w:pPr>
              <w:pStyle w:val="ListParagraph"/>
              <w:numPr>
                <w:ilvl w:val="0"/>
                <w:numId w:val="76"/>
              </w:numPr>
              <w:tabs>
                <w:tab w:val="left" w:pos="360"/>
              </w:tabs>
              <w:spacing w:after="0" w:line="240" w:lineRule="auto"/>
              <w:rPr>
                <w:sz w:val="20"/>
                <w:szCs w:val="20"/>
              </w:rPr>
            </w:pPr>
            <w:r w:rsidRPr="00FE6571">
              <w:rPr>
                <w:sz w:val="20"/>
                <w:szCs w:val="20"/>
              </w:rPr>
              <w:t>a description of the responsibilities of the committee</w:t>
            </w:r>
          </w:p>
          <w:p w14:paraId="5B3CCF3E" w14:textId="2752A8E6" w:rsidR="00FE6571" w:rsidRPr="00FE6571" w:rsidRDefault="008F2561" w:rsidP="00964C93">
            <w:pPr>
              <w:pStyle w:val="ListParagraph"/>
              <w:numPr>
                <w:ilvl w:val="0"/>
                <w:numId w:val="76"/>
              </w:numPr>
              <w:tabs>
                <w:tab w:val="left" w:pos="360"/>
              </w:tabs>
              <w:spacing w:after="0" w:line="240" w:lineRule="auto"/>
              <w:rPr>
                <w:sz w:val="20"/>
                <w:szCs w:val="20"/>
              </w:rPr>
            </w:pPr>
            <w:r w:rsidRPr="00FE6571">
              <w:rPr>
                <w:sz w:val="20"/>
                <w:szCs w:val="20"/>
              </w:rPr>
              <w:t xml:space="preserve">a copy of the </w:t>
            </w:r>
            <w:r w:rsidR="00430CBF" w:rsidRPr="00430CBF">
              <w:rPr>
                <w:b/>
                <w:bCs/>
                <w:i/>
                <w:iCs/>
                <w:sz w:val="20"/>
                <w:szCs w:val="20"/>
              </w:rPr>
              <w:t>adopted and signed</w:t>
            </w:r>
            <w:r w:rsidR="00430CBF">
              <w:rPr>
                <w:sz w:val="20"/>
                <w:szCs w:val="20"/>
              </w:rPr>
              <w:t xml:space="preserve"> </w:t>
            </w:r>
            <w:r w:rsidRPr="00FE6571">
              <w:rPr>
                <w:sz w:val="20"/>
                <w:szCs w:val="20"/>
              </w:rPr>
              <w:t xml:space="preserve">by-laws for the Housing Selection Committee </w:t>
            </w:r>
          </w:p>
          <w:p w14:paraId="2B89C84E" w14:textId="078EFA9D" w:rsidR="002030D6" w:rsidRPr="00F53656" w:rsidRDefault="008F2561" w:rsidP="00964C93">
            <w:pPr>
              <w:pStyle w:val="ListParagraph"/>
              <w:numPr>
                <w:ilvl w:val="0"/>
                <w:numId w:val="76"/>
              </w:numPr>
              <w:tabs>
                <w:tab w:val="left" w:pos="360"/>
              </w:tabs>
              <w:spacing w:after="0" w:line="240" w:lineRule="auto"/>
              <w:rPr>
                <w:sz w:val="20"/>
                <w:szCs w:val="20"/>
              </w:rPr>
            </w:pPr>
            <w:r w:rsidRPr="00FE6571">
              <w:rPr>
                <w:sz w:val="20"/>
                <w:szCs w:val="20"/>
              </w:rPr>
              <w:t>a copy of the written minutes of the meeting(s) selecting the beneficiaries</w:t>
            </w:r>
            <w:r w:rsidR="00F53656">
              <w:rPr>
                <w:sz w:val="20"/>
                <w:szCs w:val="20"/>
              </w:rPr>
              <w:t xml:space="preserve"> with the property addresses</w:t>
            </w:r>
          </w:p>
        </w:tc>
      </w:tr>
      <w:tr w:rsidR="00BA0D91" w:rsidRPr="00901203" w14:paraId="288DE697" w14:textId="77777777" w:rsidTr="0099376F">
        <w:trPr>
          <w:trHeight w:val="898"/>
        </w:trPr>
        <w:tc>
          <w:tcPr>
            <w:tcW w:w="10620" w:type="dxa"/>
            <w:gridSpan w:val="2"/>
            <w:tcBorders>
              <w:top w:val="single" w:sz="4" w:space="0" w:color="auto"/>
              <w:left w:val="single" w:sz="4" w:space="0" w:color="auto"/>
              <w:bottom w:val="single" w:sz="4" w:space="0" w:color="auto"/>
              <w:right w:val="single" w:sz="4" w:space="0" w:color="auto"/>
            </w:tcBorders>
            <w:shd w:val="clear" w:color="auto" w:fill="92D050"/>
          </w:tcPr>
          <w:p w14:paraId="243A3A83" w14:textId="77777777" w:rsidR="00BA0D91" w:rsidRDefault="00BA0D91" w:rsidP="00047214">
            <w:pPr>
              <w:spacing w:after="0" w:line="240" w:lineRule="auto"/>
              <w:rPr>
                <w:rFonts w:cs="Arial"/>
                <w:b/>
                <w:sz w:val="20"/>
                <w:szCs w:val="20"/>
              </w:rPr>
            </w:pPr>
            <w:r w:rsidRPr="006E5BE7">
              <w:rPr>
                <w:rFonts w:cs="Arial"/>
                <w:b/>
                <w:sz w:val="20"/>
                <w:szCs w:val="20"/>
              </w:rPr>
              <w:t xml:space="preserve">ALL PROJECTS WITH NEW CONSTRUCTION </w:t>
            </w:r>
            <w:r w:rsidR="002725C5" w:rsidRPr="006E5BE7">
              <w:rPr>
                <w:rFonts w:cs="Arial"/>
                <w:b/>
                <w:sz w:val="20"/>
                <w:szCs w:val="20"/>
              </w:rPr>
              <w:t xml:space="preserve">REGARDLESS of FUNDING STREAM </w:t>
            </w:r>
            <w:r w:rsidRPr="006E5BE7">
              <w:rPr>
                <w:rFonts w:cs="Arial"/>
                <w:b/>
                <w:sz w:val="20"/>
                <w:szCs w:val="20"/>
              </w:rPr>
              <w:t>AND SUBSTANTIAL REHABILITATION MUST PROVIDE THE FOLLOWING BELOW:</w:t>
            </w:r>
          </w:p>
          <w:p w14:paraId="7EAF5CF4" w14:textId="00522D2F" w:rsidR="00F11AF6" w:rsidRPr="00047214" w:rsidRDefault="00F11AF6" w:rsidP="00047214">
            <w:pPr>
              <w:spacing w:after="0" w:line="240" w:lineRule="auto"/>
              <w:rPr>
                <w:rFonts w:cs="Arial"/>
                <w:b/>
                <w:sz w:val="20"/>
                <w:szCs w:val="20"/>
              </w:rPr>
            </w:pPr>
          </w:p>
        </w:tc>
      </w:tr>
      <w:tr w:rsidR="00901203" w:rsidRPr="00901203" w14:paraId="390BD6E1" w14:textId="77777777" w:rsidTr="0099376F">
        <w:tc>
          <w:tcPr>
            <w:tcW w:w="8978" w:type="dxa"/>
            <w:tcBorders>
              <w:top w:val="single" w:sz="4" w:space="0" w:color="auto"/>
            </w:tcBorders>
          </w:tcPr>
          <w:p w14:paraId="6D72B468" w14:textId="4CF4291A" w:rsidR="00901203" w:rsidRPr="00244279" w:rsidRDefault="00F626B3" w:rsidP="00964C93">
            <w:pPr>
              <w:numPr>
                <w:ilvl w:val="0"/>
                <w:numId w:val="39"/>
              </w:numPr>
              <w:spacing w:after="0" w:line="240" w:lineRule="auto"/>
              <w:rPr>
                <w:rFonts w:cs="Arial"/>
                <w:sz w:val="20"/>
                <w:szCs w:val="20"/>
              </w:rPr>
            </w:pPr>
            <w:r w:rsidRPr="00244279">
              <w:rPr>
                <w:rFonts w:cs="Arial"/>
                <w:sz w:val="20"/>
                <w:szCs w:val="20"/>
              </w:rPr>
              <w:t>10-Year Minimum Operating Pro forma</w:t>
            </w:r>
          </w:p>
          <w:p w14:paraId="647FE9CC"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t>Cost Estimates</w:t>
            </w:r>
          </w:p>
          <w:p w14:paraId="1A39263B"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t>Site and Architectural Plans:  Attach one copy each of site and architectural plans for the proposed project.  Identify any unit features designed to serve populations with special housing needs (e.g., persons with disabilities, the elderly, large families, etc.)</w:t>
            </w:r>
          </w:p>
          <w:p w14:paraId="1D7C6739"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t>Architectural Renderings</w:t>
            </w:r>
          </w:p>
          <w:p w14:paraId="4890BB9D" w14:textId="7F4441A0" w:rsidR="00257F13" w:rsidRPr="00E25C3D" w:rsidRDefault="00F626B3" w:rsidP="00E25C3D">
            <w:pPr>
              <w:numPr>
                <w:ilvl w:val="0"/>
                <w:numId w:val="39"/>
              </w:numPr>
              <w:spacing w:after="0" w:line="240" w:lineRule="auto"/>
              <w:rPr>
                <w:rFonts w:cs="Arial"/>
                <w:b/>
                <w:sz w:val="20"/>
                <w:szCs w:val="20"/>
              </w:rPr>
            </w:pPr>
            <w:r w:rsidRPr="00244279">
              <w:rPr>
                <w:rFonts w:cs="Arial"/>
                <w:sz w:val="20"/>
                <w:szCs w:val="20"/>
              </w:rPr>
              <w:t>Site Photographs</w:t>
            </w:r>
          </w:p>
        </w:tc>
        <w:tc>
          <w:tcPr>
            <w:tcW w:w="1642" w:type="dxa"/>
            <w:tcBorders>
              <w:top w:val="single" w:sz="4" w:space="0" w:color="auto"/>
            </w:tcBorders>
          </w:tcPr>
          <w:p w14:paraId="737A61EE" w14:textId="77777777" w:rsidR="00901203" w:rsidRPr="00901203" w:rsidRDefault="00901203" w:rsidP="00901203">
            <w:pPr>
              <w:spacing w:before="200" w:after="0" w:line="240" w:lineRule="auto"/>
              <w:rPr>
                <w:rFonts w:cs="Arial"/>
                <w:b/>
                <w:sz w:val="20"/>
                <w:szCs w:val="20"/>
              </w:rPr>
            </w:pPr>
          </w:p>
        </w:tc>
      </w:tr>
      <w:tr w:rsidR="00AB1237" w:rsidRPr="00901203" w14:paraId="53C6E83B" w14:textId="77777777" w:rsidTr="006E5BE7">
        <w:tc>
          <w:tcPr>
            <w:tcW w:w="8978" w:type="dxa"/>
            <w:shd w:val="clear" w:color="auto" w:fill="92D050"/>
          </w:tcPr>
          <w:p w14:paraId="6E11B408" w14:textId="5FD87B3F" w:rsidR="00AB1237" w:rsidRPr="00AB1237" w:rsidRDefault="00AB1237" w:rsidP="00011857">
            <w:pPr>
              <w:spacing w:after="0" w:line="240" w:lineRule="auto"/>
              <w:rPr>
                <w:rFonts w:cs="Arial"/>
                <w:b/>
                <w:sz w:val="20"/>
                <w:szCs w:val="20"/>
              </w:rPr>
            </w:pPr>
            <w:r w:rsidRPr="006E5BE7">
              <w:rPr>
                <w:rFonts w:cs="Arial"/>
                <w:b/>
                <w:sz w:val="20"/>
                <w:szCs w:val="20"/>
              </w:rPr>
              <w:lastRenderedPageBreak/>
              <w:t xml:space="preserve">ALL APPLICANTS WITH SLUM </w:t>
            </w:r>
            <w:r w:rsidR="00011857" w:rsidRPr="006E5BE7">
              <w:rPr>
                <w:rFonts w:cs="Arial"/>
                <w:b/>
                <w:sz w:val="20"/>
                <w:szCs w:val="20"/>
              </w:rPr>
              <w:t xml:space="preserve">OR </w:t>
            </w:r>
            <w:r w:rsidRPr="006E5BE7">
              <w:rPr>
                <w:rFonts w:cs="Arial"/>
                <w:b/>
                <w:sz w:val="20"/>
                <w:szCs w:val="20"/>
              </w:rPr>
              <w:t>BLIGHT AS AN ACTIVITY</w:t>
            </w:r>
            <w:r w:rsidR="004F192C" w:rsidRPr="006E5BE7">
              <w:rPr>
                <w:rFonts w:cs="Arial"/>
                <w:b/>
                <w:sz w:val="20"/>
                <w:szCs w:val="20"/>
              </w:rPr>
              <w:t xml:space="preserve"> (Under Certain Circumstances and must be pre-approved by REDD)</w:t>
            </w:r>
          </w:p>
        </w:tc>
        <w:tc>
          <w:tcPr>
            <w:tcW w:w="1642" w:type="dxa"/>
            <w:shd w:val="clear" w:color="auto" w:fill="92D050"/>
          </w:tcPr>
          <w:p w14:paraId="383491B7" w14:textId="77777777" w:rsidR="00AB1237" w:rsidRPr="00AB1237" w:rsidRDefault="00AB1237" w:rsidP="00901203">
            <w:pPr>
              <w:spacing w:before="200" w:after="0" w:line="240" w:lineRule="auto"/>
              <w:rPr>
                <w:rFonts w:cs="Arial"/>
                <w:b/>
                <w:sz w:val="20"/>
                <w:szCs w:val="20"/>
              </w:rPr>
            </w:pPr>
          </w:p>
        </w:tc>
      </w:tr>
      <w:tr w:rsidR="0087661A" w:rsidRPr="00901203" w14:paraId="78EEF2D0" w14:textId="77777777" w:rsidTr="00EA45FC">
        <w:trPr>
          <w:trHeight w:val="2978"/>
        </w:trPr>
        <w:tc>
          <w:tcPr>
            <w:tcW w:w="8978" w:type="dxa"/>
            <w:shd w:val="clear" w:color="auto" w:fill="FFFFFF"/>
          </w:tcPr>
          <w:p w14:paraId="5FD8C1C4" w14:textId="74C33C8F" w:rsidR="0087661A"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Cost Estimates</w:t>
            </w:r>
          </w:p>
          <w:p w14:paraId="00F7389F" w14:textId="19B9B5A8" w:rsidR="00BA0D91"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Site Photographs</w:t>
            </w:r>
          </w:p>
          <w:p w14:paraId="047AB49E" w14:textId="78A848CB" w:rsidR="00BA0D91"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Redevelopment Plan</w:t>
            </w:r>
            <w:r w:rsidR="001207E2">
              <w:rPr>
                <w:rFonts w:cs="Arial"/>
                <w:sz w:val="20"/>
                <w:szCs w:val="20"/>
              </w:rPr>
              <w:t xml:space="preserve"> (Within the </w:t>
            </w:r>
            <w:r w:rsidR="00EA3308">
              <w:rPr>
                <w:rFonts w:cs="Arial"/>
                <w:sz w:val="20"/>
                <w:szCs w:val="20"/>
              </w:rPr>
              <w:t>30-month</w:t>
            </w:r>
            <w:r w:rsidR="001207E2">
              <w:rPr>
                <w:rFonts w:cs="Arial"/>
                <w:sz w:val="20"/>
                <w:szCs w:val="20"/>
              </w:rPr>
              <w:t xml:space="preserve"> </w:t>
            </w:r>
            <w:r w:rsidR="00E44957">
              <w:rPr>
                <w:rFonts w:cs="Arial"/>
                <w:sz w:val="20"/>
                <w:szCs w:val="20"/>
              </w:rPr>
              <w:t>Lifecycle</w:t>
            </w:r>
            <w:r w:rsidR="001207E2">
              <w:rPr>
                <w:rFonts w:cs="Arial"/>
                <w:sz w:val="20"/>
                <w:szCs w:val="20"/>
              </w:rPr>
              <w:t xml:space="preserve"> of the Grant)</w:t>
            </w:r>
          </w:p>
          <w:p w14:paraId="198E548C" w14:textId="77777777" w:rsidR="0087661A" w:rsidRDefault="0087661A" w:rsidP="00EA3308">
            <w:pPr>
              <w:spacing w:after="0" w:line="240" w:lineRule="auto"/>
              <w:ind w:left="720"/>
              <w:rPr>
                <w:rFonts w:cs="Arial"/>
                <w:sz w:val="20"/>
                <w:szCs w:val="20"/>
              </w:rPr>
            </w:pPr>
          </w:p>
          <w:p w14:paraId="044E3842" w14:textId="77777777" w:rsidR="0087661A" w:rsidRDefault="0087661A" w:rsidP="00EA3308">
            <w:pPr>
              <w:spacing w:after="0" w:line="240" w:lineRule="auto"/>
              <w:ind w:left="720"/>
              <w:rPr>
                <w:rFonts w:cs="Arial"/>
                <w:sz w:val="20"/>
                <w:szCs w:val="20"/>
              </w:rPr>
            </w:pPr>
          </w:p>
          <w:p w14:paraId="47D0F4B2" w14:textId="77777777" w:rsidR="0087661A" w:rsidRDefault="0087661A" w:rsidP="0087661A">
            <w:pPr>
              <w:spacing w:after="0" w:line="240" w:lineRule="auto"/>
              <w:rPr>
                <w:rFonts w:cs="Arial"/>
                <w:sz w:val="20"/>
                <w:szCs w:val="20"/>
              </w:rPr>
            </w:pPr>
          </w:p>
          <w:p w14:paraId="36483DC3" w14:textId="77777777" w:rsidR="0087661A" w:rsidRDefault="0087661A" w:rsidP="0087661A">
            <w:pPr>
              <w:spacing w:after="0" w:line="240" w:lineRule="auto"/>
              <w:rPr>
                <w:rFonts w:cs="Arial"/>
                <w:sz w:val="20"/>
                <w:szCs w:val="20"/>
              </w:rPr>
            </w:pPr>
          </w:p>
          <w:p w14:paraId="0C76274D" w14:textId="77777777" w:rsidR="0087661A" w:rsidRDefault="0087661A" w:rsidP="0087661A">
            <w:pPr>
              <w:spacing w:after="0" w:line="240" w:lineRule="auto"/>
              <w:rPr>
                <w:rFonts w:cs="Arial"/>
                <w:sz w:val="20"/>
                <w:szCs w:val="20"/>
              </w:rPr>
            </w:pPr>
          </w:p>
          <w:p w14:paraId="2BCE7710" w14:textId="77777777" w:rsidR="0087661A" w:rsidRDefault="0087661A" w:rsidP="0087661A">
            <w:pPr>
              <w:spacing w:after="0" w:line="240" w:lineRule="auto"/>
              <w:rPr>
                <w:rFonts w:cs="Arial"/>
                <w:sz w:val="20"/>
                <w:szCs w:val="20"/>
              </w:rPr>
            </w:pPr>
          </w:p>
          <w:p w14:paraId="2ABA5C3B" w14:textId="77777777" w:rsidR="0087661A" w:rsidRDefault="0087661A" w:rsidP="0087661A">
            <w:pPr>
              <w:spacing w:after="0" w:line="240" w:lineRule="auto"/>
              <w:rPr>
                <w:rFonts w:cs="Arial"/>
                <w:sz w:val="20"/>
                <w:szCs w:val="20"/>
              </w:rPr>
            </w:pPr>
          </w:p>
          <w:p w14:paraId="4A711ED9" w14:textId="77777777" w:rsidR="0087661A" w:rsidRDefault="0087661A" w:rsidP="0087661A">
            <w:pPr>
              <w:spacing w:after="0" w:line="240" w:lineRule="auto"/>
              <w:rPr>
                <w:rFonts w:cs="Arial"/>
                <w:sz w:val="20"/>
                <w:szCs w:val="20"/>
              </w:rPr>
            </w:pPr>
          </w:p>
          <w:p w14:paraId="70B93562" w14:textId="77777777" w:rsidR="0087661A" w:rsidRDefault="0087661A" w:rsidP="0087661A">
            <w:pPr>
              <w:spacing w:after="0" w:line="240" w:lineRule="auto"/>
              <w:rPr>
                <w:rFonts w:cs="Arial"/>
                <w:sz w:val="20"/>
                <w:szCs w:val="20"/>
              </w:rPr>
            </w:pPr>
          </w:p>
          <w:p w14:paraId="0C41E68B" w14:textId="77777777" w:rsidR="0087661A" w:rsidRDefault="0087661A" w:rsidP="0087661A">
            <w:pPr>
              <w:spacing w:after="0" w:line="240" w:lineRule="auto"/>
              <w:rPr>
                <w:rFonts w:cs="Arial"/>
                <w:sz w:val="20"/>
                <w:szCs w:val="20"/>
              </w:rPr>
            </w:pPr>
          </w:p>
          <w:p w14:paraId="57361260" w14:textId="77777777" w:rsidR="0087661A" w:rsidRDefault="0087661A" w:rsidP="0087661A">
            <w:pPr>
              <w:spacing w:after="0" w:line="240" w:lineRule="auto"/>
              <w:rPr>
                <w:rFonts w:cs="Arial"/>
                <w:sz w:val="20"/>
                <w:szCs w:val="20"/>
              </w:rPr>
            </w:pPr>
          </w:p>
          <w:p w14:paraId="506BC956" w14:textId="77777777" w:rsidR="0087661A" w:rsidRDefault="0087661A" w:rsidP="0087661A">
            <w:pPr>
              <w:spacing w:after="0" w:line="240" w:lineRule="auto"/>
              <w:rPr>
                <w:rFonts w:cs="Arial"/>
                <w:sz w:val="20"/>
                <w:szCs w:val="20"/>
              </w:rPr>
            </w:pPr>
          </w:p>
          <w:p w14:paraId="5217C7A0" w14:textId="77777777" w:rsidR="0087661A" w:rsidRDefault="0087661A" w:rsidP="0087661A">
            <w:pPr>
              <w:spacing w:after="0" w:line="240" w:lineRule="auto"/>
              <w:rPr>
                <w:rFonts w:cs="Arial"/>
                <w:sz w:val="20"/>
                <w:szCs w:val="20"/>
              </w:rPr>
            </w:pPr>
          </w:p>
          <w:p w14:paraId="755227BA" w14:textId="77777777" w:rsidR="0087661A" w:rsidRDefault="0087661A" w:rsidP="0087661A">
            <w:pPr>
              <w:spacing w:after="0" w:line="240" w:lineRule="auto"/>
              <w:rPr>
                <w:rFonts w:cs="Arial"/>
                <w:sz w:val="20"/>
                <w:szCs w:val="20"/>
              </w:rPr>
            </w:pPr>
          </w:p>
          <w:p w14:paraId="6B00AF48" w14:textId="77777777" w:rsidR="0087661A" w:rsidRDefault="0087661A" w:rsidP="0087661A">
            <w:pPr>
              <w:spacing w:after="0" w:line="240" w:lineRule="auto"/>
              <w:rPr>
                <w:rFonts w:cs="Arial"/>
                <w:sz w:val="20"/>
                <w:szCs w:val="20"/>
              </w:rPr>
            </w:pPr>
          </w:p>
          <w:p w14:paraId="145151D3" w14:textId="77777777" w:rsidR="0087661A" w:rsidRPr="008500B6" w:rsidRDefault="0087661A" w:rsidP="0087661A">
            <w:pPr>
              <w:spacing w:after="0" w:line="240" w:lineRule="auto"/>
              <w:rPr>
                <w:rFonts w:cs="Arial"/>
                <w:sz w:val="20"/>
                <w:szCs w:val="20"/>
              </w:rPr>
            </w:pPr>
          </w:p>
        </w:tc>
        <w:tc>
          <w:tcPr>
            <w:tcW w:w="1642" w:type="dxa"/>
            <w:shd w:val="clear" w:color="auto" w:fill="FFFFFF"/>
          </w:tcPr>
          <w:p w14:paraId="32059C6A" w14:textId="77777777" w:rsidR="0087661A" w:rsidRDefault="0087661A" w:rsidP="00901203">
            <w:pPr>
              <w:spacing w:before="200" w:after="0" w:line="240" w:lineRule="auto"/>
              <w:rPr>
                <w:rFonts w:cs="Arial"/>
                <w:b/>
                <w:sz w:val="20"/>
                <w:szCs w:val="20"/>
              </w:rPr>
            </w:pPr>
          </w:p>
          <w:p w14:paraId="06D51235" w14:textId="77777777" w:rsidR="00002944" w:rsidRDefault="00002944" w:rsidP="00901203">
            <w:pPr>
              <w:spacing w:before="200" w:after="0" w:line="240" w:lineRule="auto"/>
              <w:rPr>
                <w:rFonts w:cs="Arial"/>
                <w:b/>
                <w:sz w:val="20"/>
                <w:szCs w:val="20"/>
              </w:rPr>
            </w:pPr>
          </w:p>
          <w:p w14:paraId="1A8479E5" w14:textId="77777777" w:rsidR="00002944" w:rsidRDefault="00002944" w:rsidP="00901203">
            <w:pPr>
              <w:spacing w:before="200" w:after="0" w:line="240" w:lineRule="auto"/>
              <w:rPr>
                <w:rFonts w:cs="Arial"/>
                <w:b/>
                <w:sz w:val="20"/>
                <w:szCs w:val="20"/>
              </w:rPr>
            </w:pPr>
          </w:p>
          <w:p w14:paraId="5D4779FD" w14:textId="77777777" w:rsidR="00002944" w:rsidRDefault="00002944" w:rsidP="00901203">
            <w:pPr>
              <w:spacing w:before="200" w:after="0" w:line="240" w:lineRule="auto"/>
              <w:rPr>
                <w:rFonts w:cs="Arial"/>
                <w:b/>
                <w:sz w:val="20"/>
                <w:szCs w:val="20"/>
              </w:rPr>
            </w:pPr>
          </w:p>
          <w:p w14:paraId="5007B803" w14:textId="77777777" w:rsidR="00002944" w:rsidRDefault="00002944" w:rsidP="00901203">
            <w:pPr>
              <w:spacing w:before="200" w:after="0" w:line="240" w:lineRule="auto"/>
              <w:rPr>
                <w:rFonts w:cs="Arial"/>
                <w:b/>
                <w:sz w:val="20"/>
                <w:szCs w:val="20"/>
              </w:rPr>
            </w:pPr>
          </w:p>
          <w:p w14:paraId="3C568C0D" w14:textId="77777777" w:rsidR="00002944" w:rsidRDefault="00002944" w:rsidP="00901203">
            <w:pPr>
              <w:spacing w:before="200" w:after="0" w:line="240" w:lineRule="auto"/>
              <w:rPr>
                <w:rFonts w:cs="Arial"/>
                <w:b/>
                <w:sz w:val="20"/>
                <w:szCs w:val="20"/>
              </w:rPr>
            </w:pPr>
          </w:p>
          <w:p w14:paraId="0EBCB817" w14:textId="77777777" w:rsidR="00002944" w:rsidRPr="00901203" w:rsidRDefault="00002944" w:rsidP="00901203">
            <w:pPr>
              <w:spacing w:before="200" w:after="0" w:line="240" w:lineRule="auto"/>
              <w:rPr>
                <w:rFonts w:cs="Arial"/>
                <w:b/>
                <w:sz w:val="20"/>
                <w:szCs w:val="20"/>
              </w:rPr>
            </w:pPr>
          </w:p>
        </w:tc>
      </w:tr>
      <w:tr w:rsidR="00E25C3D" w:rsidRPr="00901203" w14:paraId="2822BDC9" w14:textId="77777777" w:rsidTr="00EA45FC">
        <w:trPr>
          <w:trHeight w:val="2978"/>
        </w:trPr>
        <w:tc>
          <w:tcPr>
            <w:tcW w:w="8978" w:type="dxa"/>
            <w:shd w:val="clear" w:color="auto" w:fill="FFFFFF"/>
          </w:tcPr>
          <w:p w14:paraId="098ADD29" w14:textId="77777777" w:rsidR="00E25C3D" w:rsidRDefault="00E57A77" w:rsidP="00814B6E">
            <w:pPr>
              <w:spacing w:after="0" w:line="240" w:lineRule="auto"/>
              <w:rPr>
                <w:rFonts w:cs="Arial"/>
                <w:b/>
                <w:sz w:val="20"/>
                <w:szCs w:val="20"/>
              </w:rPr>
            </w:pPr>
            <w:r w:rsidRPr="00E57A77">
              <w:rPr>
                <w:rFonts w:cs="Arial"/>
                <w:b/>
                <w:sz w:val="20"/>
                <w:szCs w:val="20"/>
              </w:rPr>
              <w:t>EVIDENCE OF SITE CONTROL (E.G., DEED, PURCHASE CONTRACT, OPTION, LONG-TERM LEASE)</w:t>
            </w:r>
          </w:p>
          <w:p w14:paraId="646068C5" w14:textId="47FCF559" w:rsidR="00E57A77" w:rsidRDefault="00E57A77" w:rsidP="00E57A77">
            <w:pPr>
              <w:spacing w:after="0" w:line="240" w:lineRule="auto"/>
              <w:ind w:left="720"/>
              <w:rPr>
                <w:rFonts w:cs="Arial"/>
                <w:sz w:val="20"/>
                <w:szCs w:val="20"/>
              </w:rPr>
            </w:pPr>
            <w:r>
              <w:rPr>
                <w:rFonts w:cs="Calibri"/>
                <w:sz w:val="20"/>
                <w:szCs w:val="20"/>
              </w:rPr>
              <w:t>□</w:t>
            </w:r>
            <w:r>
              <w:rPr>
                <w:rFonts w:cs="Arial"/>
                <w:sz w:val="20"/>
                <w:szCs w:val="20"/>
              </w:rPr>
              <w:t xml:space="preserve"> </w:t>
            </w:r>
            <w:r w:rsidR="00147D80">
              <w:rPr>
                <w:rFonts w:cs="Arial"/>
                <w:sz w:val="20"/>
                <w:szCs w:val="20"/>
              </w:rPr>
              <w:t>New Construction of Single-Family or Multifamily Housing</w:t>
            </w:r>
          </w:p>
          <w:p w14:paraId="61A04AC5" w14:textId="6C49D19A" w:rsidR="00E57A77" w:rsidRDefault="00E57A77" w:rsidP="00E57A77">
            <w:pPr>
              <w:spacing w:after="0" w:line="240" w:lineRule="auto"/>
              <w:ind w:left="720"/>
              <w:rPr>
                <w:rFonts w:cs="Arial"/>
                <w:sz w:val="20"/>
                <w:szCs w:val="20"/>
              </w:rPr>
            </w:pPr>
            <w:r>
              <w:rPr>
                <w:rFonts w:cs="Calibri"/>
                <w:sz w:val="20"/>
                <w:szCs w:val="20"/>
              </w:rPr>
              <w:t>□</w:t>
            </w:r>
            <w:r>
              <w:rPr>
                <w:rFonts w:cs="Arial"/>
                <w:sz w:val="20"/>
                <w:szCs w:val="20"/>
              </w:rPr>
              <w:t xml:space="preserve"> </w:t>
            </w:r>
            <w:r w:rsidR="00147D80">
              <w:rPr>
                <w:rFonts w:cs="Arial"/>
                <w:sz w:val="20"/>
                <w:szCs w:val="20"/>
              </w:rPr>
              <w:t xml:space="preserve">Adaptive Reuse of and Existing Building </w:t>
            </w:r>
          </w:p>
          <w:p w14:paraId="3584BC65" w14:textId="257456B1" w:rsidR="00176E1A" w:rsidRDefault="00176E1A" w:rsidP="00176E1A">
            <w:pPr>
              <w:spacing w:after="0" w:line="240" w:lineRule="auto"/>
              <w:ind w:left="720"/>
              <w:rPr>
                <w:rFonts w:cs="Arial"/>
                <w:sz w:val="20"/>
                <w:szCs w:val="20"/>
              </w:rPr>
            </w:pPr>
            <w:r>
              <w:rPr>
                <w:rFonts w:cs="Calibri"/>
                <w:sz w:val="20"/>
                <w:szCs w:val="20"/>
              </w:rPr>
              <w:t>□</w:t>
            </w:r>
            <w:r>
              <w:rPr>
                <w:rFonts w:cs="Arial"/>
                <w:sz w:val="20"/>
                <w:szCs w:val="20"/>
              </w:rPr>
              <w:t xml:space="preserve"> Rehabilitation of a Multi-family Development</w:t>
            </w:r>
          </w:p>
          <w:p w14:paraId="403C47C8" w14:textId="77777777" w:rsidR="00176E1A" w:rsidRDefault="00176E1A" w:rsidP="00176E1A">
            <w:pPr>
              <w:spacing w:after="0" w:line="240" w:lineRule="auto"/>
              <w:ind w:left="720"/>
              <w:rPr>
                <w:rFonts w:cs="Arial"/>
                <w:sz w:val="20"/>
                <w:szCs w:val="20"/>
              </w:rPr>
            </w:pPr>
            <w:r>
              <w:rPr>
                <w:rFonts w:cs="Calibri"/>
                <w:sz w:val="20"/>
                <w:szCs w:val="20"/>
              </w:rPr>
              <w:t>□</w:t>
            </w:r>
            <w:r>
              <w:rPr>
                <w:rFonts w:cs="Arial"/>
                <w:sz w:val="20"/>
                <w:szCs w:val="20"/>
              </w:rPr>
              <w:t xml:space="preserve"> Site Photographs</w:t>
            </w:r>
          </w:p>
          <w:p w14:paraId="44B0146A" w14:textId="77777777" w:rsidR="00147D80" w:rsidRDefault="00147D80" w:rsidP="00E57A77">
            <w:pPr>
              <w:spacing w:after="0" w:line="240" w:lineRule="auto"/>
              <w:ind w:left="720"/>
              <w:rPr>
                <w:rFonts w:cs="Arial"/>
                <w:sz w:val="20"/>
                <w:szCs w:val="20"/>
              </w:rPr>
            </w:pPr>
          </w:p>
          <w:p w14:paraId="2322CBF6" w14:textId="77777777" w:rsidR="00E57A77" w:rsidRDefault="00E57A77" w:rsidP="00E57A77">
            <w:pPr>
              <w:spacing w:after="0" w:line="240" w:lineRule="auto"/>
              <w:ind w:left="705"/>
              <w:rPr>
                <w:rFonts w:cs="Arial"/>
                <w:b/>
                <w:sz w:val="20"/>
                <w:szCs w:val="20"/>
              </w:rPr>
            </w:pPr>
          </w:p>
          <w:p w14:paraId="41A85F5D" w14:textId="52925381" w:rsidR="00E57A77" w:rsidRPr="00E57A77" w:rsidRDefault="00E57A77" w:rsidP="00E57A77">
            <w:pPr>
              <w:spacing w:after="0" w:line="240" w:lineRule="auto"/>
              <w:ind w:left="705"/>
              <w:rPr>
                <w:rFonts w:cs="Calibri"/>
                <w:b/>
                <w:sz w:val="20"/>
                <w:szCs w:val="20"/>
              </w:rPr>
            </w:pPr>
          </w:p>
        </w:tc>
        <w:tc>
          <w:tcPr>
            <w:tcW w:w="1642" w:type="dxa"/>
            <w:shd w:val="clear" w:color="auto" w:fill="FFFFFF"/>
          </w:tcPr>
          <w:p w14:paraId="735F3FE2" w14:textId="77777777" w:rsidR="00E25C3D" w:rsidRDefault="00E25C3D" w:rsidP="00901203">
            <w:pPr>
              <w:spacing w:before="200" w:after="0" w:line="240" w:lineRule="auto"/>
              <w:rPr>
                <w:rFonts w:cs="Arial"/>
                <w:b/>
                <w:sz w:val="20"/>
                <w:szCs w:val="20"/>
              </w:rPr>
            </w:pPr>
          </w:p>
        </w:tc>
      </w:tr>
    </w:tbl>
    <w:p w14:paraId="5D60D79B" w14:textId="673C49AC" w:rsidR="00EA3308" w:rsidRDefault="00EA3308" w:rsidP="007701C8">
      <w:pPr>
        <w:pStyle w:val="Heading1"/>
        <w:shd w:val="clear" w:color="auto" w:fill="FFFFFF"/>
        <w:spacing w:before="0" w:line="240" w:lineRule="auto"/>
        <w:jc w:val="center"/>
        <w:rPr>
          <w:rFonts w:asciiTheme="minorHAnsi" w:hAnsiTheme="minorHAnsi" w:cstheme="minorHAnsi"/>
        </w:rPr>
      </w:pPr>
      <w:bookmarkStart w:id="444" w:name="_Toc327278856"/>
      <w:bookmarkStart w:id="445" w:name="_Toc330202554"/>
      <w:bookmarkStart w:id="446" w:name="_Toc330801930"/>
      <w:bookmarkStart w:id="447" w:name="_Toc332190803"/>
      <w:bookmarkStart w:id="448" w:name="_Toc332191035"/>
    </w:p>
    <w:p w14:paraId="0EE328B3" w14:textId="625FF9BB" w:rsidR="0036416B" w:rsidRDefault="0036416B">
      <w:pPr>
        <w:spacing w:after="0" w:line="240" w:lineRule="auto"/>
      </w:pPr>
      <w:r>
        <w:br w:type="page"/>
      </w:r>
    </w:p>
    <w:p w14:paraId="23D108E8" w14:textId="1D945F37" w:rsidR="00810003" w:rsidRDefault="006A7D0D" w:rsidP="007701C8">
      <w:pPr>
        <w:pStyle w:val="Heading1"/>
        <w:shd w:val="clear" w:color="auto" w:fill="FFFFFF"/>
        <w:spacing w:before="0" w:line="240" w:lineRule="auto"/>
        <w:jc w:val="center"/>
        <w:rPr>
          <w:rFonts w:asciiTheme="minorHAnsi" w:hAnsiTheme="minorHAnsi" w:cstheme="minorHAnsi"/>
          <w:color w:val="auto"/>
        </w:rPr>
      </w:pPr>
      <w:bookmarkStart w:id="449" w:name="_Toc143535002"/>
      <w:r w:rsidRPr="006E5BE7">
        <w:rPr>
          <w:rFonts w:asciiTheme="minorHAnsi" w:hAnsiTheme="minorHAnsi" w:cstheme="minorHAnsi"/>
          <w:color w:val="auto"/>
        </w:rPr>
        <w:lastRenderedPageBreak/>
        <w:t xml:space="preserve">APPLICATION SUMMARY </w:t>
      </w:r>
      <w:r w:rsidR="005D103D">
        <w:rPr>
          <w:rFonts w:asciiTheme="minorHAnsi" w:hAnsiTheme="minorHAnsi" w:cstheme="minorHAnsi"/>
          <w:color w:val="auto"/>
        </w:rPr>
        <w:t>–</w:t>
      </w:r>
      <w:r w:rsidRPr="006E5BE7">
        <w:rPr>
          <w:rFonts w:asciiTheme="minorHAnsi" w:hAnsiTheme="minorHAnsi" w:cstheme="minorHAnsi"/>
          <w:color w:val="auto"/>
        </w:rPr>
        <w:t xml:space="preserve"> </w:t>
      </w:r>
      <w:r w:rsidR="00C26934">
        <w:rPr>
          <w:rFonts w:asciiTheme="minorHAnsi" w:hAnsiTheme="minorHAnsi" w:cstheme="minorHAnsi"/>
          <w:color w:val="auto"/>
        </w:rPr>
        <w:t>2023</w:t>
      </w:r>
      <w:r w:rsidR="004742E7">
        <w:rPr>
          <w:rFonts w:asciiTheme="minorHAnsi" w:hAnsiTheme="minorHAnsi" w:cstheme="minorHAnsi"/>
          <w:color w:val="auto"/>
        </w:rPr>
        <w:t xml:space="preserve"> </w:t>
      </w:r>
      <w:r w:rsidR="005D103D">
        <w:rPr>
          <w:rFonts w:asciiTheme="minorHAnsi" w:hAnsiTheme="minorHAnsi" w:cstheme="minorHAnsi"/>
          <w:i/>
          <w:iCs/>
          <w:color w:val="auto"/>
        </w:rPr>
        <w:t xml:space="preserve">CDBG </w:t>
      </w:r>
      <w:r w:rsidR="0087661A" w:rsidRPr="006E5BE7">
        <w:rPr>
          <w:rFonts w:asciiTheme="minorHAnsi" w:hAnsiTheme="minorHAnsi" w:cstheme="minorHAnsi"/>
          <w:i/>
          <w:iCs/>
          <w:color w:val="auto"/>
        </w:rPr>
        <w:t>Neighborhood</w:t>
      </w:r>
      <w:r w:rsidRPr="006E5BE7">
        <w:rPr>
          <w:rFonts w:asciiTheme="minorHAnsi" w:hAnsiTheme="minorHAnsi" w:cstheme="minorHAnsi"/>
          <w:i/>
          <w:iCs/>
          <w:color w:val="auto"/>
        </w:rPr>
        <w:t xml:space="preserve"> </w:t>
      </w:r>
      <w:r w:rsidR="006E5BE7" w:rsidRPr="006E5BE7">
        <w:rPr>
          <w:rFonts w:asciiTheme="minorHAnsi" w:hAnsiTheme="minorHAnsi" w:cstheme="minorHAnsi"/>
          <w:i/>
          <w:iCs/>
          <w:color w:val="auto"/>
        </w:rPr>
        <w:t>Revitalization</w:t>
      </w:r>
      <w:r w:rsidR="006E5BE7">
        <w:rPr>
          <w:rFonts w:asciiTheme="minorHAnsi" w:hAnsiTheme="minorHAnsi" w:cstheme="minorHAnsi"/>
          <w:color w:val="auto"/>
        </w:rPr>
        <w:t xml:space="preserve"> </w:t>
      </w:r>
      <w:r w:rsidRPr="005D103D">
        <w:rPr>
          <w:rFonts w:asciiTheme="minorHAnsi" w:hAnsiTheme="minorHAnsi" w:cstheme="minorHAnsi"/>
          <w:i/>
          <w:iCs/>
          <w:color w:val="auto"/>
        </w:rPr>
        <w:t>P</w:t>
      </w:r>
      <w:bookmarkEnd w:id="444"/>
      <w:bookmarkEnd w:id="445"/>
      <w:bookmarkEnd w:id="446"/>
      <w:bookmarkEnd w:id="447"/>
      <w:bookmarkEnd w:id="448"/>
      <w:r w:rsidR="005D103D">
        <w:rPr>
          <w:rFonts w:asciiTheme="minorHAnsi" w:hAnsiTheme="minorHAnsi" w:cstheme="minorHAnsi"/>
          <w:i/>
          <w:iCs/>
          <w:color w:val="auto"/>
        </w:rPr>
        <w:t>rogram</w:t>
      </w:r>
      <w:bookmarkEnd w:id="449"/>
    </w:p>
    <w:tbl>
      <w:tblPr>
        <w:tblW w:w="1044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851"/>
        <w:gridCol w:w="1299"/>
        <w:gridCol w:w="630"/>
        <w:gridCol w:w="3240"/>
        <w:gridCol w:w="90"/>
        <w:gridCol w:w="810"/>
        <w:gridCol w:w="1486"/>
        <w:gridCol w:w="1034"/>
      </w:tblGrid>
      <w:tr w:rsidR="00195FFF" w:rsidRPr="000A225D" w14:paraId="3797AA63" w14:textId="77777777" w:rsidTr="00195FFF">
        <w:trPr>
          <w:trHeight w:hRule="exact" w:val="351"/>
        </w:trPr>
        <w:tc>
          <w:tcPr>
            <w:tcW w:w="3150" w:type="dxa"/>
            <w:gridSpan w:val="2"/>
            <w:tcBorders>
              <w:top w:val="single" w:sz="18" w:space="0" w:color="auto"/>
              <w:left w:val="single" w:sz="18" w:space="0" w:color="auto"/>
              <w:bottom w:val="single" w:sz="12" w:space="0" w:color="auto"/>
              <w:right w:val="single" w:sz="18" w:space="0" w:color="auto"/>
            </w:tcBorders>
            <w:shd w:val="clear" w:color="auto" w:fill="92D050"/>
          </w:tcPr>
          <w:p w14:paraId="0A46D9D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1.  </w:t>
            </w:r>
            <w:r w:rsidRPr="00EB3CD0">
              <w:rPr>
                <w:rFonts w:ascii="Times New Roman" w:eastAsia="Times New Roman" w:hAnsi="Times New Roman"/>
                <w:b/>
                <w:sz w:val="20"/>
                <w:szCs w:val="20"/>
              </w:rPr>
              <w:t>Applicant’s name</w:t>
            </w:r>
          </w:p>
        </w:tc>
        <w:tc>
          <w:tcPr>
            <w:tcW w:w="4770" w:type="dxa"/>
            <w:gridSpan w:val="4"/>
            <w:tcBorders>
              <w:top w:val="single" w:sz="18" w:space="0" w:color="auto"/>
              <w:left w:val="single" w:sz="18" w:space="0" w:color="auto"/>
              <w:bottom w:val="nil"/>
              <w:right w:val="nil"/>
            </w:tcBorders>
          </w:tcPr>
          <w:p w14:paraId="5B1FCD3E"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E11AFF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2</w:t>
            </w:r>
            <w:r w:rsidRPr="00EB3CD0">
              <w:rPr>
                <w:rFonts w:ascii="Times New Roman" w:eastAsia="Times New Roman" w:hAnsi="Times New Roman"/>
                <w:b/>
                <w:sz w:val="20"/>
                <w:szCs w:val="20"/>
                <w:shd w:val="clear" w:color="auto" w:fill="92D050"/>
              </w:rPr>
              <w:t>.  Date</w:t>
            </w:r>
          </w:p>
        </w:tc>
      </w:tr>
      <w:tr w:rsidR="00195FFF" w:rsidRPr="000A225D" w14:paraId="6F1A614E"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507058E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Mailing Address</w:t>
            </w:r>
          </w:p>
        </w:tc>
        <w:tc>
          <w:tcPr>
            <w:tcW w:w="4770" w:type="dxa"/>
            <w:gridSpan w:val="4"/>
            <w:tcBorders>
              <w:top w:val="single" w:sz="6" w:space="0" w:color="auto"/>
              <w:left w:val="single" w:sz="18" w:space="0" w:color="auto"/>
              <w:bottom w:val="nil"/>
              <w:right w:val="nil"/>
            </w:tcBorders>
          </w:tcPr>
          <w:p w14:paraId="0110687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D83A9E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1D227BF4"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6213D6E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City and Zip Code</w:t>
            </w:r>
          </w:p>
        </w:tc>
        <w:tc>
          <w:tcPr>
            <w:tcW w:w="4770" w:type="dxa"/>
            <w:gridSpan w:val="4"/>
            <w:tcBorders>
              <w:top w:val="single" w:sz="6" w:space="0" w:color="auto"/>
              <w:left w:val="single" w:sz="18" w:space="0" w:color="auto"/>
              <w:bottom w:val="nil"/>
              <w:right w:val="nil"/>
            </w:tcBorders>
          </w:tcPr>
          <w:p w14:paraId="2E287FF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2C0E51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EB3CD0">
              <w:rPr>
                <w:rFonts w:ascii="Times New Roman" w:eastAsia="Times New Roman" w:hAnsi="Times New Roman"/>
                <w:b/>
                <w:sz w:val="20"/>
                <w:szCs w:val="20"/>
              </w:rPr>
              <w:t>Original</w:t>
            </w:r>
            <w:r w:rsidRPr="00EB3CD0">
              <w:rPr>
                <w:rFonts w:ascii="Times New Roman" w:eastAsia="Times New Roman" w:hAnsi="Times New Roman"/>
                <w:sz w:val="20"/>
                <w:szCs w:val="20"/>
              </w:rPr>
              <w:t xml:space="preserve"> </w:t>
            </w:r>
          </w:p>
        </w:tc>
      </w:tr>
      <w:tr w:rsidR="00195FFF" w:rsidRPr="000A225D" w14:paraId="5977011A"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4EFA012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County</w:t>
            </w:r>
          </w:p>
        </w:tc>
        <w:tc>
          <w:tcPr>
            <w:tcW w:w="4770" w:type="dxa"/>
            <w:gridSpan w:val="4"/>
            <w:tcBorders>
              <w:top w:val="single" w:sz="6" w:space="0" w:color="auto"/>
              <w:left w:val="single" w:sz="18" w:space="0" w:color="auto"/>
              <w:bottom w:val="nil"/>
              <w:right w:val="nil"/>
            </w:tcBorders>
          </w:tcPr>
          <w:p w14:paraId="680A1F6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762EEF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dated:</w:t>
            </w:r>
            <w:r w:rsidRPr="00EB3CD0">
              <w:rPr>
                <w:rFonts w:ascii="Times New Roman" w:eastAsia="Times New Roman" w:hAnsi="Times New Roman"/>
                <w:sz w:val="20"/>
                <w:szCs w:val="20"/>
              </w:rPr>
              <w:t xml:space="preserve"> ___/____/_____</w:t>
            </w:r>
          </w:p>
        </w:tc>
      </w:tr>
      <w:tr w:rsidR="00195FFF" w:rsidRPr="000A225D" w14:paraId="27EAB17D"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45722E3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Contact Person</w:t>
            </w:r>
          </w:p>
        </w:tc>
        <w:tc>
          <w:tcPr>
            <w:tcW w:w="4770" w:type="dxa"/>
            <w:gridSpan w:val="4"/>
            <w:tcBorders>
              <w:top w:val="single" w:sz="6" w:space="0" w:color="auto"/>
              <w:left w:val="single" w:sz="18" w:space="0" w:color="auto"/>
              <w:bottom w:val="single" w:sz="6" w:space="0" w:color="auto"/>
              <w:right w:val="nil"/>
            </w:tcBorders>
          </w:tcPr>
          <w:p w14:paraId="4862EF4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682831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2C2C56E3" w14:textId="77777777" w:rsidTr="00195FFF">
        <w:trPr>
          <w:trHeight w:hRule="exact" w:val="320"/>
        </w:trPr>
        <w:tc>
          <w:tcPr>
            <w:tcW w:w="3150" w:type="dxa"/>
            <w:gridSpan w:val="2"/>
            <w:tcBorders>
              <w:top w:val="single" w:sz="12" w:space="0" w:color="auto"/>
              <w:left w:val="single" w:sz="18" w:space="0" w:color="auto"/>
              <w:bottom w:val="single" w:sz="6" w:space="0" w:color="auto"/>
              <w:right w:val="single" w:sz="18" w:space="0" w:color="auto"/>
            </w:tcBorders>
            <w:shd w:val="clear" w:color="auto" w:fill="92D050"/>
          </w:tcPr>
          <w:p w14:paraId="71A7D67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e.  Telephone Number</w:t>
            </w:r>
          </w:p>
        </w:tc>
        <w:tc>
          <w:tcPr>
            <w:tcW w:w="4770" w:type="dxa"/>
            <w:gridSpan w:val="4"/>
            <w:tcBorders>
              <w:top w:val="nil"/>
              <w:left w:val="single" w:sz="18" w:space="0" w:color="auto"/>
              <w:bottom w:val="single" w:sz="6" w:space="0" w:color="auto"/>
              <w:right w:val="nil"/>
            </w:tcBorders>
          </w:tcPr>
          <w:p w14:paraId="4EDC373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13F805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EB3CD0">
              <w:rPr>
                <w:rFonts w:ascii="Times New Roman" w:eastAsia="Times New Roman" w:hAnsi="Times New Roman"/>
                <w:b/>
                <w:sz w:val="20"/>
                <w:szCs w:val="20"/>
              </w:rPr>
              <w:t>Amendment</w:t>
            </w:r>
          </w:p>
        </w:tc>
      </w:tr>
      <w:tr w:rsidR="00195FFF" w:rsidRPr="000A225D" w14:paraId="1B50B2A3" w14:textId="77777777" w:rsidTr="00195FFF">
        <w:trPr>
          <w:trHeight w:hRule="exact" w:val="320"/>
        </w:trPr>
        <w:tc>
          <w:tcPr>
            <w:tcW w:w="3150" w:type="dxa"/>
            <w:gridSpan w:val="2"/>
            <w:tcBorders>
              <w:top w:val="single" w:sz="12" w:space="0" w:color="auto"/>
              <w:left w:val="single" w:sz="18" w:space="0" w:color="auto"/>
              <w:bottom w:val="single" w:sz="6" w:space="0" w:color="auto"/>
              <w:right w:val="single" w:sz="18" w:space="0" w:color="auto"/>
            </w:tcBorders>
            <w:shd w:val="clear" w:color="auto" w:fill="92D050"/>
          </w:tcPr>
          <w:p w14:paraId="3C0E19E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f.  Fax Number</w:t>
            </w:r>
          </w:p>
        </w:tc>
        <w:tc>
          <w:tcPr>
            <w:tcW w:w="4770" w:type="dxa"/>
            <w:gridSpan w:val="4"/>
            <w:tcBorders>
              <w:top w:val="nil"/>
              <w:left w:val="single" w:sz="18" w:space="0" w:color="auto"/>
              <w:bottom w:val="single" w:sz="6" w:space="0" w:color="auto"/>
              <w:right w:val="nil"/>
            </w:tcBorders>
          </w:tcPr>
          <w:p w14:paraId="0404B22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43331F9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dated:</w:t>
            </w:r>
            <w:r w:rsidRPr="00EB3CD0">
              <w:rPr>
                <w:rFonts w:ascii="Times New Roman" w:eastAsia="Times New Roman" w:hAnsi="Times New Roman"/>
                <w:sz w:val="20"/>
                <w:szCs w:val="20"/>
              </w:rPr>
              <w:t xml:space="preserve"> ____/____/____</w:t>
            </w:r>
          </w:p>
        </w:tc>
      </w:tr>
      <w:tr w:rsidR="00195FFF" w:rsidRPr="000A225D" w14:paraId="64DF0B44" w14:textId="77777777" w:rsidTr="00195FFF">
        <w:trPr>
          <w:trHeight w:hRule="exact" w:val="320"/>
        </w:trPr>
        <w:tc>
          <w:tcPr>
            <w:tcW w:w="3150" w:type="dxa"/>
            <w:gridSpan w:val="2"/>
            <w:tcBorders>
              <w:top w:val="single" w:sz="6" w:space="0" w:color="auto"/>
              <w:left w:val="single" w:sz="18" w:space="0" w:color="auto"/>
              <w:bottom w:val="single" w:sz="18" w:space="0" w:color="auto"/>
              <w:right w:val="single" w:sz="18" w:space="0" w:color="auto"/>
            </w:tcBorders>
            <w:shd w:val="clear" w:color="auto" w:fill="92D050"/>
          </w:tcPr>
          <w:p w14:paraId="01E1E09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g.  e-mail address</w:t>
            </w:r>
          </w:p>
        </w:tc>
        <w:tc>
          <w:tcPr>
            <w:tcW w:w="4770" w:type="dxa"/>
            <w:gridSpan w:val="4"/>
            <w:tcBorders>
              <w:top w:val="single" w:sz="6" w:space="0" w:color="auto"/>
              <w:left w:val="nil"/>
              <w:bottom w:val="nil"/>
              <w:right w:val="nil"/>
            </w:tcBorders>
          </w:tcPr>
          <w:p w14:paraId="517114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7A2126E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4924107" w14:textId="77777777" w:rsidTr="00195FFF">
        <w:trPr>
          <w:trHeight w:hRule="exact" w:val="320"/>
        </w:trPr>
        <w:tc>
          <w:tcPr>
            <w:tcW w:w="3150" w:type="dxa"/>
            <w:gridSpan w:val="2"/>
            <w:tcBorders>
              <w:top w:val="single" w:sz="6" w:space="0" w:color="auto"/>
              <w:left w:val="single" w:sz="18" w:space="0" w:color="auto"/>
              <w:bottom w:val="single" w:sz="18" w:space="0" w:color="auto"/>
              <w:right w:val="single" w:sz="18" w:space="0" w:color="auto"/>
            </w:tcBorders>
            <w:shd w:val="clear" w:color="auto" w:fill="92D050"/>
          </w:tcPr>
          <w:p w14:paraId="5BC02052" w14:textId="4F3DDF54"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h.  </w:t>
            </w:r>
            <w:r w:rsidR="00430CBF">
              <w:rPr>
                <w:rFonts w:ascii="Times New Roman" w:eastAsia="Times New Roman" w:hAnsi="Times New Roman"/>
                <w:b/>
                <w:sz w:val="20"/>
                <w:szCs w:val="20"/>
              </w:rPr>
              <w:t>UEI</w:t>
            </w:r>
            <w:r w:rsidRPr="00EB3CD0">
              <w:rPr>
                <w:rFonts w:ascii="Times New Roman" w:eastAsia="Times New Roman" w:hAnsi="Times New Roman"/>
                <w:b/>
                <w:sz w:val="20"/>
                <w:szCs w:val="20"/>
              </w:rPr>
              <w:t xml:space="preserve"> Number</w:t>
            </w:r>
          </w:p>
        </w:tc>
        <w:tc>
          <w:tcPr>
            <w:tcW w:w="4770" w:type="dxa"/>
            <w:gridSpan w:val="4"/>
            <w:tcBorders>
              <w:top w:val="single" w:sz="6" w:space="0" w:color="auto"/>
              <w:left w:val="nil"/>
              <w:bottom w:val="nil"/>
              <w:right w:val="nil"/>
            </w:tcBorders>
          </w:tcPr>
          <w:p w14:paraId="74A4C3D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6FFA68C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46F3C4E5" w14:textId="77777777" w:rsidTr="00195FFF">
        <w:trPr>
          <w:trHeight w:hRule="exact" w:val="360"/>
        </w:trPr>
        <w:tc>
          <w:tcPr>
            <w:tcW w:w="3150" w:type="dxa"/>
            <w:gridSpan w:val="2"/>
            <w:tcBorders>
              <w:top w:val="single" w:sz="18" w:space="0" w:color="auto"/>
              <w:left w:val="single" w:sz="18" w:space="0" w:color="auto"/>
              <w:bottom w:val="nil"/>
              <w:right w:val="single" w:sz="18" w:space="0" w:color="auto"/>
            </w:tcBorders>
            <w:shd w:val="clear" w:color="auto" w:fill="92D050"/>
          </w:tcPr>
          <w:p w14:paraId="29D5A64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3.   </w:t>
            </w:r>
            <w:r w:rsidRPr="00EB3CD0">
              <w:rPr>
                <w:rFonts w:ascii="Times New Roman" w:eastAsia="Times New Roman" w:hAnsi="Times New Roman"/>
                <w:b/>
                <w:sz w:val="20"/>
                <w:szCs w:val="20"/>
              </w:rPr>
              <w:t>Preparer’s Name</w:t>
            </w:r>
          </w:p>
        </w:tc>
        <w:tc>
          <w:tcPr>
            <w:tcW w:w="4770" w:type="dxa"/>
            <w:gridSpan w:val="4"/>
            <w:tcBorders>
              <w:top w:val="single" w:sz="18" w:space="0" w:color="auto"/>
              <w:left w:val="nil"/>
              <w:bottom w:val="nil"/>
              <w:right w:val="nil"/>
            </w:tcBorders>
          </w:tcPr>
          <w:p w14:paraId="04599C1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7CC5AFB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c</w:t>
            </w:r>
            <w:r w:rsidRPr="00EB3CD0">
              <w:rPr>
                <w:rFonts w:ascii="Times New Roman" w:eastAsia="Times New Roman" w:hAnsi="Times New Roman"/>
                <w:b/>
                <w:sz w:val="20"/>
                <w:szCs w:val="20"/>
                <w:shd w:val="clear" w:color="auto" w:fill="92D050"/>
              </w:rPr>
              <w:t>.  Telephone Number</w:t>
            </w:r>
          </w:p>
        </w:tc>
      </w:tr>
      <w:tr w:rsidR="00195FFF" w:rsidRPr="000A225D" w14:paraId="2FE908F8"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0D559F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Firm’s Name</w:t>
            </w:r>
          </w:p>
        </w:tc>
        <w:tc>
          <w:tcPr>
            <w:tcW w:w="4770" w:type="dxa"/>
            <w:gridSpan w:val="4"/>
            <w:tcBorders>
              <w:top w:val="single" w:sz="6" w:space="0" w:color="auto"/>
              <w:left w:val="nil"/>
              <w:bottom w:val="single" w:sz="6" w:space="0" w:color="auto"/>
              <w:right w:val="nil"/>
            </w:tcBorders>
          </w:tcPr>
          <w:p w14:paraId="63E8105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58C8F19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F9A824A"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A09E72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Mailing Address</w:t>
            </w:r>
          </w:p>
        </w:tc>
        <w:tc>
          <w:tcPr>
            <w:tcW w:w="4770" w:type="dxa"/>
            <w:gridSpan w:val="4"/>
            <w:tcBorders>
              <w:top w:val="single" w:sz="6" w:space="0" w:color="auto"/>
              <w:left w:val="nil"/>
              <w:bottom w:val="single" w:sz="6" w:space="0" w:color="auto"/>
              <w:right w:val="nil"/>
            </w:tcBorders>
          </w:tcPr>
          <w:p w14:paraId="08F509C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6" w:space="0" w:color="auto"/>
              <w:right w:val="single" w:sz="18" w:space="0" w:color="auto"/>
            </w:tcBorders>
          </w:tcPr>
          <w:p w14:paraId="3B84C58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56A77D2"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5853E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City and Zip Code</w:t>
            </w:r>
          </w:p>
        </w:tc>
        <w:tc>
          <w:tcPr>
            <w:tcW w:w="4770" w:type="dxa"/>
            <w:gridSpan w:val="4"/>
            <w:tcBorders>
              <w:top w:val="nil"/>
              <w:left w:val="nil"/>
              <w:bottom w:val="single" w:sz="6" w:space="0" w:color="auto"/>
              <w:right w:val="nil"/>
            </w:tcBorders>
          </w:tcPr>
          <w:p w14:paraId="33B02B5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87B189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f.  Fax Number</w:t>
            </w:r>
          </w:p>
        </w:tc>
      </w:tr>
      <w:tr w:rsidR="00195FFF" w:rsidRPr="000A225D" w14:paraId="6A8C25BE" w14:textId="77777777" w:rsidTr="00195FFF">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1083AAE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e-mail address</w:t>
            </w:r>
          </w:p>
        </w:tc>
        <w:tc>
          <w:tcPr>
            <w:tcW w:w="4770" w:type="dxa"/>
            <w:gridSpan w:val="4"/>
            <w:tcBorders>
              <w:top w:val="nil"/>
              <w:left w:val="nil"/>
              <w:bottom w:val="single" w:sz="18" w:space="0" w:color="auto"/>
              <w:right w:val="nil"/>
            </w:tcBorders>
          </w:tcPr>
          <w:p w14:paraId="263F295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6020EF6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E171A97" w14:textId="77777777" w:rsidTr="00195FFF">
        <w:trPr>
          <w:trHeight w:hRule="exact" w:val="320"/>
        </w:trPr>
        <w:tc>
          <w:tcPr>
            <w:tcW w:w="3150" w:type="dxa"/>
            <w:gridSpan w:val="2"/>
            <w:tcBorders>
              <w:top w:val="single" w:sz="18" w:space="0" w:color="auto"/>
              <w:left w:val="single" w:sz="18" w:space="0" w:color="auto"/>
              <w:bottom w:val="single" w:sz="6" w:space="0" w:color="auto"/>
              <w:right w:val="single" w:sz="18" w:space="0" w:color="auto"/>
            </w:tcBorders>
            <w:shd w:val="clear" w:color="auto" w:fill="92D050"/>
          </w:tcPr>
          <w:p w14:paraId="1D90CB2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4</w:t>
            </w:r>
            <w:r w:rsidRPr="00EB3CD0">
              <w:rPr>
                <w:rFonts w:ascii="Times New Roman" w:eastAsia="Times New Roman" w:hAnsi="Times New Roman"/>
                <w:b/>
                <w:sz w:val="20"/>
                <w:szCs w:val="20"/>
              </w:rPr>
              <w:t>.  Developer’s Name</w:t>
            </w:r>
          </w:p>
        </w:tc>
        <w:tc>
          <w:tcPr>
            <w:tcW w:w="4770" w:type="dxa"/>
            <w:gridSpan w:val="4"/>
            <w:tcBorders>
              <w:top w:val="single" w:sz="18" w:space="0" w:color="auto"/>
              <w:left w:val="nil"/>
              <w:bottom w:val="single" w:sz="6" w:space="0" w:color="auto"/>
              <w:right w:val="nil"/>
            </w:tcBorders>
          </w:tcPr>
          <w:p w14:paraId="56CD9A6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28A99DC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c. Telephone Number</w:t>
            </w:r>
          </w:p>
        </w:tc>
      </w:tr>
      <w:tr w:rsidR="00195FFF" w:rsidRPr="000A225D" w14:paraId="37B1F714"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2763BBEB" w14:textId="77777777" w:rsidR="00195FFF" w:rsidRPr="00EB3CD0" w:rsidRDefault="00195FFF" w:rsidP="0002120F">
            <w:pPr>
              <w:numPr>
                <w:ilvl w:val="0"/>
                <w:numId w:val="4"/>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Mailing Address</w:t>
            </w:r>
          </w:p>
        </w:tc>
        <w:tc>
          <w:tcPr>
            <w:tcW w:w="4770" w:type="dxa"/>
            <w:gridSpan w:val="4"/>
            <w:tcBorders>
              <w:top w:val="nil"/>
              <w:left w:val="nil"/>
              <w:bottom w:val="single" w:sz="6" w:space="0" w:color="auto"/>
              <w:right w:val="nil"/>
            </w:tcBorders>
          </w:tcPr>
          <w:p w14:paraId="382CEE8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2EC787D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550C911"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41607CCD" w14:textId="77777777" w:rsidR="00195FFF" w:rsidRPr="00EB3CD0" w:rsidRDefault="00195FFF" w:rsidP="0002120F">
            <w:pPr>
              <w:numPr>
                <w:ilvl w:val="0"/>
                <w:numId w:val="4"/>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City and Zip Code</w:t>
            </w:r>
          </w:p>
        </w:tc>
        <w:tc>
          <w:tcPr>
            <w:tcW w:w="4770" w:type="dxa"/>
            <w:gridSpan w:val="4"/>
            <w:tcBorders>
              <w:top w:val="nil"/>
              <w:left w:val="nil"/>
              <w:bottom w:val="single" w:sz="6" w:space="0" w:color="auto"/>
              <w:right w:val="nil"/>
            </w:tcBorders>
          </w:tcPr>
          <w:p w14:paraId="2DA0A9B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79B2115" w14:textId="77777777" w:rsidR="00195FFF" w:rsidRPr="00EB3CD0" w:rsidRDefault="00195FFF" w:rsidP="0002120F">
            <w:pPr>
              <w:numPr>
                <w:ilvl w:val="0"/>
                <w:numId w:val="5"/>
              </w:numPr>
              <w:tabs>
                <w:tab w:val="left" w:pos="252"/>
              </w:tabs>
              <w:overflowPunct w:val="0"/>
              <w:autoSpaceDE w:val="0"/>
              <w:autoSpaceDN w:val="0"/>
              <w:adjustRightInd w:val="0"/>
              <w:spacing w:after="0" w:line="240" w:lineRule="auto"/>
              <w:ind w:left="252" w:hanging="252"/>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Fax Number</w:t>
            </w:r>
          </w:p>
        </w:tc>
      </w:tr>
      <w:tr w:rsidR="00195FFF" w:rsidRPr="000A225D" w14:paraId="35059589"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673E71F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5.  </w:t>
            </w:r>
            <w:r w:rsidRPr="00EB3CD0">
              <w:rPr>
                <w:rFonts w:ascii="Times New Roman" w:eastAsia="Times New Roman" w:hAnsi="Times New Roman"/>
                <w:b/>
                <w:sz w:val="20"/>
                <w:szCs w:val="20"/>
              </w:rPr>
              <w:t>Development Name</w:t>
            </w:r>
          </w:p>
        </w:tc>
        <w:tc>
          <w:tcPr>
            <w:tcW w:w="4770" w:type="dxa"/>
            <w:gridSpan w:val="4"/>
            <w:tcBorders>
              <w:top w:val="nil"/>
              <w:left w:val="nil"/>
              <w:bottom w:val="single" w:sz="6" w:space="0" w:color="auto"/>
              <w:right w:val="nil"/>
            </w:tcBorders>
          </w:tcPr>
          <w:p w14:paraId="61A79E1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7668FED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31352CA"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3246865B"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Street Address</w:t>
            </w:r>
          </w:p>
        </w:tc>
        <w:tc>
          <w:tcPr>
            <w:tcW w:w="4770" w:type="dxa"/>
            <w:gridSpan w:val="4"/>
            <w:tcBorders>
              <w:top w:val="nil"/>
              <w:left w:val="nil"/>
              <w:bottom w:val="single" w:sz="6" w:space="0" w:color="auto"/>
              <w:right w:val="nil"/>
            </w:tcBorders>
          </w:tcPr>
          <w:p w14:paraId="569D25E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65C2F3E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328946A8"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175BC483"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City and Zip Code</w:t>
            </w:r>
          </w:p>
        </w:tc>
        <w:tc>
          <w:tcPr>
            <w:tcW w:w="4770" w:type="dxa"/>
            <w:gridSpan w:val="4"/>
            <w:tcBorders>
              <w:top w:val="nil"/>
              <w:left w:val="nil"/>
              <w:bottom w:val="single" w:sz="6" w:space="0" w:color="auto"/>
              <w:right w:val="nil"/>
            </w:tcBorders>
          </w:tcPr>
          <w:p w14:paraId="368E80C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13EE28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594260B" w14:textId="77777777" w:rsidTr="00195FFF">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576866DC"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Ownership Entity</w:t>
            </w:r>
          </w:p>
        </w:tc>
        <w:tc>
          <w:tcPr>
            <w:tcW w:w="4770" w:type="dxa"/>
            <w:gridSpan w:val="4"/>
            <w:tcBorders>
              <w:top w:val="nil"/>
              <w:left w:val="nil"/>
              <w:bottom w:val="single" w:sz="18" w:space="0" w:color="auto"/>
              <w:right w:val="nil"/>
            </w:tcBorders>
          </w:tcPr>
          <w:p w14:paraId="5B3ED8DE"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1512996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22272E41"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51" w:type="dxa"/>
            <w:tcBorders>
              <w:top w:val="single" w:sz="18" w:space="0" w:color="auto"/>
              <w:left w:val="single" w:sz="18" w:space="0" w:color="auto"/>
              <w:bottom w:val="single" w:sz="12" w:space="0" w:color="auto"/>
              <w:right w:val="nil"/>
            </w:tcBorders>
            <w:shd w:val="clear" w:color="auto" w:fill="92D050"/>
          </w:tcPr>
          <w:p w14:paraId="1F841FC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6.  Program </w:t>
            </w:r>
          </w:p>
          <w:p w14:paraId="2AC30BF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Category</w:t>
            </w:r>
          </w:p>
        </w:tc>
        <w:tc>
          <w:tcPr>
            <w:tcW w:w="1299" w:type="dxa"/>
            <w:tcBorders>
              <w:top w:val="single" w:sz="18" w:space="0" w:color="auto"/>
              <w:left w:val="single" w:sz="18" w:space="0" w:color="auto"/>
              <w:bottom w:val="single" w:sz="12" w:space="0" w:color="auto"/>
              <w:right w:val="nil"/>
            </w:tcBorders>
            <w:shd w:val="clear" w:color="auto" w:fill="92D050"/>
          </w:tcPr>
          <w:p w14:paraId="17AE452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7. Project</w:t>
            </w:r>
          </w:p>
          <w:p w14:paraId="139F441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Number</w:t>
            </w:r>
          </w:p>
        </w:tc>
        <w:tc>
          <w:tcPr>
            <w:tcW w:w="4770" w:type="dxa"/>
            <w:gridSpan w:val="4"/>
            <w:tcBorders>
              <w:top w:val="single" w:sz="18" w:space="0" w:color="auto"/>
              <w:left w:val="single" w:sz="18" w:space="0" w:color="auto"/>
              <w:bottom w:val="single" w:sz="12" w:space="0" w:color="auto"/>
              <w:right w:val="single" w:sz="18" w:space="0" w:color="auto"/>
            </w:tcBorders>
            <w:shd w:val="clear" w:color="auto" w:fill="92D050"/>
          </w:tcPr>
          <w:p w14:paraId="6003907A" w14:textId="77777777" w:rsidR="00195FFF" w:rsidRPr="00EB3CD0"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8.  Project Name</w:t>
            </w:r>
          </w:p>
        </w:tc>
        <w:tc>
          <w:tcPr>
            <w:tcW w:w="2520" w:type="dxa"/>
            <w:gridSpan w:val="2"/>
            <w:tcBorders>
              <w:top w:val="single" w:sz="18" w:space="0" w:color="auto"/>
              <w:left w:val="nil"/>
              <w:bottom w:val="single" w:sz="12" w:space="0" w:color="auto"/>
              <w:right w:val="single" w:sz="18" w:space="0" w:color="auto"/>
            </w:tcBorders>
            <w:shd w:val="clear" w:color="auto" w:fill="92D050"/>
          </w:tcPr>
          <w:p w14:paraId="03CA70A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9. CDBG Funds</w:t>
            </w:r>
          </w:p>
          <w:p w14:paraId="0850E32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Requested</w:t>
            </w:r>
          </w:p>
        </w:tc>
      </w:tr>
      <w:tr w:rsidR="00195FFF" w:rsidRPr="000A225D" w14:paraId="6B0CAF4E"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54263A58" w14:textId="77777777" w:rsidR="00195FFF" w:rsidRPr="00EB5614" w:rsidRDefault="00195FFF" w:rsidP="0002120F">
            <w:pPr>
              <w:overflowPunct w:val="0"/>
              <w:autoSpaceDE w:val="0"/>
              <w:autoSpaceDN w:val="0"/>
              <w:adjustRightInd w:val="0"/>
              <w:spacing w:after="0" w:line="240" w:lineRule="auto"/>
              <w:jc w:val="center"/>
              <w:textAlignment w:val="baseline"/>
              <w:rPr>
                <w:rFonts w:ascii="Courier" w:eastAsia="Times New Roman" w:hAnsi="Courier"/>
                <w:b/>
                <w:bCs/>
                <w:sz w:val="20"/>
                <w:szCs w:val="20"/>
              </w:rPr>
            </w:pPr>
            <w:r w:rsidRPr="00EB5614">
              <w:rPr>
                <w:rFonts w:ascii="Courier" w:eastAsia="Times New Roman" w:hAnsi="Courier"/>
                <w:b/>
                <w:bCs/>
                <w:sz w:val="20"/>
                <w:szCs w:val="20"/>
              </w:rPr>
              <w:t>C</w:t>
            </w:r>
          </w:p>
        </w:tc>
        <w:tc>
          <w:tcPr>
            <w:tcW w:w="1299" w:type="dxa"/>
            <w:tcBorders>
              <w:top w:val="nil"/>
              <w:left w:val="single" w:sz="18" w:space="0" w:color="auto"/>
              <w:bottom w:val="single" w:sz="18" w:space="0" w:color="auto"/>
              <w:right w:val="nil"/>
            </w:tcBorders>
            <w:vAlign w:val="center"/>
          </w:tcPr>
          <w:p w14:paraId="59992DCA" w14:textId="77777777" w:rsidR="00195FFF" w:rsidRPr="00EB5614"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rPr>
            </w:pPr>
            <w:r w:rsidRPr="00EB5614">
              <w:rPr>
                <w:rFonts w:ascii="Times New Roman" w:eastAsia="Times New Roman" w:hAnsi="Times New Roman"/>
                <w:b/>
                <w:bCs/>
                <w:sz w:val="20"/>
                <w:szCs w:val="20"/>
              </w:rPr>
              <w:t>1</w:t>
            </w:r>
          </w:p>
        </w:tc>
        <w:tc>
          <w:tcPr>
            <w:tcW w:w="4770" w:type="dxa"/>
            <w:gridSpan w:val="4"/>
            <w:tcBorders>
              <w:top w:val="single" w:sz="12" w:space="0" w:color="auto"/>
              <w:left w:val="single" w:sz="18" w:space="0" w:color="auto"/>
              <w:bottom w:val="single" w:sz="18" w:space="0" w:color="auto"/>
              <w:right w:val="single" w:sz="18" w:space="0" w:color="auto"/>
            </w:tcBorders>
            <w:vAlign w:val="center"/>
          </w:tcPr>
          <w:p w14:paraId="647E86D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nil"/>
              <w:bottom w:val="single" w:sz="18" w:space="0" w:color="auto"/>
              <w:right w:val="single" w:sz="18" w:space="0" w:color="auto"/>
            </w:tcBorders>
            <w:vAlign w:val="center"/>
          </w:tcPr>
          <w:p w14:paraId="65077B2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w:t>
            </w:r>
          </w:p>
        </w:tc>
      </w:tr>
      <w:tr w:rsidR="00C94076" w:rsidRPr="000A225D" w14:paraId="7FCDCB78"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469A54FB" w14:textId="62ACB90D" w:rsidR="00C94076" w:rsidRPr="00C94076" w:rsidRDefault="00C94076" w:rsidP="0002120F">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rPr>
            </w:pPr>
            <w:r w:rsidRPr="00C94076">
              <w:rPr>
                <w:rFonts w:ascii="Times New Roman" w:eastAsia="Times New Roman" w:hAnsi="Times New Roman"/>
                <w:b/>
                <w:bCs/>
                <w:sz w:val="20"/>
                <w:szCs w:val="20"/>
              </w:rPr>
              <w:t>Rural Community Development Only</w:t>
            </w:r>
          </w:p>
        </w:tc>
        <w:tc>
          <w:tcPr>
            <w:tcW w:w="1299" w:type="dxa"/>
            <w:tcBorders>
              <w:top w:val="nil"/>
              <w:left w:val="single" w:sz="18" w:space="0" w:color="auto"/>
              <w:bottom w:val="single" w:sz="18" w:space="0" w:color="auto"/>
              <w:right w:val="nil"/>
            </w:tcBorders>
            <w:vAlign w:val="center"/>
          </w:tcPr>
          <w:p w14:paraId="29BB0A16" w14:textId="249C0252" w:rsidR="00C94076" w:rsidRPr="00C94076" w:rsidRDefault="00A57CF5" w:rsidP="00A57CF5">
            <w:pPr>
              <w:overflowPunct w:val="0"/>
              <w:autoSpaceDE w:val="0"/>
              <w:autoSpaceDN w:val="0"/>
              <w:adjustRightInd w:val="0"/>
              <w:spacing w:after="0" w:line="240" w:lineRule="auto"/>
              <w:textAlignment w:val="baseline"/>
              <w:rPr>
                <w:rFonts w:ascii="Times New Roman" w:eastAsia="Times New Roman" w:hAnsi="Times New Roman"/>
                <w:b/>
                <w:bCs/>
                <w:sz w:val="20"/>
                <w:szCs w:val="20"/>
              </w:rPr>
            </w:pPr>
            <w:r>
              <w:rPr>
                <w:rFonts w:ascii="Times New Roman" w:eastAsia="Times New Roman" w:hAnsi="Times New Roman"/>
                <w:b/>
                <w:bCs/>
                <w:sz w:val="20"/>
                <w:szCs w:val="20"/>
              </w:rPr>
              <w:t xml:space="preserve">          1</w:t>
            </w:r>
          </w:p>
        </w:tc>
        <w:tc>
          <w:tcPr>
            <w:tcW w:w="4770" w:type="dxa"/>
            <w:gridSpan w:val="4"/>
            <w:tcBorders>
              <w:top w:val="single" w:sz="18" w:space="0" w:color="auto"/>
              <w:left w:val="single" w:sz="18" w:space="0" w:color="auto"/>
              <w:bottom w:val="nil"/>
              <w:right w:val="single" w:sz="18" w:space="0" w:color="auto"/>
            </w:tcBorders>
            <w:vAlign w:val="center"/>
          </w:tcPr>
          <w:p w14:paraId="077EACDC" w14:textId="77777777" w:rsidR="00C94076" w:rsidRPr="00EB3CD0" w:rsidRDefault="00C94076"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nil"/>
              <w:bottom w:val="nil"/>
              <w:right w:val="single" w:sz="18" w:space="0" w:color="auto"/>
            </w:tcBorders>
            <w:vAlign w:val="center"/>
          </w:tcPr>
          <w:p w14:paraId="21BA369C" w14:textId="1011CFB2" w:rsidR="00C94076" w:rsidRPr="00EB3CD0" w:rsidRDefault="00A57CF5"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Pr>
                <w:rFonts w:ascii="Times New Roman" w:eastAsia="Times New Roman" w:hAnsi="Times New Roman"/>
                <w:sz w:val="20"/>
                <w:szCs w:val="20"/>
              </w:rPr>
              <w:t>$</w:t>
            </w:r>
          </w:p>
        </w:tc>
      </w:tr>
      <w:tr w:rsidR="00195FFF" w:rsidRPr="000A225D" w14:paraId="4E8CDDD2" w14:textId="77777777" w:rsidTr="00195FF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7110" w:type="dxa"/>
            <w:gridSpan w:val="5"/>
            <w:tcBorders>
              <w:top w:val="single" w:sz="18" w:space="0" w:color="auto"/>
              <w:left w:val="single" w:sz="18" w:space="0" w:color="auto"/>
              <w:bottom w:val="single" w:sz="18" w:space="0" w:color="auto"/>
              <w:right w:val="nil"/>
            </w:tcBorders>
            <w:shd w:val="clear" w:color="auto" w:fill="92D050"/>
          </w:tcPr>
          <w:p w14:paraId="60AE344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810" w:type="dxa"/>
            <w:tcBorders>
              <w:top w:val="single" w:sz="18" w:space="0" w:color="auto"/>
              <w:left w:val="nil"/>
              <w:bottom w:val="single" w:sz="18" w:space="0" w:color="auto"/>
              <w:right w:val="nil"/>
            </w:tcBorders>
            <w:shd w:val="clear" w:color="auto" w:fill="92D050"/>
          </w:tcPr>
          <w:p w14:paraId="1617714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18" w:space="0" w:color="auto"/>
              <w:right w:val="single" w:sz="18" w:space="0" w:color="auto"/>
            </w:tcBorders>
            <w:shd w:val="clear" w:color="auto" w:fill="92D050"/>
          </w:tcPr>
          <w:p w14:paraId="1C60F46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360458E" w14:textId="77777777" w:rsidTr="00195FFF">
        <w:tblPrEx>
          <w:tblBorders>
            <w:insideH w:val="none" w:sz="0" w:space="0" w:color="auto"/>
            <w:insideV w:val="none" w:sz="0" w:space="0" w:color="auto"/>
          </w:tblBorders>
        </w:tblPrEx>
        <w:tc>
          <w:tcPr>
            <w:tcW w:w="10440" w:type="dxa"/>
            <w:gridSpan w:val="8"/>
            <w:tcBorders>
              <w:top w:val="nil"/>
              <w:left w:val="single" w:sz="18" w:space="0" w:color="auto"/>
              <w:bottom w:val="nil"/>
              <w:right w:val="single" w:sz="18" w:space="0" w:color="auto"/>
            </w:tcBorders>
          </w:tcPr>
          <w:p w14:paraId="0D26A94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10.  Certification by the Chief Elected Official</w:t>
            </w:r>
          </w:p>
          <w:p w14:paraId="1F395A3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I certify that to the best of my knowledge and belief:</w:t>
            </w:r>
          </w:p>
          <w:p w14:paraId="7646E41E"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Data in this application is true and correct,</w:t>
            </w:r>
          </w:p>
          <w:p w14:paraId="18AA4192"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Opportunities have been provided for citizen participation and access to information concerning the proposed              activities, </w:t>
            </w:r>
          </w:p>
          <w:p w14:paraId="56A23C74"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This document has been duly authorized by the governing body of the applicant and the applicant will comply with the attached certifications and state standards if the assistance is approved.</w:t>
            </w:r>
          </w:p>
          <w:p w14:paraId="28F613B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I acknowledge that, if funded, this application is part of the Grant Agreement.</w:t>
            </w:r>
          </w:p>
        </w:tc>
      </w:tr>
      <w:tr w:rsidR="00195FFF" w:rsidRPr="000A225D" w14:paraId="054EB4B1"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36E5AB56" w14:textId="101B1114" w:rsidR="00195FFF" w:rsidRPr="00E36006"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Name </w:t>
            </w:r>
            <w:r w:rsidR="008707AE">
              <w:rPr>
                <w:rFonts w:ascii="Times New Roman" w:eastAsia="Times New Roman" w:hAnsi="Times New Roman"/>
                <w:sz w:val="20"/>
                <w:szCs w:val="20"/>
              </w:rPr>
              <w:t xml:space="preserve">and </w:t>
            </w:r>
            <w:r w:rsidR="008707AE" w:rsidRPr="009C0F5C">
              <w:rPr>
                <w:rFonts w:ascii="Times New Roman" w:eastAsia="Times New Roman" w:hAnsi="Times New Roman"/>
                <w:sz w:val="20"/>
                <w:szCs w:val="20"/>
              </w:rPr>
              <w:t>e</w:t>
            </w:r>
            <w:r w:rsidR="00E36006" w:rsidRPr="009C0F5C">
              <w:rPr>
                <w:rFonts w:ascii="Times New Roman" w:eastAsia="Times New Roman" w:hAnsi="Times New Roman"/>
                <w:sz w:val="20"/>
                <w:szCs w:val="20"/>
              </w:rPr>
              <w:t xml:space="preserve">-mail </w:t>
            </w:r>
            <w:r w:rsidR="009C0F5C">
              <w:rPr>
                <w:rFonts w:ascii="Times New Roman" w:eastAsia="Times New Roman" w:hAnsi="Times New Roman"/>
                <w:sz w:val="20"/>
                <w:szCs w:val="20"/>
              </w:rPr>
              <w:t>A</w:t>
            </w:r>
            <w:r w:rsidR="00E36006" w:rsidRPr="009C0F5C">
              <w:rPr>
                <w:rFonts w:ascii="Times New Roman" w:eastAsia="Times New Roman" w:hAnsi="Times New Roman"/>
                <w:sz w:val="20"/>
                <w:szCs w:val="20"/>
              </w:rPr>
              <w:t>ddress</w:t>
            </w:r>
            <w:r w:rsidR="00E36006">
              <w:rPr>
                <w:rFonts w:ascii="Times New Roman" w:eastAsia="Times New Roman" w:hAnsi="Times New Roman"/>
                <w:sz w:val="20"/>
                <w:szCs w:val="20"/>
              </w:rPr>
              <w:t xml:space="preserve"> </w:t>
            </w:r>
            <w:r w:rsidRPr="00EB3CD0">
              <w:rPr>
                <w:rFonts w:ascii="Times New Roman" w:eastAsia="Times New Roman" w:hAnsi="Times New Roman"/>
                <w:sz w:val="20"/>
                <w:szCs w:val="20"/>
              </w:rPr>
              <w:t>of Chief</w:t>
            </w:r>
            <w:r w:rsidR="00E36006">
              <w:rPr>
                <w:rFonts w:ascii="Times New Roman" w:eastAsia="Times New Roman" w:hAnsi="Times New Roman"/>
                <w:sz w:val="20"/>
                <w:szCs w:val="20"/>
              </w:rPr>
              <w:t xml:space="preserve"> </w:t>
            </w:r>
            <w:r w:rsidRPr="00E36006">
              <w:rPr>
                <w:rFonts w:ascii="Times New Roman" w:eastAsia="Times New Roman" w:hAnsi="Times New Roman"/>
                <w:sz w:val="20"/>
                <w:szCs w:val="20"/>
              </w:rPr>
              <w:t xml:space="preserve">Elected Official            </w:t>
            </w:r>
            <w:r w:rsidR="009C0F5C">
              <w:rPr>
                <w:rFonts w:ascii="Times New Roman" w:eastAsia="Times New Roman" w:hAnsi="Times New Roman"/>
                <w:sz w:val="20"/>
                <w:szCs w:val="20"/>
              </w:rPr>
              <w:t xml:space="preserve"> </w:t>
            </w:r>
            <w:r w:rsidRPr="00EB3CD0">
              <w:sym w:font="Wingdings" w:char="F0D8"/>
            </w:r>
            <w:r w:rsidRPr="00E36006">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23EAE48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3BD7F89"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37769802" w14:textId="4362B157"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Title                            </w:t>
            </w:r>
            <w:r w:rsidR="00562FDA">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5BB256E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4F8A0A97"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77D2A8DF" w14:textId="1766478C"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Signature                               </w:t>
            </w:r>
            <w:r w:rsidR="00562FDA">
              <w:rPr>
                <w:rFonts w:ascii="Times New Roman" w:eastAsia="Times New Roman" w:hAnsi="Times New Roman"/>
                <w:sz w:val="20"/>
                <w:szCs w:val="20"/>
              </w:rPr>
              <w:t xml:space="preserve">      </w:t>
            </w:r>
            <w:r w:rsidR="009C0F5C">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67A567B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A9A68A1"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7DC51486" w14:textId="03FBA30B"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Date                           </w:t>
            </w:r>
            <w:r w:rsidR="00562FDA">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0CB1587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F84239D" w14:textId="77777777" w:rsidTr="00195FFF">
        <w:tblPrEx>
          <w:tblBorders>
            <w:insideH w:val="none" w:sz="0" w:space="0" w:color="auto"/>
            <w:insideV w:val="none" w:sz="0" w:space="0" w:color="auto"/>
          </w:tblBorders>
        </w:tblPrEx>
        <w:tc>
          <w:tcPr>
            <w:tcW w:w="7020" w:type="dxa"/>
            <w:gridSpan w:val="4"/>
            <w:tcBorders>
              <w:top w:val="single" w:sz="6" w:space="0" w:color="auto"/>
              <w:left w:val="single" w:sz="18" w:space="0" w:color="auto"/>
              <w:bottom w:val="single" w:sz="18" w:space="0" w:color="auto"/>
              <w:right w:val="nil"/>
            </w:tcBorders>
            <w:shd w:val="clear" w:color="auto" w:fill="92D050"/>
          </w:tcPr>
          <w:p w14:paraId="60AC94D8" w14:textId="77777777" w:rsidR="00195FFF" w:rsidRPr="00EB3CD0"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 xml:space="preserve">                                               For REDD Use Only</w:t>
            </w:r>
          </w:p>
          <w:p w14:paraId="57D710B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Date Received:</w:t>
            </w:r>
          </w:p>
        </w:tc>
        <w:tc>
          <w:tcPr>
            <w:tcW w:w="2386" w:type="dxa"/>
            <w:gridSpan w:val="3"/>
            <w:tcBorders>
              <w:top w:val="single" w:sz="6" w:space="0" w:color="auto"/>
              <w:left w:val="nil"/>
              <w:bottom w:val="single" w:sz="18" w:space="0" w:color="auto"/>
              <w:right w:val="nil"/>
            </w:tcBorders>
            <w:shd w:val="clear" w:color="auto" w:fill="92D050"/>
          </w:tcPr>
          <w:p w14:paraId="70A81131" w14:textId="77777777" w:rsidR="00195FFF" w:rsidRPr="00EB3CD0" w:rsidRDefault="00195FFF" w:rsidP="0002120F">
            <w:pPr>
              <w:overflowPunct w:val="0"/>
              <w:autoSpaceDE w:val="0"/>
              <w:autoSpaceDN w:val="0"/>
              <w:adjustRightInd w:val="0"/>
              <w:spacing w:after="0" w:line="240" w:lineRule="auto"/>
              <w:jc w:val="right"/>
              <w:textAlignment w:val="baseline"/>
              <w:rPr>
                <w:rFonts w:ascii="Times New Roman" w:eastAsia="Times New Roman" w:hAnsi="Times New Roman"/>
                <w:b/>
                <w:sz w:val="20"/>
                <w:szCs w:val="20"/>
              </w:rPr>
            </w:pPr>
          </w:p>
          <w:p w14:paraId="7AA87C29" w14:textId="77777777" w:rsidR="00195FFF" w:rsidRPr="00EB3CD0" w:rsidRDefault="00195FFF" w:rsidP="0002120F">
            <w:pPr>
              <w:overflowPunct w:val="0"/>
              <w:autoSpaceDE w:val="0"/>
              <w:autoSpaceDN w:val="0"/>
              <w:adjustRightInd w:val="0"/>
              <w:spacing w:after="0" w:line="240" w:lineRule="auto"/>
              <w:jc w:val="right"/>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Application Number:</w:t>
            </w:r>
          </w:p>
        </w:tc>
        <w:tc>
          <w:tcPr>
            <w:tcW w:w="1034" w:type="dxa"/>
            <w:tcBorders>
              <w:top w:val="single" w:sz="6" w:space="0" w:color="auto"/>
              <w:left w:val="single" w:sz="6" w:space="0" w:color="auto"/>
              <w:bottom w:val="single" w:sz="18" w:space="0" w:color="auto"/>
              <w:right w:val="single" w:sz="18" w:space="0" w:color="auto"/>
            </w:tcBorders>
            <w:shd w:val="clear" w:color="auto" w:fill="92D050"/>
          </w:tcPr>
          <w:p w14:paraId="2CB0185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7AA3C88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784FEE7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2D7BC01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bl>
    <w:p w14:paraId="4652EC16" w14:textId="2382F401" w:rsidR="00575BB7" w:rsidRPr="00D41D76" w:rsidRDefault="00BD3342" w:rsidP="00D41D76">
      <w:pPr>
        <w:pStyle w:val="Heading2"/>
        <w:shd w:val="clear" w:color="auto" w:fill="92D050"/>
        <w:jc w:val="center"/>
        <w:rPr>
          <w:rFonts w:asciiTheme="minorHAnsi" w:hAnsiTheme="minorHAnsi" w:cstheme="minorHAnsi"/>
          <w:color w:val="auto"/>
        </w:rPr>
      </w:pPr>
      <w:bookmarkStart w:id="450" w:name="_Toc327278857"/>
      <w:bookmarkStart w:id="451" w:name="_Toc330202555"/>
      <w:bookmarkStart w:id="452" w:name="_Toc330801931"/>
      <w:bookmarkStart w:id="453" w:name="_Toc332190804"/>
      <w:bookmarkStart w:id="454" w:name="_Toc332191036"/>
      <w:bookmarkStart w:id="455" w:name="_Toc143535003"/>
      <w:r>
        <w:rPr>
          <w:rFonts w:asciiTheme="minorHAnsi" w:hAnsiTheme="minorHAnsi" w:cstheme="minorHAnsi"/>
          <w:i/>
          <w:iCs/>
          <w:color w:val="auto"/>
          <w:shd w:val="clear" w:color="auto" w:fill="92D050"/>
        </w:rPr>
        <w:lastRenderedPageBreak/>
        <w:t xml:space="preserve">CDBG </w:t>
      </w:r>
      <w:r w:rsidR="00AE60CD" w:rsidRPr="00D41D76">
        <w:rPr>
          <w:rFonts w:asciiTheme="minorHAnsi" w:hAnsiTheme="minorHAnsi" w:cstheme="minorHAnsi"/>
          <w:i/>
          <w:iCs/>
          <w:color w:val="auto"/>
          <w:shd w:val="clear" w:color="auto" w:fill="92D050"/>
        </w:rPr>
        <w:t>Neighborhood</w:t>
      </w:r>
      <w:r w:rsidR="005B0D52" w:rsidRPr="00D41D76">
        <w:rPr>
          <w:rFonts w:asciiTheme="minorHAnsi" w:hAnsiTheme="minorHAnsi" w:cstheme="minorHAnsi"/>
          <w:i/>
          <w:iCs/>
          <w:color w:val="auto"/>
          <w:shd w:val="clear" w:color="auto" w:fill="92D050"/>
        </w:rPr>
        <w:t xml:space="preserve"> </w:t>
      </w:r>
      <w:r w:rsidR="00D41D76" w:rsidRPr="00D41D76">
        <w:rPr>
          <w:rFonts w:asciiTheme="minorHAnsi" w:hAnsiTheme="minorHAnsi" w:cstheme="minorHAnsi"/>
          <w:i/>
          <w:iCs/>
          <w:color w:val="auto"/>
          <w:shd w:val="clear" w:color="auto" w:fill="92D050"/>
        </w:rPr>
        <w:t>Revitalization</w:t>
      </w:r>
      <w:r w:rsidR="00D41D76" w:rsidRPr="00D41D76">
        <w:rPr>
          <w:rFonts w:asciiTheme="minorHAnsi" w:hAnsiTheme="minorHAnsi" w:cstheme="minorHAnsi"/>
          <w:color w:val="auto"/>
          <w:shd w:val="clear" w:color="auto" w:fill="92D050"/>
        </w:rPr>
        <w:t xml:space="preserve"> </w:t>
      </w:r>
      <w:r w:rsidR="006A7D0D" w:rsidRPr="00D41D76">
        <w:rPr>
          <w:rFonts w:asciiTheme="minorHAnsi" w:hAnsiTheme="minorHAnsi" w:cstheme="minorHAnsi"/>
          <w:color w:val="auto"/>
          <w:shd w:val="clear" w:color="auto" w:fill="92D050"/>
        </w:rPr>
        <w:t>PROGRAM CATEGORY SELECTION FORM</w:t>
      </w:r>
      <w:bookmarkEnd w:id="450"/>
      <w:bookmarkEnd w:id="451"/>
      <w:bookmarkEnd w:id="452"/>
      <w:bookmarkEnd w:id="453"/>
      <w:bookmarkEnd w:id="454"/>
      <w:bookmarkEnd w:id="455"/>
    </w:p>
    <w:p w14:paraId="7637D371" w14:textId="4FEED935" w:rsidR="00BC2356" w:rsidRPr="00D41D76" w:rsidRDefault="00DE770F" w:rsidP="00EA3308">
      <w:pPr>
        <w:spacing w:after="0" w:line="240" w:lineRule="auto"/>
        <w:jc w:val="center"/>
        <w:rPr>
          <w:b/>
          <w:sz w:val="24"/>
          <w:szCs w:val="24"/>
        </w:rPr>
      </w:pPr>
      <w:r w:rsidRPr="00D41D76">
        <w:rPr>
          <w:b/>
          <w:sz w:val="24"/>
          <w:szCs w:val="24"/>
        </w:rPr>
        <w:t>Select Proposed Activities</w:t>
      </w:r>
    </w:p>
    <w:p w14:paraId="70F73028" w14:textId="541A8693" w:rsidR="00BC2356" w:rsidRDefault="00E32E02" w:rsidP="001C1FB1">
      <w:pPr>
        <w:spacing w:after="120" w:line="240" w:lineRule="auto"/>
        <w:ind w:left="360"/>
        <w:rPr>
          <w:b/>
          <w:sz w:val="24"/>
          <w:szCs w:val="24"/>
        </w:rPr>
      </w:pPr>
      <w:r w:rsidRPr="00E32E02">
        <w:rPr>
          <w:b/>
          <w:sz w:val="24"/>
          <w:szCs w:val="24"/>
        </w:rPr>
        <w:t xml:space="preserve"> </w:t>
      </w:r>
    </w:p>
    <w:p w14:paraId="23D65301" w14:textId="6F942796" w:rsidR="00A52DE4" w:rsidRPr="0074508D" w:rsidRDefault="0009603E" w:rsidP="006F0843">
      <w:pPr>
        <w:spacing w:after="0" w:line="240" w:lineRule="auto"/>
        <w:rPr>
          <w:rFonts w:cs="Calibri"/>
          <w:b/>
          <w:sz w:val="28"/>
          <w:szCs w:val="28"/>
        </w:rPr>
      </w:pPr>
      <w:r>
        <w:rPr>
          <w:rFonts w:cs="Calibri"/>
        </w:rPr>
        <w:t xml:space="preserve"> </w:t>
      </w:r>
      <w:r w:rsidRPr="0074508D">
        <w:rPr>
          <w:rFonts w:cs="Calibri"/>
          <w:b/>
          <w:sz w:val="28"/>
          <w:szCs w:val="28"/>
        </w:rPr>
        <w:t xml:space="preserve"> </w:t>
      </w:r>
      <w:r w:rsidR="0074508D" w:rsidRPr="0074508D">
        <w:rPr>
          <w:rFonts w:cs="Calibri"/>
          <w:b/>
          <w:sz w:val="28"/>
          <w:szCs w:val="28"/>
        </w:rPr>
        <w:t xml:space="preserve">□ </w:t>
      </w:r>
      <w:r w:rsidRPr="0074508D">
        <w:rPr>
          <w:rFonts w:cs="Calibri"/>
          <w:b/>
          <w:sz w:val="28"/>
          <w:szCs w:val="28"/>
        </w:rPr>
        <w:t>Housing Rehabilitation Activities</w:t>
      </w:r>
    </w:p>
    <w:p w14:paraId="663AED1C" w14:textId="77777777" w:rsidR="009D2E8E" w:rsidRPr="00876ACA" w:rsidRDefault="00A52DE4" w:rsidP="00E657BF">
      <w:pPr>
        <w:pStyle w:val="BodyText"/>
        <w:spacing w:after="0" w:line="240" w:lineRule="auto"/>
      </w:pPr>
      <w:r w:rsidRPr="00876ACA">
        <w:rPr>
          <w:rFonts w:cs="Calibri"/>
        </w:rPr>
        <w:t xml:space="preserve">       □ </w:t>
      </w:r>
      <w:r w:rsidRPr="00876ACA">
        <w:rPr>
          <w:rFonts w:cs="Calibri"/>
          <w:b/>
        </w:rPr>
        <w:t>Reha</w:t>
      </w:r>
      <w:r w:rsidR="00F42459" w:rsidRPr="00876ACA">
        <w:rPr>
          <w:rFonts w:cs="Calibri"/>
          <w:b/>
        </w:rPr>
        <w:t xml:space="preserve">bilitation </w:t>
      </w:r>
      <w:r w:rsidR="00E657BF" w:rsidRPr="00876ACA">
        <w:rPr>
          <w:rFonts w:cs="Calibri"/>
          <w:b/>
        </w:rPr>
        <w:t>(Only)</w:t>
      </w:r>
      <w:r w:rsidR="00E657BF" w:rsidRPr="00876ACA">
        <w:t xml:space="preserve"> to take an existing unit and bring it up to the required standards set</w:t>
      </w:r>
    </w:p>
    <w:p w14:paraId="13B0C865" w14:textId="77777777" w:rsidR="009D2E8E" w:rsidRPr="00876ACA" w:rsidRDefault="009D2E8E" w:rsidP="00E657BF">
      <w:pPr>
        <w:pStyle w:val="BodyText"/>
        <w:spacing w:after="0" w:line="240" w:lineRule="auto"/>
      </w:pPr>
      <w:r w:rsidRPr="00876ACA">
        <w:t xml:space="preserve">         </w:t>
      </w:r>
      <w:r w:rsidR="00E657BF" w:rsidRPr="00876ACA">
        <w:t xml:space="preserve"> </w:t>
      </w:r>
      <w:r w:rsidRPr="00876ACA">
        <w:t>B</w:t>
      </w:r>
      <w:r w:rsidR="00E657BF" w:rsidRPr="00876ACA">
        <w:t>y</w:t>
      </w:r>
      <w:r w:rsidRPr="00876ACA">
        <w:t xml:space="preserve"> </w:t>
      </w:r>
      <w:r w:rsidR="00E657BF" w:rsidRPr="00876ACA">
        <w:t xml:space="preserve">HUD and REDD. To qualify as rehabilitation, parts of the existing house must be used in </w:t>
      </w:r>
    </w:p>
    <w:p w14:paraId="71978BAD" w14:textId="44AD3C94" w:rsidR="00E657BF" w:rsidRPr="00876ACA" w:rsidRDefault="009D2E8E" w:rsidP="00E657BF">
      <w:pPr>
        <w:pStyle w:val="BodyText"/>
        <w:spacing w:after="0" w:line="240" w:lineRule="auto"/>
      </w:pPr>
      <w:r w:rsidRPr="00876ACA">
        <w:t xml:space="preserve">          t</w:t>
      </w:r>
      <w:r w:rsidR="00E657BF" w:rsidRPr="00876ACA">
        <w:t>he</w:t>
      </w:r>
      <w:r w:rsidRPr="00876ACA">
        <w:t xml:space="preserve"> </w:t>
      </w:r>
      <w:r w:rsidR="00E657BF" w:rsidRPr="00876ACA">
        <w:t xml:space="preserve">process. </w:t>
      </w:r>
    </w:p>
    <w:p w14:paraId="44F9C55E" w14:textId="77777777" w:rsidR="006922F0" w:rsidRPr="00876ACA" w:rsidRDefault="006922F0" w:rsidP="00E657BF">
      <w:pPr>
        <w:pStyle w:val="BodyText"/>
        <w:spacing w:after="0" w:line="240" w:lineRule="auto"/>
      </w:pPr>
    </w:p>
    <w:p w14:paraId="48A37771" w14:textId="207239A3" w:rsidR="00E657BF" w:rsidRPr="00876ACA" w:rsidRDefault="00E657BF" w:rsidP="00EA3308">
      <w:pPr>
        <w:pStyle w:val="BodyText"/>
        <w:spacing w:after="0" w:line="240" w:lineRule="auto"/>
      </w:pPr>
      <w:r w:rsidRPr="00876ACA">
        <w:t xml:space="preserve">        </w:t>
      </w:r>
      <w:r w:rsidRPr="00876ACA">
        <w:rPr>
          <w:rFonts w:cs="Calibri"/>
        </w:rPr>
        <w:t>□</w:t>
      </w:r>
      <w:r w:rsidRPr="00876ACA">
        <w:t xml:space="preserve"> </w:t>
      </w:r>
      <w:r w:rsidRPr="00876ACA">
        <w:rPr>
          <w:b/>
        </w:rPr>
        <w:t>Rehabilitation with Clearance, Temporary Relocation, and Reconstruction</w:t>
      </w:r>
      <w:r w:rsidRPr="00876ACA">
        <w:t xml:space="preserve">. </w:t>
      </w:r>
    </w:p>
    <w:p w14:paraId="3DB0FD38" w14:textId="77777777" w:rsidR="00ED6BDC" w:rsidRPr="00876ACA" w:rsidRDefault="00ED6BDC" w:rsidP="00E657BF">
      <w:pPr>
        <w:pStyle w:val="BodyText"/>
        <w:spacing w:after="0" w:line="240" w:lineRule="auto"/>
      </w:pPr>
    </w:p>
    <w:p w14:paraId="5CEB0C17" w14:textId="51D26B90" w:rsidR="00E657BF" w:rsidRDefault="00E657BF" w:rsidP="00183D88">
      <w:pPr>
        <w:pStyle w:val="BodyText"/>
        <w:spacing w:after="0" w:line="240" w:lineRule="auto"/>
      </w:pPr>
      <w:r>
        <w:t xml:space="preserve">        </w:t>
      </w:r>
      <w:r>
        <w:rPr>
          <w:rFonts w:cs="Calibri"/>
        </w:rPr>
        <w:t>□</w:t>
      </w:r>
      <w:r>
        <w:t xml:space="preserve"> </w:t>
      </w:r>
      <w:r w:rsidRPr="00D83234">
        <w:rPr>
          <w:b/>
        </w:rPr>
        <w:t>Substantial Rehabilitation</w:t>
      </w:r>
      <w:r>
        <w:t xml:space="preserve"> (only)</w:t>
      </w:r>
      <w:r w:rsidR="00D83234">
        <w:t xml:space="preserve">. </w:t>
      </w:r>
    </w:p>
    <w:p w14:paraId="774BE168" w14:textId="77777777" w:rsidR="00ED6BDC" w:rsidRDefault="00ED6BDC" w:rsidP="00E657BF">
      <w:pPr>
        <w:pStyle w:val="BodyText"/>
        <w:spacing w:after="0" w:line="240" w:lineRule="auto"/>
      </w:pPr>
    </w:p>
    <w:p w14:paraId="0798BE9A" w14:textId="53F32E3D" w:rsidR="00D83234" w:rsidRDefault="00D83234" w:rsidP="00D83234">
      <w:pPr>
        <w:pStyle w:val="BodyText"/>
        <w:spacing w:after="0" w:line="240" w:lineRule="auto"/>
      </w:pPr>
      <w:r>
        <w:t xml:space="preserve">     </w:t>
      </w:r>
      <w:r w:rsidR="00A33371">
        <w:t xml:space="preserve">   </w:t>
      </w:r>
      <w:r w:rsidR="00A33371">
        <w:rPr>
          <w:rFonts w:cs="Calibri"/>
        </w:rPr>
        <w:t>□</w:t>
      </w:r>
      <w:r w:rsidR="00A33371">
        <w:t xml:space="preserve"> </w:t>
      </w:r>
      <w:r w:rsidR="00A33371" w:rsidRPr="00A33371">
        <w:rPr>
          <w:b/>
        </w:rPr>
        <w:t>Substantial</w:t>
      </w:r>
      <w:r w:rsidRPr="003354D1">
        <w:rPr>
          <w:b/>
        </w:rPr>
        <w:t xml:space="preserve"> Rehabilitation with Clearance, Temporary Relocation, and Reconstruction.</w:t>
      </w:r>
    </w:p>
    <w:p w14:paraId="3FCE119B" w14:textId="77777777" w:rsidR="00ED6BDC" w:rsidRDefault="00ED6BDC" w:rsidP="003354D1">
      <w:pPr>
        <w:pStyle w:val="BodyText"/>
        <w:spacing w:after="0" w:line="240" w:lineRule="auto"/>
      </w:pPr>
    </w:p>
    <w:p w14:paraId="3631DAEE" w14:textId="4428D276" w:rsidR="00BF436A" w:rsidRDefault="003354D1" w:rsidP="00BF436A">
      <w:pPr>
        <w:pStyle w:val="BodyText"/>
        <w:spacing w:after="0" w:line="240" w:lineRule="auto"/>
      </w:pPr>
      <w:r>
        <w:t xml:space="preserve">  </w:t>
      </w:r>
      <w:r w:rsidR="00A33371">
        <w:t xml:space="preserve">    </w:t>
      </w:r>
      <w:r>
        <w:t xml:space="preserve"> </w:t>
      </w:r>
      <w:r>
        <w:rPr>
          <w:rFonts w:cs="Calibri"/>
        </w:rPr>
        <w:t>□</w:t>
      </w:r>
      <w:r>
        <w:t xml:space="preserve"> </w:t>
      </w:r>
      <w:r w:rsidRPr="003354D1">
        <w:rPr>
          <w:b/>
        </w:rPr>
        <w:t>Emergency Home Repairs.</w:t>
      </w:r>
      <w:r w:rsidR="00BF436A">
        <w:rPr>
          <w:b/>
        </w:rPr>
        <w:t xml:space="preserve"> </w:t>
      </w:r>
      <w:r w:rsidR="00BF436A" w:rsidRPr="00BF436A">
        <w:t>The</w:t>
      </w:r>
      <w:r w:rsidR="00BF436A">
        <w:rPr>
          <w:b/>
        </w:rPr>
        <w:t xml:space="preserve"> </w:t>
      </w:r>
      <w:r w:rsidR="00BF436A" w:rsidRPr="00BF436A">
        <w:t>completi</w:t>
      </w:r>
      <w:r w:rsidR="00BF436A">
        <w:t>on of</w:t>
      </w:r>
      <w:r w:rsidR="00BF436A" w:rsidRPr="00BF436A">
        <w:t xml:space="preserve"> limited repairs and removing imminent health and</w:t>
      </w:r>
    </w:p>
    <w:p w14:paraId="398BBD7E" w14:textId="5949BBB7" w:rsidR="00BF436A" w:rsidRDefault="00BF436A" w:rsidP="00BF436A">
      <w:pPr>
        <w:pStyle w:val="BodyText"/>
        <w:spacing w:after="0" w:line="240" w:lineRule="auto"/>
      </w:pPr>
      <w:r>
        <w:t xml:space="preserve">   </w:t>
      </w:r>
      <w:r w:rsidRPr="00BF436A">
        <w:t xml:space="preserve"> </w:t>
      </w:r>
      <w:r>
        <w:t xml:space="preserve"> </w:t>
      </w:r>
      <w:r w:rsidR="00A33371">
        <w:t xml:space="preserve">    </w:t>
      </w:r>
      <w:r>
        <w:t xml:space="preserve">  </w:t>
      </w:r>
      <w:r w:rsidRPr="00BF436A">
        <w:t>safety hazards and/or barriers to habitability in their homes.</w:t>
      </w:r>
      <w:r>
        <w:t xml:space="preserve"> Work may include the following:</w:t>
      </w:r>
    </w:p>
    <w:p w14:paraId="4FB8FB3F" w14:textId="76C2895D" w:rsidR="00BF436A" w:rsidRDefault="001067DA" w:rsidP="001067DA">
      <w:pPr>
        <w:pStyle w:val="BodyText"/>
        <w:spacing w:after="0" w:line="240" w:lineRule="auto"/>
        <w:ind w:left="1080"/>
      </w:pPr>
      <w:r>
        <w:rPr>
          <w:rFonts w:cs="Calibri"/>
        </w:rPr>
        <w:t>□</w:t>
      </w:r>
      <w:r>
        <w:t xml:space="preserve"> </w:t>
      </w:r>
      <w:r w:rsidR="00BF436A">
        <w:t>P</w:t>
      </w:r>
      <w:r w:rsidR="00BF436A" w:rsidRPr="00BF436A">
        <w:t>lumbing repairs</w:t>
      </w:r>
      <w:r w:rsidR="00BF436A">
        <w:t>,</w:t>
      </w:r>
    </w:p>
    <w:p w14:paraId="144EA5E7" w14:textId="0794A874" w:rsidR="00BF436A" w:rsidRPr="00BF436A" w:rsidRDefault="001067DA" w:rsidP="001067DA">
      <w:pPr>
        <w:pStyle w:val="BodyText"/>
        <w:spacing w:after="0" w:line="240" w:lineRule="auto"/>
        <w:ind w:left="1080"/>
      </w:pPr>
      <w:r>
        <w:rPr>
          <w:rFonts w:cs="Calibri"/>
        </w:rPr>
        <w:t>□</w:t>
      </w:r>
      <w:r>
        <w:t xml:space="preserve"> </w:t>
      </w:r>
      <w:r w:rsidR="00BF436A" w:rsidRPr="00BF436A">
        <w:t>Structural repairs where hazards exist</w:t>
      </w:r>
      <w:r w:rsidR="009D2E8E">
        <w:t>,</w:t>
      </w:r>
    </w:p>
    <w:p w14:paraId="283F42B2" w14:textId="7AAA88A4" w:rsidR="00BF436A" w:rsidRPr="00BF436A" w:rsidRDefault="001067DA" w:rsidP="001067DA">
      <w:pPr>
        <w:pStyle w:val="BodyText"/>
        <w:spacing w:after="0" w:line="240" w:lineRule="auto"/>
        <w:ind w:left="1080"/>
      </w:pPr>
      <w:r>
        <w:rPr>
          <w:rFonts w:cs="Calibri"/>
        </w:rPr>
        <w:t>□</w:t>
      </w:r>
      <w:r>
        <w:t xml:space="preserve"> </w:t>
      </w:r>
      <w:r w:rsidR="00BF436A" w:rsidRPr="00BF436A">
        <w:t>Electrical repairs where hazards exist</w:t>
      </w:r>
      <w:r w:rsidR="009D2E8E">
        <w:t>,</w:t>
      </w:r>
    </w:p>
    <w:p w14:paraId="1DEE6DD9" w14:textId="394940E8" w:rsidR="00BF436A" w:rsidRPr="00BF436A" w:rsidRDefault="001067DA" w:rsidP="001067DA">
      <w:pPr>
        <w:pStyle w:val="BodyText"/>
        <w:spacing w:after="0" w:line="240" w:lineRule="auto"/>
        <w:ind w:left="1080"/>
      </w:pPr>
      <w:r>
        <w:rPr>
          <w:rFonts w:cs="Calibri"/>
        </w:rPr>
        <w:t>□</w:t>
      </w:r>
      <w:r>
        <w:t xml:space="preserve"> </w:t>
      </w:r>
      <w:r w:rsidR="00BF436A" w:rsidRPr="00BF436A">
        <w:t>Bath repairs where hazards exist</w:t>
      </w:r>
      <w:r w:rsidR="009D2E8E">
        <w:t>,</w:t>
      </w:r>
    </w:p>
    <w:p w14:paraId="5EF8E6BC" w14:textId="58258482" w:rsidR="00BF436A" w:rsidRPr="00BF436A" w:rsidRDefault="001067DA" w:rsidP="001067DA">
      <w:pPr>
        <w:pStyle w:val="BodyText"/>
        <w:spacing w:after="0" w:line="240" w:lineRule="auto"/>
        <w:ind w:left="1080"/>
      </w:pPr>
      <w:r>
        <w:rPr>
          <w:rFonts w:cs="Calibri"/>
        </w:rPr>
        <w:t>□</w:t>
      </w:r>
      <w:r>
        <w:t xml:space="preserve"> </w:t>
      </w:r>
      <w:r w:rsidR="00BF436A" w:rsidRPr="00BF436A">
        <w:t>Roof repair and replacement</w:t>
      </w:r>
      <w:r w:rsidR="009D2E8E">
        <w:t>,</w:t>
      </w:r>
    </w:p>
    <w:p w14:paraId="0DB8B063" w14:textId="2585EC29" w:rsidR="00BF436A" w:rsidRPr="00BF436A" w:rsidRDefault="001067DA" w:rsidP="001067DA">
      <w:pPr>
        <w:pStyle w:val="BodyText"/>
        <w:spacing w:after="0" w:line="240" w:lineRule="auto"/>
        <w:ind w:left="1080"/>
      </w:pPr>
      <w:r>
        <w:rPr>
          <w:rFonts w:cs="Calibri"/>
        </w:rPr>
        <w:t>□</w:t>
      </w:r>
      <w:r>
        <w:t xml:space="preserve"> </w:t>
      </w:r>
      <w:r w:rsidR="00BF436A" w:rsidRPr="00BF436A">
        <w:t>Repair and replacement of heating systems</w:t>
      </w:r>
      <w:r w:rsidR="009D2E8E">
        <w:t>,</w:t>
      </w:r>
    </w:p>
    <w:p w14:paraId="015383A3" w14:textId="2A8D6256" w:rsidR="00BF436A" w:rsidRPr="00BF436A" w:rsidRDefault="001067DA" w:rsidP="001067DA">
      <w:pPr>
        <w:pStyle w:val="BodyText"/>
        <w:spacing w:after="0" w:line="240" w:lineRule="auto"/>
        <w:ind w:left="1080"/>
      </w:pPr>
      <w:r>
        <w:rPr>
          <w:rFonts w:cs="Calibri"/>
        </w:rPr>
        <w:t>□</w:t>
      </w:r>
      <w:r>
        <w:t xml:space="preserve"> </w:t>
      </w:r>
      <w:r w:rsidR="00BF436A" w:rsidRPr="00BF436A">
        <w:t>Wheelchair ramps</w:t>
      </w:r>
      <w:r w:rsidR="009D2E8E">
        <w:t>,</w:t>
      </w:r>
    </w:p>
    <w:p w14:paraId="7BEDA422" w14:textId="47BEB6F7" w:rsidR="00BF436A" w:rsidRPr="00BF436A" w:rsidRDefault="001067DA" w:rsidP="001067DA">
      <w:pPr>
        <w:pStyle w:val="BodyText"/>
        <w:spacing w:after="0" w:line="240" w:lineRule="auto"/>
        <w:ind w:left="1080"/>
      </w:pPr>
      <w:r>
        <w:rPr>
          <w:rFonts w:cs="Calibri"/>
        </w:rPr>
        <w:t>□</w:t>
      </w:r>
      <w:r>
        <w:t xml:space="preserve"> </w:t>
      </w:r>
      <w:r w:rsidR="00BF436A" w:rsidRPr="00BF436A">
        <w:t>Hand railings and grab bars</w:t>
      </w:r>
      <w:r w:rsidR="009D2E8E">
        <w:t>,</w:t>
      </w:r>
    </w:p>
    <w:p w14:paraId="66BE94BA" w14:textId="4D7C6978" w:rsidR="00BF436A" w:rsidRPr="00BF436A" w:rsidRDefault="001067DA" w:rsidP="001067DA">
      <w:pPr>
        <w:pStyle w:val="BodyText"/>
        <w:spacing w:after="0" w:line="240" w:lineRule="auto"/>
        <w:ind w:left="1080"/>
      </w:pPr>
      <w:r>
        <w:rPr>
          <w:rFonts w:cs="Calibri"/>
        </w:rPr>
        <w:t>□</w:t>
      </w:r>
      <w:r>
        <w:t xml:space="preserve"> </w:t>
      </w:r>
      <w:r w:rsidR="00BF436A" w:rsidRPr="00BF436A">
        <w:t>Kitchen and bathroom adaptations</w:t>
      </w:r>
      <w:r w:rsidR="009D2E8E">
        <w:t>, and</w:t>
      </w:r>
    </w:p>
    <w:p w14:paraId="1CBC87AA" w14:textId="288D90AA" w:rsidR="00183D88" w:rsidRDefault="001067DA" w:rsidP="001067DA">
      <w:pPr>
        <w:pStyle w:val="BodyText"/>
        <w:spacing w:after="0" w:line="240" w:lineRule="auto"/>
        <w:ind w:left="1080"/>
      </w:pPr>
      <w:r>
        <w:rPr>
          <w:rFonts w:cs="Calibri"/>
        </w:rPr>
        <w:t>□</w:t>
      </w:r>
      <w:r>
        <w:t xml:space="preserve"> </w:t>
      </w:r>
      <w:r w:rsidR="00BF436A" w:rsidRPr="00BF436A">
        <w:t>Doorway widening.</w:t>
      </w:r>
    </w:p>
    <w:p w14:paraId="7F277832" w14:textId="5948B466" w:rsidR="00A52DE4" w:rsidRDefault="00A52DE4" w:rsidP="006F0843">
      <w:pPr>
        <w:spacing w:after="0" w:line="240" w:lineRule="auto"/>
        <w:rPr>
          <w:rFonts w:cs="Calibri"/>
          <w:sz w:val="24"/>
          <w:szCs w:val="24"/>
        </w:rPr>
      </w:pPr>
    </w:p>
    <w:p w14:paraId="310EC5D3" w14:textId="77777777" w:rsidR="005603D6" w:rsidRDefault="005603D6" w:rsidP="005603D6">
      <w:pPr>
        <w:numPr>
          <w:ilvl w:val="1"/>
          <w:numId w:val="29"/>
        </w:numPr>
        <w:tabs>
          <w:tab w:val="num" w:pos="1260"/>
        </w:tabs>
        <w:spacing w:after="120" w:line="240" w:lineRule="auto"/>
        <w:rPr>
          <w:b/>
          <w:sz w:val="24"/>
          <w:szCs w:val="24"/>
        </w:rPr>
      </w:pPr>
      <w:r>
        <w:rPr>
          <w:b/>
          <w:sz w:val="24"/>
          <w:szCs w:val="24"/>
        </w:rPr>
        <w:t>P</w:t>
      </w:r>
      <w:r w:rsidRPr="00E32E02">
        <w:rPr>
          <w:b/>
          <w:sz w:val="24"/>
          <w:szCs w:val="24"/>
        </w:rPr>
        <w:t>UBLIC FACILITIES AND IMPROVEMENTS TO ADDRESS SPECIAL NEEDS</w:t>
      </w:r>
    </w:p>
    <w:p w14:paraId="65C4C096" w14:textId="26C9EDE4" w:rsidR="005603D6" w:rsidRPr="005603D6" w:rsidRDefault="005603D6" w:rsidP="004922E5">
      <w:pPr>
        <w:pStyle w:val="ListParagraph"/>
        <w:shd w:val="clear" w:color="auto" w:fill="E1BA8B" w:themeFill="accent3" w:themeFillTint="99"/>
        <w:spacing w:after="0" w:line="240" w:lineRule="auto"/>
        <w:rPr>
          <w:i/>
        </w:rPr>
      </w:pPr>
      <w:r w:rsidRPr="005603D6">
        <w:rPr>
          <w:b/>
          <w:i/>
        </w:rPr>
        <w:t>Note:</w:t>
      </w:r>
      <w:r w:rsidRPr="005603D6">
        <w:rPr>
          <w:b/>
        </w:rPr>
        <w:t xml:space="preserve"> </w:t>
      </w:r>
      <w:r w:rsidRPr="005603D6">
        <w:rPr>
          <w:i/>
          <w:sz w:val="20"/>
          <w:szCs w:val="20"/>
        </w:rPr>
        <w:t xml:space="preserve">Public Facilities are required to be owned by the local unit of government.  However, Non-profits may also own and operate the building if the building is open to the general public.  Also, the local government will need to </w:t>
      </w:r>
      <w:r w:rsidR="0005456E">
        <w:rPr>
          <w:i/>
          <w:sz w:val="20"/>
          <w:szCs w:val="20"/>
        </w:rPr>
        <w:t xml:space="preserve">a </w:t>
      </w:r>
      <w:r w:rsidRPr="005603D6">
        <w:rPr>
          <w:i/>
          <w:sz w:val="20"/>
          <w:szCs w:val="20"/>
        </w:rPr>
        <w:t>have lien on the property and Legally Binding Commitment which includes the applicable contract provisions.</w:t>
      </w:r>
    </w:p>
    <w:p w14:paraId="236D11BB" w14:textId="34A796E8" w:rsidR="006922F0" w:rsidRDefault="006922F0" w:rsidP="00060C5E">
      <w:pPr>
        <w:tabs>
          <w:tab w:val="num" w:pos="1260"/>
        </w:tabs>
        <w:spacing w:after="120" w:line="240" w:lineRule="auto"/>
        <w:ind w:left="360"/>
        <w:rPr>
          <w:b/>
        </w:rPr>
      </w:pPr>
      <w:r w:rsidRPr="006922F0">
        <w:rPr>
          <w:b/>
        </w:rPr>
        <w:t>Please check the type of Public Facility or Improvement below (The activities listed below must be completed in conjunction with an eligible housing activity).</w:t>
      </w:r>
    </w:p>
    <w:p w14:paraId="2A4DFD57" w14:textId="77777777" w:rsidR="006922F0" w:rsidRPr="00060C5E" w:rsidRDefault="006922F0" w:rsidP="00964C93">
      <w:pPr>
        <w:numPr>
          <w:ilvl w:val="0"/>
          <w:numId w:val="38"/>
        </w:numPr>
        <w:spacing w:after="0"/>
        <w:ind w:left="720"/>
      </w:pPr>
      <w:r w:rsidRPr="00060C5E">
        <w:t>Senior Center</w:t>
      </w:r>
    </w:p>
    <w:p w14:paraId="0CFCB43F" w14:textId="77777777" w:rsidR="006922F0" w:rsidRPr="00060C5E" w:rsidRDefault="006922F0" w:rsidP="00964C93">
      <w:pPr>
        <w:numPr>
          <w:ilvl w:val="0"/>
          <w:numId w:val="38"/>
        </w:numPr>
        <w:spacing w:after="0"/>
        <w:ind w:left="720"/>
      </w:pPr>
      <w:r w:rsidRPr="00060C5E">
        <w:t>Housing for Homeless Persons</w:t>
      </w:r>
    </w:p>
    <w:p w14:paraId="559B8CDB" w14:textId="77777777" w:rsidR="006922F0" w:rsidRPr="00060C5E" w:rsidRDefault="006922F0" w:rsidP="00964C93">
      <w:pPr>
        <w:numPr>
          <w:ilvl w:val="0"/>
          <w:numId w:val="38"/>
        </w:numPr>
        <w:spacing w:after="0"/>
        <w:ind w:left="720"/>
      </w:pPr>
      <w:r w:rsidRPr="00060C5E">
        <w:t>Housing or Shelters for Victims of Domestic Violence</w:t>
      </w:r>
    </w:p>
    <w:p w14:paraId="4B77A1B2" w14:textId="77777777" w:rsidR="006922F0" w:rsidRPr="00060C5E" w:rsidRDefault="006922F0" w:rsidP="00964C93">
      <w:pPr>
        <w:numPr>
          <w:ilvl w:val="0"/>
          <w:numId w:val="38"/>
        </w:numPr>
        <w:spacing w:after="0"/>
        <w:ind w:left="720"/>
      </w:pPr>
      <w:r w:rsidRPr="00060C5E">
        <w:t>Transitional Housing Facility</w:t>
      </w:r>
    </w:p>
    <w:p w14:paraId="47831855" w14:textId="77777777" w:rsidR="006922F0" w:rsidRPr="00060C5E" w:rsidRDefault="006922F0" w:rsidP="00964C93">
      <w:pPr>
        <w:numPr>
          <w:ilvl w:val="0"/>
          <w:numId w:val="38"/>
        </w:numPr>
        <w:spacing w:after="0"/>
        <w:ind w:left="720"/>
      </w:pPr>
      <w:r w:rsidRPr="00060C5E">
        <w:t>Community/Neighborhood/Recreation Facility</w:t>
      </w:r>
    </w:p>
    <w:p w14:paraId="0B495996" w14:textId="77777777" w:rsidR="006922F0" w:rsidRPr="00060C5E" w:rsidRDefault="006922F0" w:rsidP="00964C93">
      <w:pPr>
        <w:numPr>
          <w:ilvl w:val="0"/>
          <w:numId w:val="38"/>
        </w:numPr>
        <w:spacing w:after="0"/>
        <w:ind w:left="720"/>
      </w:pPr>
      <w:r w:rsidRPr="00060C5E">
        <w:t>Other (Please specify.)  _____________________________________________________</w:t>
      </w:r>
    </w:p>
    <w:p w14:paraId="17FE87C4" w14:textId="30398815" w:rsidR="0036416B" w:rsidRDefault="0036416B">
      <w:pPr>
        <w:spacing w:after="0" w:line="240" w:lineRule="auto"/>
        <w:rPr>
          <w:b/>
        </w:rPr>
      </w:pPr>
      <w:r>
        <w:rPr>
          <w:b/>
        </w:rPr>
        <w:br w:type="page"/>
      </w:r>
    </w:p>
    <w:p w14:paraId="600FBB6E" w14:textId="4CF6EFF5" w:rsidR="00B66716" w:rsidRPr="00ED6BDC" w:rsidRDefault="00B66716" w:rsidP="00B66716">
      <w:pPr>
        <w:spacing w:after="0"/>
        <w:ind w:left="360"/>
        <w:rPr>
          <w:b/>
        </w:rPr>
      </w:pPr>
      <w:r w:rsidRPr="00ED6BDC">
        <w:rPr>
          <w:b/>
        </w:rPr>
        <w:lastRenderedPageBreak/>
        <w:t>Plea</w:t>
      </w:r>
      <w:r w:rsidR="002B613B" w:rsidRPr="00ED6BDC">
        <w:rPr>
          <w:b/>
        </w:rPr>
        <w:t xml:space="preserve">se check the eligible </w:t>
      </w:r>
      <w:r w:rsidR="00BD3342">
        <w:rPr>
          <w:b/>
        </w:rPr>
        <w:t>CDBG-NR</w:t>
      </w:r>
      <w:r w:rsidRPr="00ED6BDC">
        <w:rPr>
          <w:b/>
        </w:rPr>
        <w:t xml:space="preserve"> activity(ies) below</w:t>
      </w:r>
      <w:r w:rsidR="005603D6">
        <w:rPr>
          <w:b/>
        </w:rPr>
        <w:t xml:space="preserve"> for Public Facilities</w:t>
      </w:r>
      <w:r w:rsidRPr="00ED6BDC">
        <w:rPr>
          <w:b/>
        </w:rPr>
        <w:t>.</w:t>
      </w:r>
    </w:p>
    <w:p w14:paraId="56966312" w14:textId="694F8F00" w:rsidR="00B66716" w:rsidRPr="00060C5E" w:rsidRDefault="00B66716" w:rsidP="005603D6">
      <w:pPr>
        <w:pStyle w:val="BodyText"/>
        <w:numPr>
          <w:ilvl w:val="0"/>
          <w:numId w:val="30"/>
        </w:numPr>
        <w:tabs>
          <w:tab w:val="left" w:pos="720"/>
        </w:tabs>
        <w:spacing w:line="240" w:lineRule="auto"/>
      </w:pPr>
      <w:r w:rsidRPr="00060C5E">
        <w:t>Acquisition</w:t>
      </w:r>
      <w:r w:rsidR="005603D6" w:rsidRPr="00060C5E">
        <w:t xml:space="preserve"> </w:t>
      </w:r>
    </w:p>
    <w:p w14:paraId="626389E5" w14:textId="77777777" w:rsidR="00B66716" w:rsidRPr="00060C5E" w:rsidRDefault="00B66716" w:rsidP="00D74674">
      <w:pPr>
        <w:pStyle w:val="BodyText"/>
        <w:numPr>
          <w:ilvl w:val="0"/>
          <w:numId w:val="30"/>
        </w:numPr>
        <w:tabs>
          <w:tab w:val="left" w:pos="720"/>
        </w:tabs>
        <w:spacing w:line="240" w:lineRule="auto"/>
      </w:pPr>
      <w:r w:rsidRPr="00060C5E">
        <w:t xml:space="preserve">Construction </w:t>
      </w:r>
    </w:p>
    <w:p w14:paraId="1FAE06A9" w14:textId="77777777" w:rsidR="00B66716" w:rsidRPr="00060C5E" w:rsidRDefault="00B66716" w:rsidP="00D74674">
      <w:pPr>
        <w:pStyle w:val="BodyText"/>
        <w:numPr>
          <w:ilvl w:val="0"/>
          <w:numId w:val="30"/>
        </w:numPr>
        <w:tabs>
          <w:tab w:val="left" w:pos="720"/>
        </w:tabs>
        <w:spacing w:line="240" w:lineRule="auto"/>
      </w:pPr>
      <w:r w:rsidRPr="00060C5E">
        <w:t xml:space="preserve">Reconstruction </w:t>
      </w:r>
    </w:p>
    <w:p w14:paraId="72424D85" w14:textId="77777777" w:rsidR="00B66716" w:rsidRPr="00060C5E" w:rsidRDefault="00B66716" w:rsidP="00D74674">
      <w:pPr>
        <w:pStyle w:val="BodyText"/>
        <w:numPr>
          <w:ilvl w:val="0"/>
          <w:numId w:val="30"/>
        </w:numPr>
        <w:tabs>
          <w:tab w:val="left" w:pos="720"/>
        </w:tabs>
        <w:spacing w:line="240" w:lineRule="auto"/>
      </w:pPr>
      <w:r w:rsidRPr="00060C5E">
        <w:t xml:space="preserve">Rehabilitation  </w:t>
      </w:r>
    </w:p>
    <w:p w14:paraId="74A4D622" w14:textId="77777777" w:rsidR="00B66716" w:rsidRPr="00060C5E" w:rsidRDefault="00B66716" w:rsidP="00D74674">
      <w:pPr>
        <w:pStyle w:val="BodyText"/>
        <w:numPr>
          <w:ilvl w:val="0"/>
          <w:numId w:val="30"/>
        </w:numPr>
        <w:tabs>
          <w:tab w:val="left" w:pos="720"/>
        </w:tabs>
        <w:spacing w:line="240" w:lineRule="auto"/>
      </w:pPr>
      <w:r w:rsidRPr="00060C5E">
        <w:t>Installation of public facilities and improvements</w:t>
      </w:r>
    </w:p>
    <w:p w14:paraId="72B7C910" w14:textId="77777777" w:rsidR="00B66716" w:rsidRPr="00060C5E" w:rsidRDefault="00B66716" w:rsidP="00D74674">
      <w:pPr>
        <w:pStyle w:val="BodyText"/>
        <w:numPr>
          <w:ilvl w:val="0"/>
          <w:numId w:val="30"/>
        </w:numPr>
        <w:tabs>
          <w:tab w:val="left" w:pos="720"/>
        </w:tabs>
        <w:spacing w:line="240" w:lineRule="auto"/>
      </w:pPr>
      <w:r w:rsidRPr="00060C5E">
        <w:t xml:space="preserve">Removal of material and architectural barriers that restrict the mobility and accessibility of elderly or severely disabled persons to public facilities and improvements, including those provided for in § 570.207(a)(1).) </w:t>
      </w:r>
    </w:p>
    <w:p w14:paraId="0FA96E9D" w14:textId="77777777" w:rsidR="00B66716" w:rsidRPr="00060C5E" w:rsidRDefault="00B66716" w:rsidP="00D74674">
      <w:pPr>
        <w:pStyle w:val="BodyText"/>
        <w:numPr>
          <w:ilvl w:val="0"/>
          <w:numId w:val="30"/>
        </w:numPr>
        <w:tabs>
          <w:tab w:val="left" w:pos="720"/>
        </w:tabs>
        <w:spacing w:line="240" w:lineRule="auto"/>
      </w:pPr>
      <w:r w:rsidRPr="00060C5E">
        <w:t xml:space="preserve">Inclusion of design features and improvements which promote energy efficiency may be included. </w:t>
      </w:r>
    </w:p>
    <w:p w14:paraId="720543FD" w14:textId="77777777" w:rsidR="00B66716" w:rsidRPr="00060C5E" w:rsidRDefault="00B66716" w:rsidP="00D74674">
      <w:pPr>
        <w:pStyle w:val="BodyText"/>
        <w:numPr>
          <w:ilvl w:val="0"/>
          <w:numId w:val="30"/>
        </w:numPr>
        <w:tabs>
          <w:tab w:val="left" w:pos="720"/>
        </w:tabs>
        <w:spacing w:line="240" w:lineRule="auto"/>
      </w:pPr>
      <w:r w:rsidRPr="00060C5E">
        <w:t xml:space="preserve">Inclusion of the execution of architectural design features, and similar treatments intended to enhance the aesthetic quality of facilities and improvements receiving CDBG assistance, such as decorative pavements, railings, sculptures, pools of water and fountains, and </w:t>
      </w:r>
      <w:r w:rsidR="00541ED1" w:rsidRPr="00060C5E">
        <w:t>another</w:t>
      </w:r>
      <w:r w:rsidRPr="00060C5E">
        <w:t xml:space="preserve"> works of art. </w:t>
      </w:r>
    </w:p>
    <w:p w14:paraId="77A5F971" w14:textId="77777777" w:rsidR="0005613A" w:rsidRDefault="00B66716" w:rsidP="00D74674">
      <w:pPr>
        <w:pStyle w:val="BodyText"/>
        <w:numPr>
          <w:ilvl w:val="0"/>
          <w:numId w:val="30"/>
        </w:numPr>
        <w:tabs>
          <w:tab w:val="left" w:pos="720"/>
        </w:tabs>
        <w:spacing w:after="0" w:line="240" w:lineRule="auto"/>
      </w:pPr>
      <w:r w:rsidRPr="00060C5E">
        <w:t>Facilities designed for use in providing shelter for persons having special needs are considered public facilities and not subject to the prohibition of new housing construction described in § 570.207(b)(3). Such facilities include shelters for the homeless; convalescent homes; hospitals, nursing homes; battered spouse shelters; halfway houses for run-away children, drug offenders or parolees; group homes for mentally retarded persons and temporary housing for disaster victims.</w:t>
      </w:r>
    </w:p>
    <w:p w14:paraId="4F0E41A3" w14:textId="39511BD8" w:rsidR="00B66716" w:rsidRPr="00060C5E" w:rsidRDefault="00B66716" w:rsidP="0005613A">
      <w:pPr>
        <w:pStyle w:val="BodyText"/>
        <w:tabs>
          <w:tab w:val="left" w:pos="720"/>
        </w:tabs>
        <w:spacing w:after="0" w:line="240" w:lineRule="auto"/>
        <w:ind w:left="720"/>
      </w:pPr>
      <w:r w:rsidRPr="00060C5E">
        <w:t xml:space="preserve"> </w:t>
      </w:r>
    </w:p>
    <w:p w14:paraId="17ADBA9F" w14:textId="166B4BE4" w:rsidR="00F951AC" w:rsidRDefault="00B66716" w:rsidP="00D74674">
      <w:pPr>
        <w:pStyle w:val="BodyText"/>
        <w:numPr>
          <w:ilvl w:val="0"/>
          <w:numId w:val="30"/>
        </w:numPr>
        <w:tabs>
          <w:tab w:val="left" w:pos="720"/>
        </w:tabs>
        <w:spacing w:after="0" w:line="240" w:lineRule="auto"/>
      </w:pPr>
      <w:r w:rsidRPr="00060C5E">
        <w:t>Improvements such as parks, playgrounds, and greenways.</w:t>
      </w:r>
    </w:p>
    <w:p w14:paraId="2D4B1669" w14:textId="1B2EBCDE" w:rsidR="00F951AC" w:rsidRDefault="00F951AC">
      <w:pPr>
        <w:spacing w:after="0" w:line="240" w:lineRule="auto"/>
      </w:pPr>
    </w:p>
    <w:p w14:paraId="79E50B0D" w14:textId="77777777" w:rsidR="001207E2" w:rsidRPr="00AF2ADF" w:rsidRDefault="001207E2" w:rsidP="00AF2ADF">
      <w:pPr>
        <w:keepNext/>
        <w:keepLines/>
        <w:shd w:val="clear" w:color="auto" w:fill="92D050"/>
        <w:spacing w:after="0"/>
        <w:outlineLvl w:val="2"/>
        <w:rPr>
          <w:rFonts w:asciiTheme="minorHAnsi" w:eastAsia="Times New Roman" w:hAnsiTheme="minorHAnsi" w:cstheme="minorHAnsi"/>
          <w:b/>
          <w:bCs/>
          <w:sz w:val="28"/>
          <w:szCs w:val="28"/>
        </w:rPr>
      </w:pPr>
      <w:bookmarkStart w:id="456" w:name="_Toc77587349"/>
      <w:bookmarkStart w:id="457" w:name="_Toc143535004"/>
      <w:r w:rsidRPr="00AF2ADF">
        <w:rPr>
          <w:rFonts w:asciiTheme="minorHAnsi" w:eastAsia="Times New Roman" w:hAnsiTheme="minorHAnsi" w:cstheme="minorHAnsi"/>
          <w:b/>
          <w:bCs/>
          <w:sz w:val="28"/>
          <w:szCs w:val="28"/>
        </w:rPr>
        <w:t>Housing Development</w:t>
      </w:r>
      <w:bookmarkEnd w:id="456"/>
      <w:bookmarkEnd w:id="457"/>
    </w:p>
    <w:p w14:paraId="2A79231B" w14:textId="21B17351" w:rsidR="001207E2" w:rsidRPr="00AF2ADF" w:rsidRDefault="001207E2" w:rsidP="001207E2">
      <w:pPr>
        <w:keepNext/>
        <w:keepLines/>
        <w:spacing w:before="200" w:after="0" w:line="240" w:lineRule="auto"/>
        <w:outlineLvl w:val="2"/>
        <w:rPr>
          <w:rFonts w:asciiTheme="minorHAnsi" w:eastAsia="Times New Roman" w:hAnsiTheme="minorHAnsi" w:cstheme="minorHAnsi"/>
          <w:b/>
          <w:bCs/>
          <w:sz w:val="28"/>
          <w:szCs w:val="28"/>
        </w:rPr>
      </w:pPr>
      <w:bookmarkStart w:id="458" w:name="_Toc77587350"/>
      <w:bookmarkStart w:id="459" w:name="_Toc143535005"/>
      <w:r>
        <w:rPr>
          <w:rFonts w:asciiTheme="minorHAnsi" w:eastAsia="Times New Roman" w:hAnsiTheme="minorHAnsi" w:cstheme="minorHAnsi"/>
          <w:b/>
          <w:bCs/>
          <w:color w:val="4F81BD"/>
          <w:sz w:val="28"/>
          <w:szCs w:val="28"/>
        </w:rPr>
        <w:t xml:space="preserve">□ </w:t>
      </w:r>
      <w:r w:rsidRPr="00AF2ADF">
        <w:rPr>
          <w:rFonts w:asciiTheme="minorHAnsi" w:eastAsia="Times New Roman" w:hAnsiTheme="minorHAnsi" w:cstheme="minorHAnsi"/>
          <w:b/>
          <w:bCs/>
          <w:sz w:val="28"/>
          <w:szCs w:val="28"/>
        </w:rPr>
        <w:t>Single-Family Homeownership Developments</w:t>
      </w:r>
      <w:bookmarkEnd w:id="458"/>
      <w:bookmarkEnd w:id="459"/>
      <w:r w:rsidRPr="00AF2ADF">
        <w:rPr>
          <w:rFonts w:asciiTheme="minorHAnsi" w:eastAsia="Times New Roman" w:hAnsiTheme="minorHAnsi" w:cstheme="minorHAnsi"/>
          <w:b/>
          <w:bCs/>
          <w:sz w:val="28"/>
          <w:szCs w:val="28"/>
        </w:rPr>
        <w:t xml:space="preserve"> </w:t>
      </w:r>
    </w:p>
    <w:p w14:paraId="0735FAFE" w14:textId="094593CF" w:rsidR="001207E2" w:rsidRPr="00AF2ADF" w:rsidRDefault="00F951AC" w:rsidP="00964C93">
      <w:pPr>
        <w:numPr>
          <w:ilvl w:val="0"/>
          <w:numId w:val="58"/>
        </w:numPr>
        <w:spacing w:after="0" w:line="240" w:lineRule="auto"/>
        <w:rPr>
          <w:rFonts w:asciiTheme="minorHAnsi" w:hAnsiTheme="minorHAnsi" w:cstheme="minorHAnsi"/>
          <w:bCs/>
        </w:rPr>
      </w:pPr>
      <w:r w:rsidRPr="00AF2ADF">
        <w:rPr>
          <w:rFonts w:asciiTheme="minorHAnsi" w:hAnsiTheme="minorHAnsi" w:cstheme="minorHAnsi"/>
          <w:bCs/>
        </w:rPr>
        <w:t xml:space="preserve"> </w:t>
      </w:r>
      <w:r w:rsidR="001207E2" w:rsidRPr="00AF2ADF">
        <w:rPr>
          <w:rFonts w:asciiTheme="minorHAnsi" w:hAnsiTheme="minorHAnsi" w:cstheme="minorHAnsi"/>
          <w:bCs/>
        </w:rPr>
        <w:t xml:space="preserve">Installation of public infrastructure </w:t>
      </w:r>
    </w:p>
    <w:p w14:paraId="3CEA8F28" w14:textId="77777777" w:rsidR="001207E2" w:rsidRPr="00AF2ADF" w:rsidRDefault="001207E2" w:rsidP="00964C93">
      <w:pPr>
        <w:numPr>
          <w:ilvl w:val="0"/>
          <w:numId w:val="58"/>
        </w:numPr>
        <w:tabs>
          <w:tab w:val="left" w:pos="-1440"/>
          <w:tab w:val="left" w:pos="-720"/>
          <w:tab w:val="left" w:pos="0"/>
          <w:tab w:val="left" w:pos="720"/>
        </w:tabs>
        <w:suppressAutoHyphens/>
        <w:spacing w:after="0" w:line="240" w:lineRule="auto"/>
        <w:rPr>
          <w:rFonts w:asciiTheme="minorHAnsi" w:hAnsiTheme="minorHAnsi" w:cstheme="minorHAnsi"/>
          <w:bCs/>
        </w:rPr>
      </w:pPr>
      <w:r w:rsidRPr="00AF2ADF">
        <w:rPr>
          <w:rFonts w:asciiTheme="minorHAnsi" w:hAnsiTheme="minorHAnsi" w:cstheme="minorHAnsi"/>
          <w:bCs/>
        </w:rPr>
        <w:t xml:space="preserve">  Removal of hazardous material  </w:t>
      </w:r>
    </w:p>
    <w:p w14:paraId="0D82C3CE" w14:textId="2FFC9DFC" w:rsidR="001207E2" w:rsidRPr="00AF2ADF" w:rsidRDefault="001207E2" w:rsidP="00964C93">
      <w:pPr>
        <w:numPr>
          <w:ilvl w:val="0"/>
          <w:numId w:val="58"/>
        </w:numPr>
        <w:tabs>
          <w:tab w:val="left" w:pos="-1440"/>
          <w:tab w:val="left" w:pos="-720"/>
          <w:tab w:val="left" w:pos="0"/>
          <w:tab w:val="left" w:pos="720"/>
        </w:tabs>
        <w:suppressAutoHyphens/>
        <w:spacing w:after="0" w:line="240" w:lineRule="auto"/>
        <w:ind w:left="720" w:hanging="450"/>
        <w:rPr>
          <w:rFonts w:asciiTheme="minorHAnsi" w:hAnsiTheme="minorHAnsi" w:cstheme="minorHAnsi"/>
        </w:rPr>
      </w:pPr>
      <w:r w:rsidRPr="00AF2ADF">
        <w:rPr>
          <w:rFonts w:asciiTheme="minorHAnsi" w:hAnsiTheme="minorHAnsi" w:cstheme="minorHAnsi"/>
          <w:bCs/>
        </w:rPr>
        <w:t xml:space="preserve">Land acquisition (vacant only) </w:t>
      </w:r>
    </w:p>
    <w:p w14:paraId="2DDA97FD" w14:textId="6797E88D" w:rsidR="001207E2" w:rsidRPr="00AF2ADF" w:rsidRDefault="001207E2" w:rsidP="001207E2">
      <w:pPr>
        <w:keepNext/>
        <w:keepLines/>
        <w:spacing w:before="200" w:after="0"/>
        <w:outlineLvl w:val="1"/>
        <w:rPr>
          <w:rFonts w:asciiTheme="minorHAnsi" w:eastAsia="Times New Roman" w:hAnsiTheme="minorHAnsi" w:cstheme="minorHAnsi"/>
          <w:b/>
          <w:bCs/>
          <w:sz w:val="28"/>
          <w:szCs w:val="28"/>
        </w:rPr>
      </w:pPr>
      <w:bookmarkStart w:id="460" w:name="_Toc77587351"/>
      <w:bookmarkStart w:id="461" w:name="_Toc143535006"/>
      <w:r w:rsidRPr="00AF2ADF">
        <w:rPr>
          <w:rFonts w:asciiTheme="minorHAnsi" w:eastAsia="Times New Roman" w:hAnsiTheme="minorHAnsi" w:cstheme="minorHAnsi"/>
          <w:b/>
          <w:bCs/>
          <w:sz w:val="28"/>
          <w:szCs w:val="28"/>
        </w:rPr>
        <w:t>□ Multi-Family Rental Housing Developments</w:t>
      </w:r>
      <w:bookmarkEnd w:id="460"/>
      <w:bookmarkEnd w:id="461"/>
    </w:p>
    <w:p w14:paraId="1BBDF3F8" w14:textId="77777777" w:rsidR="001207E2" w:rsidRPr="00AF2ADF" w:rsidRDefault="001207E2" w:rsidP="001207E2">
      <w:pPr>
        <w:spacing w:after="0" w:line="240" w:lineRule="auto"/>
        <w:rPr>
          <w:rFonts w:cs="Calibri"/>
          <w:b/>
        </w:rPr>
      </w:pPr>
      <w:r w:rsidRPr="00AF2ADF">
        <w:rPr>
          <w:rFonts w:cs="Calibri"/>
          <w:b/>
        </w:rPr>
        <w:t xml:space="preserve">The following activities are allowed under this category:  </w:t>
      </w:r>
    </w:p>
    <w:p w14:paraId="61452997" w14:textId="77777777" w:rsidR="001207E2" w:rsidRPr="00B71FCB" w:rsidRDefault="001207E2" w:rsidP="001207E2">
      <w:pPr>
        <w:spacing w:after="0" w:line="240" w:lineRule="auto"/>
        <w:ind w:firstLine="720"/>
        <w:rPr>
          <w:rFonts w:cs="Calibri"/>
        </w:rPr>
      </w:pPr>
      <w:r w:rsidRPr="00B71FCB">
        <w:rPr>
          <w:rFonts w:cs="Calibri"/>
        </w:rPr>
        <w:t xml:space="preserve">□ Rehabilitation (including substantial rehabilitation and reconstruction), </w:t>
      </w:r>
    </w:p>
    <w:p w14:paraId="35595E0C" w14:textId="77777777" w:rsidR="001207E2" w:rsidRPr="00B71FCB" w:rsidRDefault="001207E2" w:rsidP="001207E2">
      <w:pPr>
        <w:spacing w:after="0" w:line="240" w:lineRule="auto"/>
        <w:ind w:firstLine="720"/>
        <w:rPr>
          <w:rFonts w:cs="Calibri"/>
        </w:rPr>
      </w:pPr>
      <w:r w:rsidRPr="00B71FCB">
        <w:rPr>
          <w:rFonts w:cs="Calibri"/>
        </w:rPr>
        <w:t>□ Disposition,</w:t>
      </w:r>
    </w:p>
    <w:p w14:paraId="4079C42E" w14:textId="77777777" w:rsidR="001207E2" w:rsidRPr="00B71FCB" w:rsidRDefault="001207E2" w:rsidP="001207E2">
      <w:pPr>
        <w:spacing w:after="0" w:line="240" w:lineRule="auto"/>
        <w:ind w:firstLine="720"/>
        <w:rPr>
          <w:rFonts w:cs="Calibri"/>
        </w:rPr>
      </w:pPr>
      <w:r w:rsidRPr="00B71FCB">
        <w:rPr>
          <w:rFonts w:cs="Calibri"/>
        </w:rPr>
        <w:t xml:space="preserve">□ Acquisition, </w:t>
      </w:r>
    </w:p>
    <w:p w14:paraId="1A68000A" w14:textId="77777777" w:rsidR="001207E2" w:rsidRPr="00B71FCB" w:rsidRDefault="001207E2" w:rsidP="001207E2">
      <w:pPr>
        <w:spacing w:after="0" w:line="240" w:lineRule="auto"/>
        <w:ind w:firstLine="720"/>
        <w:rPr>
          <w:rFonts w:cs="Calibri"/>
        </w:rPr>
      </w:pPr>
      <w:r w:rsidRPr="00B71FCB">
        <w:rPr>
          <w:rFonts w:cs="Calibri"/>
        </w:rPr>
        <w:t xml:space="preserve">□ Demolition, </w:t>
      </w:r>
    </w:p>
    <w:p w14:paraId="2CED03CE" w14:textId="77777777" w:rsidR="00641F03" w:rsidRDefault="001207E2" w:rsidP="001207E2">
      <w:pPr>
        <w:spacing w:after="0" w:line="240" w:lineRule="auto"/>
        <w:ind w:firstLine="720"/>
        <w:rPr>
          <w:rFonts w:cs="Calibri"/>
        </w:rPr>
      </w:pPr>
      <w:r w:rsidRPr="00B71FCB">
        <w:rPr>
          <w:rFonts w:cs="Calibri"/>
        </w:rPr>
        <w:t>□ Clearance,</w:t>
      </w:r>
    </w:p>
    <w:p w14:paraId="6EA58885" w14:textId="51BAF915" w:rsidR="0005613A" w:rsidRPr="0005613A" w:rsidRDefault="0005613A" w:rsidP="0005613A">
      <w:pPr>
        <w:spacing w:after="0" w:line="240" w:lineRule="auto"/>
        <w:ind w:left="720"/>
        <w:rPr>
          <w:rFonts w:cs="Calibri"/>
        </w:rPr>
      </w:pPr>
      <w:r w:rsidRPr="0005613A">
        <w:rPr>
          <w:rFonts w:cs="Calibri"/>
        </w:rPr>
        <w:t>□</w:t>
      </w:r>
      <w:r>
        <w:rPr>
          <w:rFonts w:cs="Calibri"/>
        </w:rPr>
        <w:t xml:space="preserve"> Historic</w:t>
      </w:r>
      <w:r w:rsidRPr="0005613A">
        <w:rPr>
          <w:rFonts w:cs="Calibri"/>
        </w:rPr>
        <w:t xml:space="preserve"> vacant building acquisition (on a case-by-case basis) by for profit or non-profit developer</w:t>
      </w:r>
    </w:p>
    <w:p w14:paraId="5F733912" w14:textId="0CF26C4E" w:rsidR="0005613A" w:rsidRPr="0005613A" w:rsidRDefault="0005613A" w:rsidP="0005613A">
      <w:pPr>
        <w:spacing w:after="0" w:line="240" w:lineRule="auto"/>
        <w:ind w:firstLine="720"/>
        <w:rPr>
          <w:rFonts w:cs="Calibri"/>
        </w:rPr>
      </w:pPr>
      <w:r w:rsidRPr="0005613A">
        <w:rPr>
          <w:rFonts w:cs="Calibri"/>
        </w:rPr>
        <w:t>□ Historic vacant building rehabilitation (on a case-by-case basis)</w:t>
      </w:r>
    </w:p>
    <w:p w14:paraId="22D6459E" w14:textId="49BB8103" w:rsidR="001207E2" w:rsidRPr="00B71FCB" w:rsidRDefault="0005613A" w:rsidP="0005613A">
      <w:pPr>
        <w:spacing w:after="0" w:line="240" w:lineRule="auto"/>
        <w:ind w:firstLine="720"/>
        <w:rPr>
          <w:rFonts w:cs="Calibri"/>
        </w:rPr>
      </w:pPr>
      <w:r w:rsidRPr="0005613A">
        <w:rPr>
          <w:rFonts w:cs="Calibri"/>
        </w:rPr>
        <w:t xml:space="preserve">□ Rent- to-own (RTO).  </w:t>
      </w:r>
    </w:p>
    <w:p w14:paraId="11398AE7" w14:textId="77777777" w:rsidR="001207E2" w:rsidRPr="00B71FCB" w:rsidRDefault="001207E2" w:rsidP="001207E2">
      <w:pPr>
        <w:spacing w:after="0" w:line="240" w:lineRule="auto"/>
        <w:ind w:firstLine="720"/>
        <w:rPr>
          <w:rFonts w:cs="Calibri"/>
        </w:rPr>
      </w:pPr>
      <w:r w:rsidRPr="00B71FCB">
        <w:rPr>
          <w:rFonts w:cs="Calibri"/>
        </w:rPr>
        <w:t xml:space="preserve">□ Relocation, and </w:t>
      </w:r>
    </w:p>
    <w:p w14:paraId="679284DA" w14:textId="5E286FC8" w:rsidR="001207E2" w:rsidRDefault="001207E2" w:rsidP="001207E2">
      <w:pPr>
        <w:spacing w:after="0" w:line="240" w:lineRule="auto"/>
        <w:ind w:firstLine="720"/>
        <w:rPr>
          <w:rFonts w:cs="Calibri"/>
        </w:rPr>
      </w:pPr>
      <w:r w:rsidRPr="00B71FCB">
        <w:rPr>
          <w:rFonts w:cs="Calibri"/>
        </w:rPr>
        <w:t xml:space="preserve">□ Emergency repair.  </w:t>
      </w:r>
    </w:p>
    <w:p w14:paraId="18DCDCC6" w14:textId="77777777" w:rsidR="001207E2" w:rsidRDefault="001207E2">
      <w:pPr>
        <w:spacing w:after="0" w:line="240" w:lineRule="auto"/>
      </w:pPr>
    </w:p>
    <w:p w14:paraId="63C54160" w14:textId="77777777" w:rsidR="001207E2" w:rsidRPr="00AF2ADF" w:rsidRDefault="001207E2" w:rsidP="00AF2ADF">
      <w:pPr>
        <w:pStyle w:val="Heading3"/>
        <w:shd w:val="clear" w:color="auto" w:fill="92D050"/>
        <w:spacing w:before="0" w:line="240" w:lineRule="auto"/>
        <w:rPr>
          <w:rFonts w:asciiTheme="minorHAnsi" w:hAnsiTheme="minorHAnsi" w:cstheme="minorHAnsi"/>
          <w:color w:val="auto"/>
          <w:sz w:val="24"/>
          <w:szCs w:val="24"/>
        </w:rPr>
      </w:pPr>
      <w:bookmarkStart w:id="462" w:name="_Toc77587352"/>
      <w:bookmarkStart w:id="463" w:name="_Toc143535007"/>
      <w:r w:rsidRPr="00AF2ADF">
        <w:rPr>
          <w:rFonts w:asciiTheme="minorHAnsi" w:hAnsiTheme="minorHAnsi" w:cstheme="minorHAnsi"/>
          <w:color w:val="auto"/>
          <w:sz w:val="24"/>
          <w:szCs w:val="24"/>
        </w:rPr>
        <w:t>Water and Sewer Connections to Existing Housing</w:t>
      </w:r>
      <w:bookmarkEnd w:id="462"/>
      <w:bookmarkEnd w:id="463"/>
    </w:p>
    <w:p w14:paraId="1852508D" w14:textId="12100E2D" w:rsidR="001207E2" w:rsidRPr="00AF2ADF" w:rsidRDefault="001207E2" w:rsidP="001207E2">
      <w:pPr>
        <w:spacing w:after="0" w:line="240" w:lineRule="auto"/>
        <w:rPr>
          <w:b/>
          <w:sz w:val="24"/>
          <w:szCs w:val="24"/>
        </w:rPr>
      </w:pPr>
      <w:r w:rsidRPr="00AF2ADF">
        <w:rPr>
          <w:rFonts w:cs="Calibri"/>
          <w:b/>
          <w:sz w:val="24"/>
          <w:szCs w:val="24"/>
        </w:rPr>
        <w:t>□</w:t>
      </w:r>
      <w:r w:rsidRPr="00AF2ADF">
        <w:rPr>
          <w:b/>
          <w:sz w:val="24"/>
          <w:szCs w:val="24"/>
        </w:rPr>
        <w:t xml:space="preserve"> Water and Sewer Connections to Existing Housing</w:t>
      </w:r>
    </w:p>
    <w:p w14:paraId="05CF913D" w14:textId="77777777" w:rsidR="001207E2" w:rsidRPr="00AF2ADF" w:rsidRDefault="001207E2" w:rsidP="001207E2">
      <w:pPr>
        <w:pStyle w:val="Heading3"/>
        <w:spacing w:before="0" w:line="240" w:lineRule="auto"/>
        <w:rPr>
          <w:rFonts w:asciiTheme="minorHAnsi" w:hAnsiTheme="minorHAnsi" w:cstheme="minorHAnsi"/>
          <w:color w:val="auto"/>
          <w:u w:val="single"/>
        </w:rPr>
      </w:pPr>
      <w:bookmarkStart w:id="464" w:name="_Toc77587353"/>
      <w:bookmarkStart w:id="465" w:name="_Toc143535008"/>
      <w:r w:rsidRPr="00AF2ADF">
        <w:rPr>
          <w:rFonts w:asciiTheme="minorHAnsi" w:hAnsiTheme="minorHAnsi" w:cstheme="minorHAnsi"/>
          <w:color w:val="auto"/>
          <w:u w:val="single"/>
        </w:rPr>
        <w:t>Eligible Activities for Water and Sewer Connections</w:t>
      </w:r>
      <w:bookmarkEnd w:id="464"/>
      <w:bookmarkEnd w:id="465"/>
    </w:p>
    <w:p w14:paraId="070372A8" w14:textId="77777777" w:rsidR="001207E2" w:rsidRPr="006A4C11" w:rsidRDefault="001207E2" w:rsidP="00964C93">
      <w:pPr>
        <w:numPr>
          <w:ilvl w:val="0"/>
          <w:numId w:val="55"/>
        </w:numPr>
        <w:spacing w:after="0"/>
      </w:pPr>
      <w:r w:rsidRPr="006A4C11">
        <w:t>Tap-on or assessment fee to connect to the line</w:t>
      </w:r>
    </w:p>
    <w:p w14:paraId="2A5251ED" w14:textId="77777777" w:rsidR="001207E2" w:rsidRPr="006A4C11" w:rsidRDefault="001207E2" w:rsidP="00964C93">
      <w:pPr>
        <w:numPr>
          <w:ilvl w:val="0"/>
          <w:numId w:val="55"/>
        </w:numPr>
        <w:spacing w:after="0"/>
      </w:pPr>
      <w:r w:rsidRPr="006A4C11">
        <w:t>The service connection for the private property</w:t>
      </w:r>
    </w:p>
    <w:p w14:paraId="331DC219" w14:textId="77777777" w:rsidR="001207E2" w:rsidRPr="006A4C11" w:rsidRDefault="001207E2" w:rsidP="00964C93">
      <w:pPr>
        <w:numPr>
          <w:ilvl w:val="0"/>
          <w:numId w:val="55"/>
        </w:numPr>
        <w:spacing w:after="0"/>
      </w:pPr>
      <w:r w:rsidRPr="006A4C11">
        <w:t>Use of special equipment such as grinder pumps or vacuum pits to transport residential wastewater to the existing sewer lines</w:t>
      </w:r>
    </w:p>
    <w:p w14:paraId="17ABFA1F" w14:textId="77777777" w:rsidR="001207E2" w:rsidRPr="006A4C11" w:rsidRDefault="001207E2" w:rsidP="00964C93">
      <w:pPr>
        <w:numPr>
          <w:ilvl w:val="0"/>
          <w:numId w:val="55"/>
        </w:numPr>
        <w:spacing w:after="0"/>
      </w:pPr>
      <w:r w:rsidRPr="006A4C11">
        <w:t>Cost to remove septic tanks or cap wells, as required by the health department</w:t>
      </w:r>
    </w:p>
    <w:p w14:paraId="3BA74437" w14:textId="77777777" w:rsidR="001207E2" w:rsidRPr="006A4C11" w:rsidRDefault="001207E2" w:rsidP="00964C93">
      <w:pPr>
        <w:numPr>
          <w:ilvl w:val="0"/>
          <w:numId w:val="55"/>
        </w:numPr>
        <w:spacing w:after="0"/>
      </w:pPr>
      <w:r w:rsidRPr="006A4C11">
        <w:t>Repairs for leaking water pipes if it is documented that the leaking pipes are a result of connecting to the public water line</w:t>
      </w:r>
    </w:p>
    <w:p w14:paraId="1AF0BA5D" w14:textId="77777777" w:rsidR="001207E2" w:rsidRPr="006A4C11" w:rsidRDefault="001207E2" w:rsidP="00964C93">
      <w:pPr>
        <w:numPr>
          <w:ilvl w:val="0"/>
          <w:numId w:val="55"/>
        </w:numPr>
        <w:spacing w:after="0"/>
      </w:pPr>
      <w:r w:rsidRPr="006A4C11">
        <w:t>Other problems caused by the installation of public water or sewer must be requested in writing by the grantee and approved in writing by REDD</w:t>
      </w:r>
    </w:p>
    <w:p w14:paraId="202A4719" w14:textId="77777777" w:rsidR="001207E2" w:rsidRDefault="001207E2" w:rsidP="001207E2">
      <w:pPr>
        <w:spacing w:after="0"/>
      </w:pPr>
    </w:p>
    <w:p w14:paraId="064E661B" w14:textId="61FB34A1" w:rsidR="004D3285" w:rsidRPr="00E9004F" w:rsidRDefault="006A4C11" w:rsidP="00E9004F">
      <w:pPr>
        <w:spacing w:after="0" w:line="240" w:lineRule="auto"/>
        <w:jc w:val="center"/>
        <w:rPr>
          <w:rStyle w:val="Heading2Char"/>
          <w:rFonts w:ascii="Calibri" w:eastAsia="Calibri" w:hAnsi="Calibri"/>
          <w:bCs w:val="0"/>
          <w:color w:val="auto"/>
          <w:sz w:val="22"/>
          <w:szCs w:val="22"/>
        </w:rPr>
      </w:pPr>
      <w:r>
        <w:rPr>
          <w:b/>
        </w:rPr>
        <w:br w:type="page"/>
      </w:r>
      <w:bookmarkStart w:id="466" w:name="_Toc327182104"/>
      <w:bookmarkStart w:id="467" w:name="_Toc327278858"/>
      <w:bookmarkStart w:id="468" w:name="_Toc330202556"/>
      <w:bookmarkStart w:id="469" w:name="_Toc330801932"/>
      <w:bookmarkStart w:id="470" w:name="_Toc332190805"/>
      <w:bookmarkStart w:id="471" w:name="_Toc332191037"/>
      <w:bookmarkStart w:id="472" w:name="_Toc143535009"/>
      <w:r w:rsidR="006A7D0D" w:rsidRPr="00584A45">
        <w:rPr>
          <w:rStyle w:val="Heading2Char"/>
          <w:rFonts w:asciiTheme="minorHAnsi" w:eastAsia="Calibri" w:hAnsiTheme="minorHAnsi" w:cstheme="minorHAnsi"/>
          <w:color w:val="auto"/>
        </w:rPr>
        <w:lastRenderedPageBreak/>
        <w:t xml:space="preserve">PUBLIC INFORMATION FOR </w:t>
      </w:r>
      <w:bookmarkEnd w:id="466"/>
      <w:bookmarkEnd w:id="467"/>
      <w:bookmarkEnd w:id="468"/>
      <w:bookmarkEnd w:id="469"/>
      <w:bookmarkEnd w:id="470"/>
      <w:bookmarkEnd w:id="471"/>
      <w:r w:rsidR="003C6B46">
        <w:rPr>
          <w:rStyle w:val="Heading2Char"/>
          <w:rFonts w:asciiTheme="minorHAnsi" w:eastAsia="Calibri" w:hAnsiTheme="minorHAnsi" w:cstheme="minorHAnsi"/>
          <w:color w:val="auto"/>
        </w:rPr>
        <w:t>CDBG NEIGHBORHOOD REVITALIZATION</w:t>
      </w:r>
      <w:bookmarkEnd w:id="472"/>
    </w:p>
    <w:p w14:paraId="08AFDFDF" w14:textId="77777777" w:rsidR="00857E00" w:rsidRPr="00584A45" w:rsidRDefault="00857E00" w:rsidP="00857E00"/>
    <w:p w14:paraId="5E2C1B1E" w14:textId="77777777" w:rsidR="004D3285" w:rsidRPr="00584A45" w:rsidRDefault="004D3285" w:rsidP="004D3285">
      <w:pPr>
        <w:spacing w:after="0" w:line="360" w:lineRule="auto"/>
        <w:jc w:val="center"/>
        <w:rPr>
          <w:sz w:val="16"/>
          <w:szCs w:val="16"/>
        </w:rPr>
      </w:pPr>
    </w:p>
    <w:tbl>
      <w:tblPr>
        <w:tblW w:w="0" w:type="auto"/>
        <w:tblInd w:w="198" w:type="dxa"/>
        <w:tblLayout w:type="fixed"/>
        <w:tblLook w:val="0000" w:firstRow="0" w:lastRow="0" w:firstColumn="0" w:lastColumn="0" w:noHBand="0" w:noVBand="0"/>
      </w:tblPr>
      <w:tblGrid>
        <w:gridCol w:w="1890"/>
        <w:gridCol w:w="4320"/>
        <w:gridCol w:w="1800"/>
        <w:gridCol w:w="990"/>
      </w:tblGrid>
      <w:tr w:rsidR="004D3285" w:rsidRPr="00584A45" w14:paraId="6AD08AAD" w14:textId="77777777" w:rsidTr="007D5C9A">
        <w:trPr>
          <w:cantSplit/>
        </w:trPr>
        <w:tc>
          <w:tcPr>
            <w:tcW w:w="1890" w:type="dxa"/>
          </w:tcPr>
          <w:p w14:paraId="5D193513" w14:textId="77777777" w:rsidR="004D3285" w:rsidRPr="00584A45" w:rsidRDefault="004D3285" w:rsidP="004D3285">
            <w:pPr>
              <w:spacing w:after="0" w:line="360" w:lineRule="auto"/>
              <w:rPr>
                <w:b/>
                <w:sz w:val="20"/>
              </w:rPr>
            </w:pPr>
            <w:r w:rsidRPr="00584A45">
              <w:rPr>
                <w:b/>
                <w:sz w:val="20"/>
              </w:rPr>
              <w:t>Name of Applicant:</w:t>
            </w:r>
          </w:p>
        </w:tc>
        <w:tc>
          <w:tcPr>
            <w:tcW w:w="4320" w:type="dxa"/>
            <w:tcBorders>
              <w:bottom w:val="single" w:sz="4" w:space="0" w:color="auto"/>
            </w:tcBorders>
          </w:tcPr>
          <w:p w14:paraId="2B15F850" w14:textId="77777777" w:rsidR="004D3285" w:rsidRPr="00584A45" w:rsidRDefault="004D3285" w:rsidP="00D57036">
            <w:pPr>
              <w:spacing w:after="0" w:line="240" w:lineRule="auto"/>
              <w:rPr>
                <w:b/>
                <w:sz w:val="20"/>
              </w:rPr>
            </w:pPr>
          </w:p>
        </w:tc>
        <w:tc>
          <w:tcPr>
            <w:tcW w:w="1800" w:type="dxa"/>
            <w:tcBorders>
              <w:right w:val="single" w:sz="4" w:space="0" w:color="auto"/>
            </w:tcBorders>
          </w:tcPr>
          <w:p w14:paraId="04E3E9CF" w14:textId="77777777" w:rsidR="004D3285" w:rsidRPr="00584A45" w:rsidRDefault="004D3285" w:rsidP="004D3285">
            <w:pPr>
              <w:pStyle w:val="Footer"/>
              <w:spacing w:line="360" w:lineRule="auto"/>
              <w:rPr>
                <w:bCs/>
                <w:sz w:val="20"/>
              </w:rPr>
            </w:pPr>
            <w:r w:rsidRPr="00584A45">
              <w:rPr>
                <w:bCs/>
                <w:sz w:val="20"/>
              </w:rPr>
              <w:t>Allocation Region:</w:t>
            </w:r>
          </w:p>
        </w:tc>
        <w:tc>
          <w:tcPr>
            <w:tcW w:w="990" w:type="dxa"/>
            <w:tcBorders>
              <w:top w:val="single" w:sz="4" w:space="0" w:color="auto"/>
              <w:left w:val="single" w:sz="4" w:space="0" w:color="auto"/>
              <w:bottom w:val="single" w:sz="4" w:space="0" w:color="auto"/>
              <w:right w:val="single" w:sz="4" w:space="0" w:color="auto"/>
            </w:tcBorders>
          </w:tcPr>
          <w:p w14:paraId="368D6E63" w14:textId="77777777" w:rsidR="00D57036" w:rsidRPr="00584A45" w:rsidRDefault="00D57036" w:rsidP="00D57036">
            <w:pPr>
              <w:spacing w:after="0" w:line="240" w:lineRule="auto"/>
              <w:rPr>
                <w:b/>
                <w:sz w:val="16"/>
                <w:szCs w:val="16"/>
              </w:rPr>
            </w:pPr>
            <w:r w:rsidRPr="00584A45">
              <w:rPr>
                <w:b/>
                <w:sz w:val="16"/>
                <w:szCs w:val="16"/>
              </w:rPr>
              <w:t>Not Applicable</w:t>
            </w:r>
          </w:p>
        </w:tc>
      </w:tr>
    </w:tbl>
    <w:p w14:paraId="5D651053" w14:textId="77777777" w:rsidR="004D3285" w:rsidRPr="00584A45" w:rsidRDefault="004D3285" w:rsidP="004D3285">
      <w:pPr>
        <w:spacing w:after="0" w:line="360" w:lineRule="auto"/>
        <w:jc w:val="center"/>
        <w:rPr>
          <w:sz w:val="16"/>
        </w:rPr>
      </w:pPr>
    </w:p>
    <w:tbl>
      <w:tblPr>
        <w:tblW w:w="0" w:type="auto"/>
        <w:tblInd w:w="198" w:type="dxa"/>
        <w:tblLayout w:type="fixed"/>
        <w:tblLook w:val="0000" w:firstRow="0" w:lastRow="0" w:firstColumn="0" w:lastColumn="0" w:noHBand="0" w:noVBand="0"/>
      </w:tblPr>
      <w:tblGrid>
        <w:gridCol w:w="3960"/>
        <w:gridCol w:w="1620"/>
        <w:gridCol w:w="1890"/>
        <w:gridCol w:w="1350"/>
      </w:tblGrid>
      <w:tr w:rsidR="00584A45" w:rsidRPr="00584A45" w14:paraId="14A9FF3A" w14:textId="77777777" w:rsidTr="007D5C9A">
        <w:trPr>
          <w:gridAfter w:val="2"/>
          <w:wAfter w:w="3240" w:type="dxa"/>
        </w:trPr>
        <w:tc>
          <w:tcPr>
            <w:tcW w:w="5580" w:type="dxa"/>
            <w:gridSpan w:val="2"/>
          </w:tcPr>
          <w:p w14:paraId="09301533" w14:textId="77777777" w:rsidR="004D3285" w:rsidRPr="00584A45" w:rsidRDefault="004D3285" w:rsidP="00D57036">
            <w:pPr>
              <w:spacing w:after="0" w:line="360" w:lineRule="auto"/>
              <w:rPr>
                <w:b/>
                <w:u w:val="single"/>
              </w:rPr>
            </w:pPr>
            <w:r w:rsidRPr="00584A45">
              <w:rPr>
                <w:b/>
                <w:u w:val="single"/>
              </w:rPr>
              <w:t>General Information</w:t>
            </w:r>
          </w:p>
        </w:tc>
      </w:tr>
      <w:tr w:rsidR="00584A45" w:rsidRPr="00584A45" w14:paraId="4A69E82A" w14:textId="77777777" w:rsidTr="007D5C9A">
        <w:tc>
          <w:tcPr>
            <w:tcW w:w="3960" w:type="dxa"/>
            <w:tcBorders>
              <w:right w:val="single" w:sz="6" w:space="0" w:color="auto"/>
            </w:tcBorders>
          </w:tcPr>
          <w:p w14:paraId="58B1024D" w14:textId="77777777" w:rsidR="004D3285" w:rsidRPr="00584A45" w:rsidRDefault="00D57036" w:rsidP="004D3285">
            <w:pPr>
              <w:spacing w:after="0" w:line="360" w:lineRule="auto"/>
              <w:rPr>
                <w:sz w:val="20"/>
              </w:rPr>
            </w:pPr>
            <w:r w:rsidRPr="00584A45">
              <w:rPr>
                <w:sz w:val="20"/>
              </w:rPr>
              <w:t xml:space="preserve"> </w:t>
            </w:r>
            <w:r w:rsidR="004D3285" w:rsidRPr="00584A45">
              <w:rPr>
                <w:sz w:val="20"/>
              </w:rPr>
              <w:t>Applicant Funds Committed:</w:t>
            </w:r>
          </w:p>
        </w:tc>
        <w:tc>
          <w:tcPr>
            <w:tcW w:w="1620" w:type="dxa"/>
            <w:tcBorders>
              <w:top w:val="single" w:sz="6" w:space="0" w:color="auto"/>
              <w:left w:val="single" w:sz="6" w:space="0" w:color="auto"/>
              <w:bottom w:val="single" w:sz="6" w:space="0" w:color="auto"/>
              <w:right w:val="single" w:sz="6" w:space="0" w:color="auto"/>
            </w:tcBorders>
          </w:tcPr>
          <w:p w14:paraId="19B22096" w14:textId="77777777" w:rsidR="004D3285" w:rsidRPr="00584A45" w:rsidRDefault="004D3285" w:rsidP="004D3285">
            <w:pPr>
              <w:spacing w:after="0" w:line="360" w:lineRule="auto"/>
              <w:rPr>
                <w:sz w:val="20"/>
              </w:rPr>
            </w:pPr>
          </w:p>
        </w:tc>
        <w:tc>
          <w:tcPr>
            <w:tcW w:w="1890" w:type="dxa"/>
            <w:tcBorders>
              <w:left w:val="single" w:sz="6" w:space="0" w:color="auto"/>
              <w:right w:val="single" w:sz="6" w:space="0" w:color="auto"/>
            </w:tcBorders>
          </w:tcPr>
          <w:p w14:paraId="6198E173" w14:textId="197C6878" w:rsidR="004D3285" w:rsidRPr="00584A45" w:rsidRDefault="006A4C11" w:rsidP="004D3285">
            <w:pPr>
              <w:spacing w:after="0" w:line="360" w:lineRule="auto"/>
              <w:rPr>
                <w:sz w:val="20"/>
              </w:rPr>
            </w:pPr>
            <w:r w:rsidRPr="00584A45">
              <w:rPr>
                <w:sz w:val="20"/>
              </w:rPr>
              <w:t xml:space="preserve">NC </w:t>
            </w:r>
            <w:r w:rsidR="004D3285" w:rsidRPr="00584A45">
              <w:rPr>
                <w:sz w:val="20"/>
              </w:rPr>
              <w:t>Senate District N</w:t>
            </w:r>
            <w:r w:rsidRPr="00584A45">
              <w:rPr>
                <w:sz w:val="20"/>
              </w:rPr>
              <w:t>umber</w:t>
            </w:r>
          </w:p>
        </w:tc>
        <w:tc>
          <w:tcPr>
            <w:tcW w:w="1350" w:type="dxa"/>
            <w:tcBorders>
              <w:top w:val="single" w:sz="6" w:space="0" w:color="auto"/>
              <w:left w:val="single" w:sz="6" w:space="0" w:color="auto"/>
              <w:bottom w:val="single" w:sz="6" w:space="0" w:color="auto"/>
              <w:right w:val="single" w:sz="6" w:space="0" w:color="auto"/>
            </w:tcBorders>
          </w:tcPr>
          <w:p w14:paraId="410DD324" w14:textId="77777777" w:rsidR="004D3285" w:rsidRPr="00584A45" w:rsidRDefault="004D3285" w:rsidP="004D3285">
            <w:pPr>
              <w:spacing w:after="0" w:line="360" w:lineRule="auto"/>
            </w:pPr>
          </w:p>
        </w:tc>
      </w:tr>
      <w:tr w:rsidR="00584A45" w:rsidRPr="00584A45" w14:paraId="72F9FA92" w14:textId="77777777" w:rsidTr="007D5C9A">
        <w:tc>
          <w:tcPr>
            <w:tcW w:w="3960" w:type="dxa"/>
          </w:tcPr>
          <w:p w14:paraId="5BFC7629" w14:textId="77777777" w:rsidR="004D3285" w:rsidRPr="00584A45" w:rsidRDefault="004D3285" w:rsidP="004D3285">
            <w:pPr>
              <w:spacing w:after="0" w:line="360" w:lineRule="auto"/>
              <w:rPr>
                <w:sz w:val="16"/>
                <w:szCs w:val="16"/>
              </w:rPr>
            </w:pPr>
          </w:p>
        </w:tc>
        <w:tc>
          <w:tcPr>
            <w:tcW w:w="1620" w:type="dxa"/>
            <w:tcBorders>
              <w:top w:val="single" w:sz="6" w:space="0" w:color="auto"/>
              <w:bottom w:val="single" w:sz="6" w:space="0" w:color="auto"/>
            </w:tcBorders>
          </w:tcPr>
          <w:p w14:paraId="7F4DFA1A" w14:textId="77777777" w:rsidR="004D3285" w:rsidRPr="00584A45" w:rsidRDefault="004D3285" w:rsidP="004D3285">
            <w:pPr>
              <w:spacing w:after="0" w:line="360" w:lineRule="auto"/>
              <w:rPr>
                <w:sz w:val="16"/>
                <w:szCs w:val="16"/>
              </w:rPr>
            </w:pPr>
          </w:p>
        </w:tc>
        <w:tc>
          <w:tcPr>
            <w:tcW w:w="1890" w:type="dxa"/>
          </w:tcPr>
          <w:p w14:paraId="6D80B745" w14:textId="77777777" w:rsidR="004D3285" w:rsidRPr="00584A45" w:rsidRDefault="004D3285" w:rsidP="004D3285">
            <w:pPr>
              <w:spacing w:after="0" w:line="360" w:lineRule="auto"/>
              <w:rPr>
                <w:sz w:val="16"/>
                <w:szCs w:val="16"/>
              </w:rPr>
            </w:pPr>
          </w:p>
        </w:tc>
        <w:tc>
          <w:tcPr>
            <w:tcW w:w="1350" w:type="dxa"/>
            <w:tcBorders>
              <w:top w:val="single" w:sz="6" w:space="0" w:color="auto"/>
              <w:bottom w:val="single" w:sz="6" w:space="0" w:color="auto"/>
            </w:tcBorders>
          </w:tcPr>
          <w:p w14:paraId="7E03CDC5" w14:textId="77777777" w:rsidR="004D3285" w:rsidRPr="00584A45" w:rsidRDefault="004D3285" w:rsidP="004D3285">
            <w:pPr>
              <w:spacing w:after="0" w:line="360" w:lineRule="auto"/>
              <w:rPr>
                <w:sz w:val="16"/>
                <w:szCs w:val="16"/>
              </w:rPr>
            </w:pPr>
          </w:p>
        </w:tc>
      </w:tr>
      <w:tr w:rsidR="004D3285" w:rsidRPr="00584A45" w14:paraId="36A34BF5" w14:textId="77777777" w:rsidTr="007D5C9A">
        <w:tc>
          <w:tcPr>
            <w:tcW w:w="3960" w:type="dxa"/>
            <w:tcBorders>
              <w:right w:val="single" w:sz="6" w:space="0" w:color="auto"/>
            </w:tcBorders>
          </w:tcPr>
          <w:p w14:paraId="7B0EA48D" w14:textId="77777777" w:rsidR="004D3285" w:rsidRPr="00584A45" w:rsidRDefault="004D3285" w:rsidP="004D3285">
            <w:pPr>
              <w:spacing w:after="0" w:line="360" w:lineRule="auto"/>
              <w:rPr>
                <w:sz w:val="20"/>
              </w:rPr>
            </w:pPr>
            <w:r w:rsidRPr="00584A45">
              <w:rPr>
                <w:sz w:val="20"/>
              </w:rPr>
              <w:t>Percentage of Project Benefit to LMI Families</w:t>
            </w:r>
          </w:p>
        </w:tc>
        <w:tc>
          <w:tcPr>
            <w:tcW w:w="1620" w:type="dxa"/>
            <w:tcBorders>
              <w:top w:val="single" w:sz="6" w:space="0" w:color="auto"/>
              <w:left w:val="single" w:sz="6" w:space="0" w:color="auto"/>
              <w:bottom w:val="single" w:sz="4" w:space="0" w:color="auto"/>
              <w:right w:val="single" w:sz="6" w:space="0" w:color="auto"/>
            </w:tcBorders>
          </w:tcPr>
          <w:p w14:paraId="7BCBBC9D" w14:textId="77777777" w:rsidR="004D3285" w:rsidRPr="00584A45" w:rsidRDefault="004D3285" w:rsidP="004D3285">
            <w:pPr>
              <w:spacing w:after="0" w:line="360" w:lineRule="auto"/>
              <w:rPr>
                <w:sz w:val="20"/>
              </w:rPr>
            </w:pPr>
            <w:r w:rsidRPr="00584A45">
              <w:rPr>
                <w:sz w:val="20"/>
              </w:rPr>
              <w:t xml:space="preserve">                        %</w:t>
            </w:r>
          </w:p>
        </w:tc>
        <w:tc>
          <w:tcPr>
            <w:tcW w:w="1890" w:type="dxa"/>
            <w:tcBorders>
              <w:left w:val="single" w:sz="6" w:space="0" w:color="auto"/>
              <w:right w:val="single" w:sz="6" w:space="0" w:color="auto"/>
            </w:tcBorders>
          </w:tcPr>
          <w:p w14:paraId="520FDBEE" w14:textId="1DB6C10B" w:rsidR="004D3285" w:rsidRPr="00584A45" w:rsidRDefault="006A4C11" w:rsidP="004D3285">
            <w:pPr>
              <w:spacing w:after="0" w:line="360" w:lineRule="auto"/>
              <w:rPr>
                <w:sz w:val="20"/>
              </w:rPr>
            </w:pPr>
            <w:r w:rsidRPr="00584A45">
              <w:rPr>
                <w:sz w:val="20"/>
              </w:rPr>
              <w:t xml:space="preserve">NC </w:t>
            </w:r>
            <w:r w:rsidR="004D3285" w:rsidRPr="00584A45">
              <w:rPr>
                <w:sz w:val="20"/>
              </w:rPr>
              <w:t>House District N</w:t>
            </w:r>
            <w:r w:rsidRPr="00584A45">
              <w:rPr>
                <w:sz w:val="20"/>
              </w:rPr>
              <w:t>umber</w:t>
            </w:r>
          </w:p>
        </w:tc>
        <w:tc>
          <w:tcPr>
            <w:tcW w:w="1350" w:type="dxa"/>
            <w:tcBorders>
              <w:top w:val="single" w:sz="6" w:space="0" w:color="auto"/>
              <w:left w:val="single" w:sz="6" w:space="0" w:color="auto"/>
              <w:bottom w:val="single" w:sz="6" w:space="0" w:color="auto"/>
              <w:right w:val="single" w:sz="6" w:space="0" w:color="auto"/>
            </w:tcBorders>
          </w:tcPr>
          <w:p w14:paraId="45750DE8" w14:textId="77777777" w:rsidR="004D3285" w:rsidRPr="00584A45" w:rsidRDefault="004D3285" w:rsidP="004D3285">
            <w:pPr>
              <w:spacing w:after="0" w:line="360" w:lineRule="auto"/>
            </w:pPr>
          </w:p>
        </w:tc>
      </w:tr>
    </w:tbl>
    <w:p w14:paraId="31A5C534" w14:textId="77777777" w:rsidR="004D3285" w:rsidRPr="00584A45" w:rsidRDefault="004D3285" w:rsidP="004D3285">
      <w:pPr>
        <w:spacing w:after="0" w:line="360" w:lineRule="auto"/>
        <w:jc w:val="center"/>
        <w:rPr>
          <w:sz w:val="16"/>
        </w:rPr>
      </w:pPr>
    </w:p>
    <w:tbl>
      <w:tblPr>
        <w:tblW w:w="0" w:type="auto"/>
        <w:tblInd w:w="5" w:type="dxa"/>
        <w:tblLayout w:type="fixed"/>
        <w:tblLook w:val="0000" w:firstRow="0" w:lastRow="0" w:firstColumn="0" w:lastColumn="0" w:noHBand="0" w:noVBand="0"/>
      </w:tblPr>
      <w:tblGrid>
        <w:gridCol w:w="193"/>
        <w:gridCol w:w="3510"/>
        <w:gridCol w:w="29"/>
        <w:gridCol w:w="510"/>
        <w:gridCol w:w="362"/>
        <w:gridCol w:w="236"/>
        <w:gridCol w:w="9"/>
        <w:gridCol w:w="2091"/>
        <w:gridCol w:w="1174"/>
        <w:gridCol w:w="26"/>
        <w:gridCol w:w="963"/>
        <w:gridCol w:w="8"/>
      </w:tblGrid>
      <w:tr w:rsidR="00584A45" w:rsidRPr="00584A45" w14:paraId="5A9078FE" w14:textId="77777777" w:rsidTr="006A4C11">
        <w:trPr>
          <w:gridBefore w:val="1"/>
          <w:gridAfter w:val="1"/>
          <w:wBefore w:w="193" w:type="dxa"/>
          <w:wAfter w:w="8" w:type="dxa"/>
        </w:trPr>
        <w:tc>
          <w:tcPr>
            <w:tcW w:w="8910" w:type="dxa"/>
            <w:gridSpan w:val="10"/>
          </w:tcPr>
          <w:p w14:paraId="3F8B3581" w14:textId="77777777" w:rsidR="004D3285" w:rsidRPr="00584A45" w:rsidRDefault="004D3285" w:rsidP="004D3285">
            <w:pPr>
              <w:spacing w:after="0" w:line="360" w:lineRule="auto"/>
              <w:jc w:val="center"/>
              <w:rPr>
                <w:b/>
              </w:rPr>
            </w:pPr>
            <w:r w:rsidRPr="00584A45">
              <w:rPr>
                <w:b/>
              </w:rPr>
              <w:t>C-1: Proposed Activities and Project Information</w:t>
            </w:r>
          </w:p>
        </w:tc>
      </w:tr>
      <w:tr w:rsidR="00584A45" w:rsidRPr="00584A45" w14:paraId="591B6FA5" w14:textId="77777777" w:rsidTr="006A4C11">
        <w:trPr>
          <w:gridBefore w:val="1"/>
          <w:wBefore w:w="193" w:type="dxa"/>
        </w:trPr>
        <w:tc>
          <w:tcPr>
            <w:tcW w:w="8918" w:type="dxa"/>
            <w:gridSpan w:val="11"/>
            <w:tcBorders>
              <w:bottom w:val="single" w:sz="6" w:space="0" w:color="auto"/>
            </w:tcBorders>
          </w:tcPr>
          <w:p w14:paraId="737E8E06" w14:textId="77777777" w:rsidR="004D3285" w:rsidRPr="00584A45" w:rsidRDefault="004D3285" w:rsidP="004D3285">
            <w:pPr>
              <w:spacing w:after="0" w:line="360" w:lineRule="auto"/>
              <w:jc w:val="center"/>
              <w:rPr>
                <w:sz w:val="16"/>
              </w:rPr>
            </w:pPr>
            <w:r w:rsidRPr="00584A45">
              <w:rPr>
                <w:sz w:val="16"/>
              </w:rPr>
              <w:t>(both CDBG and non-CDBG funded activities)</w:t>
            </w:r>
          </w:p>
        </w:tc>
      </w:tr>
      <w:tr w:rsidR="00584A45" w:rsidRPr="00584A45" w14:paraId="2A426A8B" w14:textId="77777777" w:rsidTr="00240BAA">
        <w:trPr>
          <w:gridBefore w:val="1"/>
          <w:wBefore w:w="193" w:type="dxa"/>
          <w:cantSplit/>
        </w:trPr>
        <w:tc>
          <w:tcPr>
            <w:tcW w:w="3539" w:type="dxa"/>
            <w:gridSpan w:val="2"/>
            <w:tcBorders>
              <w:top w:val="single" w:sz="18" w:space="0" w:color="auto"/>
              <w:left w:val="single" w:sz="6" w:space="0" w:color="auto"/>
              <w:bottom w:val="single" w:sz="6" w:space="0" w:color="auto"/>
            </w:tcBorders>
          </w:tcPr>
          <w:p w14:paraId="0C96E356" w14:textId="77777777" w:rsidR="004D3285" w:rsidRPr="00584A45" w:rsidRDefault="004D3285" w:rsidP="004D3285">
            <w:pPr>
              <w:spacing w:after="0" w:line="360" w:lineRule="auto"/>
              <w:rPr>
                <w:sz w:val="20"/>
              </w:rPr>
            </w:pPr>
            <w:r w:rsidRPr="00584A45">
              <w:rPr>
                <w:sz w:val="20"/>
              </w:rPr>
              <w:t>Number of Owners:</w:t>
            </w:r>
          </w:p>
        </w:tc>
        <w:tc>
          <w:tcPr>
            <w:tcW w:w="872" w:type="dxa"/>
            <w:gridSpan w:val="2"/>
            <w:tcBorders>
              <w:top w:val="single" w:sz="18" w:space="0" w:color="auto"/>
              <w:left w:val="single" w:sz="6" w:space="0" w:color="auto"/>
              <w:bottom w:val="single" w:sz="6" w:space="0" w:color="auto"/>
              <w:right w:val="single" w:sz="6" w:space="0" w:color="auto"/>
            </w:tcBorders>
          </w:tcPr>
          <w:p w14:paraId="139C1E48" w14:textId="77777777" w:rsidR="004D3285" w:rsidRPr="00584A45" w:rsidRDefault="004D3285" w:rsidP="004D3285">
            <w:pPr>
              <w:spacing w:after="0" w:line="360" w:lineRule="auto"/>
              <w:rPr>
                <w:sz w:val="20"/>
              </w:rPr>
            </w:pPr>
          </w:p>
          <w:p w14:paraId="674260EF" w14:textId="77777777" w:rsidR="004D3285" w:rsidRPr="00584A45" w:rsidRDefault="004D3285" w:rsidP="004D3285">
            <w:pPr>
              <w:spacing w:after="0" w:line="360" w:lineRule="auto"/>
              <w:rPr>
                <w:sz w:val="20"/>
              </w:rPr>
            </w:pPr>
          </w:p>
        </w:tc>
        <w:tc>
          <w:tcPr>
            <w:tcW w:w="245" w:type="dxa"/>
            <w:gridSpan w:val="2"/>
            <w:tcBorders>
              <w:top w:val="single" w:sz="6" w:space="0" w:color="auto"/>
            </w:tcBorders>
          </w:tcPr>
          <w:p w14:paraId="788D942D"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6A7A7D01" w14:textId="77777777" w:rsidR="004D3285" w:rsidRPr="00584A45" w:rsidRDefault="004D3285" w:rsidP="004D3285">
            <w:pPr>
              <w:spacing w:after="0" w:line="360" w:lineRule="auto"/>
              <w:rPr>
                <w:b/>
              </w:rPr>
            </w:pPr>
            <w:r w:rsidRPr="00584A45">
              <w:rPr>
                <w:b/>
              </w:rPr>
              <w:t>Water</w:t>
            </w:r>
          </w:p>
          <w:p w14:paraId="781A7689" w14:textId="77777777" w:rsidR="004D3285" w:rsidRPr="00584A45" w:rsidRDefault="004D3285" w:rsidP="004D3285">
            <w:pPr>
              <w:spacing w:after="0" w:line="360" w:lineRule="auto"/>
              <w:rPr>
                <w:sz w:val="16"/>
                <w:szCs w:val="16"/>
              </w:rPr>
            </w:pPr>
            <w:r w:rsidRPr="00584A45">
              <w:rPr>
                <w:sz w:val="16"/>
                <w:szCs w:val="16"/>
              </w:rPr>
              <w:t>(Give number for the following:)</w:t>
            </w:r>
          </w:p>
        </w:tc>
      </w:tr>
      <w:tr w:rsidR="00584A45" w:rsidRPr="00584A45" w14:paraId="0F197604" w14:textId="77777777" w:rsidTr="00240BAA">
        <w:trPr>
          <w:gridBefore w:val="1"/>
          <w:wBefore w:w="193" w:type="dxa"/>
          <w:trHeight w:val="327"/>
        </w:trPr>
        <w:tc>
          <w:tcPr>
            <w:tcW w:w="3539" w:type="dxa"/>
            <w:gridSpan w:val="2"/>
            <w:tcBorders>
              <w:top w:val="single" w:sz="6" w:space="0" w:color="auto"/>
              <w:left w:val="single" w:sz="6" w:space="0" w:color="auto"/>
              <w:bottom w:val="single" w:sz="6" w:space="0" w:color="auto"/>
            </w:tcBorders>
          </w:tcPr>
          <w:p w14:paraId="50FE2B3D" w14:textId="77777777" w:rsidR="004D3285" w:rsidRPr="00584A45" w:rsidRDefault="004D3285" w:rsidP="004D3285">
            <w:pPr>
              <w:spacing w:after="0" w:line="360" w:lineRule="auto"/>
              <w:rPr>
                <w:sz w:val="20"/>
              </w:rPr>
            </w:pPr>
            <w:r w:rsidRPr="00584A45">
              <w:rPr>
                <w:sz w:val="20"/>
              </w:rPr>
              <w:t>Number of Tenants:</w:t>
            </w:r>
          </w:p>
        </w:tc>
        <w:tc>
          <w:tcPr>
            <w:tcW w:w="872" w:type="dxa"/>
            <w:gridSpan w:val="2"/>
            <w:tcBorders>
              <w:top w:val="single" w:sz="6" w:space="0" w:color="auto"/>
              <w:left w:val="single" w:sz="6" w:space="0" w:color="auto"/>
              <w:bottom w:val="single" w:sz="6" w:space="0" w:color="auto"/>
              <w:right w:val="single" w:sz="6" w:space="0" w:color="auto"/>
            </w:tcBorders>
          </w:tcPr>
          <w:p w14:paraId="41CDADB5" w14:textId="77777777" w:rsidR="004D3285" w:rsidRPr="00584A45" w:rsidRDefault="004D3285" w:rsidP="004D3285">
            <w:pPr>
              <w:spacing w:after="0" w:line="360" w:lineRule="auto"/>
              <w:rPr>
                <w:sz w:val="20"/>
              </w:rPr>
            </w:pPr>
          </w:p>
        </w:tc>
        <w:tc>
          <w:tcPr>
            <w:tcW w:w="245" w:type="dxa"/>
            <w:gridSpan w:val="2"/>
          </w:tcPr>
          <w:p w14:paraId="0A8DDDD6"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6" w:space="0" w:color="auto"/>
            </w:tcBorders>
          </w:tcPr>
          <w:p w14:paraId="7F840F7D" w14:textId="77777777" w:rsidR="004D3285" w:rsidRPr="00584A45" w:rsidRDefault="004D3285" w:rsidP="004D3285">
            <w:pPr>
              <w:spacing w:after="0" w:line="360" w:lineRule="auto"/>
              <w:rPr>
                <w:sz w:val="20"/>
              </w:rPr>
            </w:pPr>
            <w:r w:rsidRPr="00584A45">
              <w:rPr>
                <w:sz w:val="20"/>
              </w:rPr>
              <w:t>Total Wells Installed:</w:t>
            </w:r>
          </w:p>
        </w:tc>
        <w:tc>
          <w:tcPr>
            <w:tcW w:w="971" w:type="dxa"/>
            <w:gridSpan w:val="2"/>
            <w:tcBorders>
              <w:top w:val="single" w:sz="6" w:space="0" w:color="auto"/>
              <w:left w:val="single" w:sz="6" w:space="0" w:color="auto"/>
              <w:bottom w:val="single" w:sz="6" w:space="0" w:color="auto"/>
              <w:right w:val="single" w:sz="6" w:space="0" w:color="auto"/>
            </w:tcBorders>
            <w:shd w:val="clear" w:color="auto" w:fill="92D050"/>
          </w:tcPr>
          <w:p w14:paraId="085329D2" w14:textId="77777777" w:rsidR="004D3285" w:rsidRPr="00584A45" w:rsidRDefault="004D3285" w:rsidP="004D3285">
            <w:pPr>
              <w:spacing w:after="0" w:line="360" w:lineRule="auto"/>
              <w:rPr>
                <w:sz w:val="20"/>
              </w:rPr>
            </w:pPr>
          </w:p>
          <w:p w14:paraId="7978170E" w14:textId="77777777" w:rsidR="004D3285" w:rsidRPr="00584A45" w:rsidRDefault="004D3285" w:rsidP="004D3285">
            <w:pPr>
              <w:spacing w:after="0" w:line="360" w:lineRule="auto"/>
              <w:rPr>
                <w:sz w:val="20"/>
              </w:rPr>
            </w:pPr>
          </w:p>
        </w:tc>
      </w:tr>
      <w:tr w:rsidR="00584A45" w:rsidRPr="00584A45" w14:paraId="257E76F7" w14:textId="77777777" w:rsidTr="00240BAA">
        <w:trPr>
          <w:gridBefore w:val="1"/>
          <w:wBefore w:w="193" w:type="dxa"/>
          <w:trHeight w:val="354"/>
        </w:trPr>
        <w:tc>
          <w:tcPr>
            <w:tcW w:w="3539" w:type="dxa"/>
            <w:gridSpan w:val="2"/>
            <w:tcBorders>
              <w:top w:val="single" w:sz="6" w:space="0" w:color="auto"/>
              <w:left w:val="single" w:sz="6" w:space="0" w:color="auto"/>
              <w:bottom w:val="single" w:sz="18" w:space="0" w:color="auto"/>
            </w:tcBorders>
          </w:tcPr>
          <w:p w14:paraId="5ED129BA" w14:textId="77777777" w:rsidR="004D3285" w:rsidRPr="00584A45" w:rsidRDefault="004D3285" w:rsidP="004D3285">
            <w:pPr>
              <w:spacing w:after="0" w:line="360" w:lineRule="auto"/>
              <w:rPr>
                <w:sz w:val="20"/>
              </w:rPr>
            </w:pPr>
            <w:r w:rsidRPr="00584A45">
              <w:rPr>
                <w:sz w:val="20"/>
              </w:rPr>
              <w:t>Number of Vacant Units:</w:t>
            </w:r>
          </w:p>
        </w:tc>
        <w:tc>
          <w:tcPr>
            <w:tcW w:w="872" w:type="dxa"/>
            <w:gridSpan w:val="2"/>
            <w:tcBorders>
              <w:top w:val="single" w:sz="6" w:space="0" w:color="auto"/>
              <w:left w:val="single" w:sz="6" w:space="0" w:color="auto"/>
              <w:bottom w:val="single" w:sz="18" w:space="0" w:color="auto"/>
              <w:right w:val="single" w:sz="6" w:space="0" w:color="auto"/>
            </w:tcBorders>
          </w:tcPr>
          <w:p w14:paraId="193AC034" w14:textId="77777777" w:rsidR="004D3285" w:rsidRPr="00584A45" w:rsidRDefault="004D3285" w:rsidP="004D3285">
            <w:pPr>
              <w:spacing w:after="0" w:line="360" w:lineRule="auto"/>
              <w:rPr>
                <w:sz w:val="20"/>
              </w:rPr>
            </w:pPr>
          </w:p>
          <w:p w14:paraId="7DEC597D" w14:textId="77777777" w:rsidR="004D3285" w:rsidRPr="00584A45" w:rsidRDefault="004D3285" w:rsidP="004D3285">
            <w:pPr>
              <w:spacing w:after="0" w:line="360" w:lineRule="auto"/>
              <w:rPr>
                <w:sz w:val="20"/>
              </w:rPr>
            </w:pPr>
          </w:p>
        </w:tc>
        <w:tc>
          <w:tcPr>
            <w:tcW w:w="245" w:type="dxa"/>
            <w:gridSpan w:val="2"/>
          </w:tcPr>
          <w:p w14:paraId="6F31FF00"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6" w:space="0" w:color="auto"/>
            </w:tcBorders>
          </w:tcPr>
          <w:p w14:paraId="6C10A719" w14:textId="77777777" w:rsidR="004D3285" w:rsidRPr="00584A45" w:rsidRDefault="004D3285" w:rsidP="004D3285">
            <w:pPr>
              <w:spacing w:after="0" w:line="360" w:lineRule="auto"/>
              <w:rPr>
                <w:sz w:val="20"/>
              </w:rPr>
            </w:pPr>
            <w:r w:rsidRPr="00584A45">
              <w:rPr>
                <w:sz w:val="20"/>
              </w:rPr>
              <w:t>Total Linear Feet of Water Lines:</w:t>
            </w:r>
          </w:p>
        </w:tc>
        <w:tc>
          <w:tcPr>
            <w:tcW w:w="971" w:type="dxa"/>
            <w:gridSpan w:val="2"/>
            <w:tcBorders>
              <w:top w:val="single" w:sz="6" w:space="0" w:color="auto"/>
              <w:left w:val="single" w:sz="6" w:space="0" w:color="auto"/>
              <w:bottom w:val="single" w:sz="6" w:space="0" w:color="auto"/>
              <w:right w:val="single" w:sz="6" w:space="0" w:color="auto"/>
            </w:tcBorders>
            <w:shd w:val="clear" w:color="auto" w:fill="92D050"/>
          </w:tcPr>
          <w:p w14:paraId="55E74CE9" w14:textId="77777777" w:rsidR="004D3285" w:rsidRPr="00584A45" w:rsidRDefault="004D3285" w:rsidP="004D3285">
            <w:pPr>
              <w:spacing w:after="0" w:line="360" w:lineRule="auto"/>
              <w:rPr>
                <w:sz w:val="20"/>
              </w:rPr>
            </w:pPr>
          </w:p>
        </w:tc>
      </w:tr>
      <w:tr w:rsidR="00584A45" w:rsidRPr="00584A45" w14:paraId="3398BE5C"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7FA69FEB" w14:textId="77777777" w:rsidR="004D3285" w:rsidRPr="00584A45" w:rsidRDefault="004D3285" w:rsidP="004D3285">
            <w:pPr>
              <w:spacing w:after="0" w:line="360" w:lineRule="auto"/>
              <w:rPr>
                <w:b/>
              </w:rPr>
            </w:pPr>
            <w:bookmarkStart w:id="473" w:name="_Toc312141354"/>
            <w:r w:rsidRPr="00584A45">
              <w:rPr>
                <w:b/>
              </w:rPr>
              <w:t>On-Site Wastewater Problems</w:t>
            </w:r>
            <w:bookmarkEnd w:id="473"/>
          </w:p>
          <w:p w14:paraId="3651F16F" w14:textId="77777777" w:rsidR="004D3285" w:rsidRPr="00584A45" w:rsidRDefault="004D3285" w:rsidP="004D3285">
            <w:pPr>
              <w:spacing w:after="0" w:line="360" w:lineRule="auto"/>
              <w:rPr>
                <w:b/>
                <w:bCs/>
                <w:sz w:val="16"/>
                <w:szCs w:val="16"/>
              </w:rPr>
            </w:pPr>
            <w:r w:rsidRPr="00584A45">
              <w:rPr>
                <w:b/>
                <w:bCs/>
                <w:sz w:val="16"/>
                <w:szCs w:val="16"/>
              </w:rPr>
              <w:t>(Give number of occupied units with problem:)</w:t>
            </w:r>
          </w:p>
        </w:tc>
        <w:tc>
          <w:tcPr>
            <w:tcW w:w="245" w:type="dxa"/>
            <w:gridSpan w:val="2"/>
          </w:tcPr>
          <w:p w14:paraId="00A7FAEE"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18" w:space="0" w:color="auto"/>
            </w:tcBorders>
          </w:tcPr>
          <w:p w14:paraId="47523A80" w14:textId="09FBADAF" w:rsidR="004D3285" w:rsidRPr="00584A45" w:rsidRDefault="004D3285" w:rsidP="004D3285">
            <w:pPr>
              <w:spacing w:after="0" w:line="360" w:lineRule="auto"/>
              <w:rPr>
                <w:sz w:val="20"/>
              </w:rPr>
            </w:pPr>
            <w:r w:rsidRPr="00584A45">
              <w:rPr>
                <w:sz w:val="20"/>
              </w:rPr>
              <w:t xml:space="preserve">Total Units </w:t>
            </w:r>
            <w:r w:rsidR="00DE770F" w:rsidRPr="00584A45">
              <w:rPr>
                <w:sz w:val="20"/>
              </w:rPr>
              <w:t>to</w:t>
            </w:r>
            <w:r w:rsidRPr="00584A45">
              <w:rPr>
                <w:sz w:val="20"/>
              </w:rPr>
              <w:t xml:space="preserve"> Hook Up:</w:t>
            </w:r>
          </w:p>
        </w:tc>
        <w:tc>
          <w:tcPr>
            <w:tcW w:w="971" w:type="dxa"/>
            <w:gridSpan w:val="2"/>
            <w:tcBorders>
              <w:top w:val="single" w:sz="6" w:space="0" w:color="auto"/>
              <w:left w:val="single" w:sz="6" w:space="0" w:color="auto"/>
              <w:bottom w:val="single" w:sz="18" w:space="0" w:color="auto"/>
              <w:right w:val="single" w:sz="6" w:space="0" w:color="auto"/>
            </w:tcBorders>
            <w:shd w:val="clear" w:color="auto" w:fill="92D050"/>
          </w:tcPr>
          <w:p w14:paraId="389B29A0" w14:textId="77777777" w:rsidR="004D3285" w:rsidRPr="00584A45" w:rsidRDefault="004D3285" w:rsidP="004D3285">
            <w:pPr>
              <w:spacing w:after="0" w:line="360" w:lineRule="auto"/>
              <w:rPr>
                <w:sz w:val="20"/>
              </w:rPr>
            </w:pPr>
          </w:p>
        </w:tc>
      </w:tr>
      <w:tr w:rsidR="00584A45" w:rsidRPr="00584A45" w14:paraId="5D743521" w14:textId="77777777" w:rsidTr="00240BAA">
        <w:trPr>
          <w:gridBefore w:val="1"/>
          <w:wBefore w:w="193" w:type="dxa"/>
          <w:cantSplit/>
        </w:trPr>
        <w:tc>
          <w:tcPr>
            <w:tcW w:w="3539" w:type="dxa"/>
            <w:gridSpan w:val="2"/>
            <w:tcBorders>
              <w:top w:val="single" w:sz="6" w:space="0" w:color="auto"/>
              <w:left w:val="single" w:sz="6" w:space="0" w:color="auto"/>
              <w:bottom w:val="single" w:sz="6" w:space="0" w:color="auto"/>
            </w:tcBorders>
          </w:tcPr>
          <w:p w14:paraId="05CBA418" w14:textId="77777777" w:rsidR="004D3285" w:rsidRPr="00584A45" w:rsidRDefault="004D3285" w:rsidP="004D3285">
            <w:pPr>
              <w:spacing w:after="0" w:line="360" w:lineRule="auto"/>
              <w:rPr>
                <w:sz w:val="20"/>
              </w:rPr>
            </w:pPr>
            <w:r w:rsidRPr="00584A45">
              <w:rPr>
                <w:sz w:val="20"/>
              </w:rPr>
              <w:t>Outhouses/Pit Privies:</w:t>
            </w:r>
          </w:p>
        </w:tc>
        <w:tc>
          <w:tcPr>
            <w:tcW w:w="872" w:type="dxa"/>
            <w:gridSpan w:val="2"/>
            <w:tcBorders>
              <w:top w:val="single" w:sz="6" w:space="0" w:color="auto"/>
              <w:left w:val="single" w:sz="6" w:space="0" w:color="auto"/>
              <w:bottom w:val="single" w:sz="6" w:space="0" w:color="auto"/>
              <w:right w:val="single" w:sz="6" w:space="0" w:color="auto"/>
            </w:tcBorders>
          </w:tcPr>
          <w:p w14:paraId="7062E9EF" w14:textId="77777777" w:rsidR="004D3285" w:rsidRPr="00584A45" w:rsidRDefault="004D3285" w:rsidP="004D3285">
            <w:pPr>
              <w:spacing w:after="0" w:line="360" w:lineRule="auto"/>
              <w:rPr>
                <w:sz w:val="20"/>
              </w:rPr>
            </w:pPr>
          </w:p>
          <w:p w14:paraId="1DB55F07" w14:textId="77777777" w:rsidR="004D3285" w:rsidRPr="00584A45" w:rsidRDefault="004D3285" w:rsidP="004D3285">
            <w:pPr>
              <w:spacing w:after="0" w:line="360" w:lineRule="auto"/>
              <w:rPr>
                <w:sz w:val="20"/>
              </w:rPr>
            </w:pPr>
          </w:p>
        </w:tc>
        <w:tc>
          <w:tcPr>
            <w:tcW w:w="245" w:type="dxa"/>
            <w:gridSpan w:val="2"/>
          </w:tcPr>
          <w:p w14:paraId="520B43EB"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153966F0" w14:textId="77777777" w:rsidR="004D3285" w:rsidRPr="00584A45" w:rsidRDefault="004D3285" w:rsidP="004D3285">
            <w:pPr>
              <w:spacing w:after="0" w:line="360" w:lineRule="auto"/>
              <w:rPr>
                <w:b/>
              </w:rPr>
            </w:pPr>
            <w:r w:rsidRPr="00584A45">
              <w:rPr>
                <w:b/>
              </w:rPr>
              <w:t>Sewer</w:t>
            </w:r>
          </w:p>
          <w:p w14:paraId="562ED37D" w14:textId="77777777" w:rsidR="004D3285" w:rsidRPr="00584A45" w:rsidRDefault="004D3285" w:rsidP="004D3285">
            <w:pPr>
              <w:spacing w:after="0" w:line="360" w:lineRule="auto"/>
              <w:rPr>
                <w:sz w:val="16"/>
                <w:szCs w:val="16"/>
              </w:rPr>
            </w:pPr>
            <w:r w:rsidRPr="00584A45">
              <w:rPr>
                <w:sz w:val="16"/>
                <w:szCs w:val="16"/>
              </w:rPr>
              <w:t>(Give numbers for the following :)</w:t>
            </w:r>
          </w:p>
        </w:tc>
      </w:tr>
      <w:tr w:rsidR="00584A45" w:rsidRPr="00584A45" w14:paraId="683FB2F5" w14:textId="77777777" w:rsidTr="00240BAA">
        <w:trPr>
          <w:gridBefore w:val="1"/>
          <w:wBefore w:w="193" w:type="dxa"/>
          <w:cantSplit/>
          <w:trHeight w:val="372"/>
        </w:trPr>
        <w:tc>
          <w:tcPr>
            <w:tcW w:w="3539" w:type="dxa"/>
            <w:gridSpan w:val="2"/>
            <w:tcBorders>
              <w:top w:val="single" w:sz="6" w:space="0" w:color="auto"/>
              <w:left w:val="single" w:sz="6" w:space="0" w:color="auto"/>
              <w:bottom w:val="single" w:sz="6" w:space="0" w:color="auto"/>
            </w:tcBorders>
          </w:tcPr>
          <w:p w14:paraId="4E272135" w14:textId="77777777" w:rsidR="004D3285" w:rsidRPr="00584A45" w:rsidRDefault="004D3285" w:rsidP="004D3285">
            <w:pPr>
              <w:spacing w:after="0" w:line="360" w:lineRule="auto"/>
              <w:rPr>
                <w:sz w:val="20"/>
              </w:rPr>
            </w:pPr>
            <w:r w:rsidRPr="00584A45">
              <w:rPr>
                <w:sz w:val="20"/>
              </w:rPr>
              <w:t xml:space="preserve">No Wastewater System: </w:t>
            </w:r>
          </w:p>
        </w:tc>
        <w:tc>
          <w:tcPr>
            <w:tcW w:w="872" w:type="dxa"/>
            <w:gridSpan w:val="2"/>
            <w:tcBorders>
              <w:top w:val="single" w:sz="6" w:space="0" w:color="auto"/>
              <w:left w:val="single" w:sz="6" w:space="0" w:color="auto"/>
              <w:bottom w:val="single" w:sz="6" w:space="0" w:color="auto"/>
              <w:right w:val="single" w:sz="6" w:space="0" w:color="auto"/>
            </w:tcBorders>
          </w:tcPr>
          <w:p w14:paraId="4E31CF83" w14:textId="77777777" w:rsidR="004D3285" w:rsidRPr="00584A45" w:rsidRDefault="004D3285" w:rsidP="004D3285">
            <w:pPr>
              <w:spacing w:after="0" w:line="360" w:lineRule="auto"/>
              <w:rPr>
                <w:sz w:val="20"/>
              </w:rPr>
            </w:pPr>
          </w:p>
        </w:tc>
        <w:tc>
          <w:tcPr>
            <w:tcW w:w="245" w:type="dxa"/>
            <w:gridSpan w:val="2"/>
          </w:tcPr>
          <w:p w14:paraId="67F2A596"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6" w:space="0" w:color="auto"/>
              <w:right w:val="single" w:sz="6" w:space="0" w:color="auto"/>
            </w:tcBorders>
          </w:tcPr>
          <w:p w14:paraId="62C752E4" w14:textId="77777777" w:rsidR="004D3285" w:rsidRPr="00584A45" w:rsidRDefault="004D3285" w:rsidP="004D3285">
            <w:pPr>
              <w:tabs>
                <w:tab w:val="left" w:pos="96"/>
              </w:tabs>
              <w:spacing w:after="0" w:line="360" w:lineRule="auto"/>
              <w:rPr>
                <w:sz w:val="20"/>
              </w:rPr>
            </w:pPr>
            <w:r w:rsidRPr="00584A45">
              <w:rPr>
                <w:sz w:val="20"/>
              </w:rPr>
              <w:t>Total Linear Feet of Sewer Lines:</w:t>
            </w:r>
          </w:p>
        </w:tc>
        <w:tc>
          <w:tcPr>
            <w:tcW w:w="997" w:type="dxa"/>
            <w:gridSpan w:val="3"/>
            <w:tcBorders>
              <w:top w:val="single" w:sz="6" w:space="0" w:color="auto"/>
              <w:left w:val="single" w:sz="6" w:space="0" w:color="auto"/>
              <w:bottom w:val="single" w:sz="6" w:space="0" w:color="auto"/>
              <w:right w:val="single" w:sz="6" w:space="0" w:color="auto"/>
            </w:tcBorders>
            <w:shd w:val="clear" w:color="auto" w:fill="92D050"/>
          </w:tcPr>
          <w:p w14:paraId="13C3E825" w14:textId="77777777" w:rsidR="004D3285" w:rsidRPr="00584A45" w:rsidRDefault="004D3285" w:rsidP="004D3285">
            <w:pPr>
              <w:spacing w:after="0" w:line="360" w:lineRule="auto"/>
              <w:rPr>
                <w:sz w:val="20"/>
              </w:rPr>
            </w:pPr>
          </w:p>
          <w:p w14:paraId="5DAD9BD2" w14:textId="77777777" w:rsidR="004D3285" w:rsidRPr="00584A45" w:rsidRDefault="004D3285" w:rsidP="004D3285">
            <w:pPr>
              <w:spacing w:after="0" w:line="360" w:lineRule="auto"/>
              <w:rPr>
                <w:sz w:val="20"/>
              </w:rPr>
            </w:pPr>
          </w:p>
        </w:tc>
      </w:tr>
      <w:tr w:rsidR="00584A45" w:rsidRPr="00584A45" w14:paraId="344CFB65" w14:textId="77777777" w:rsidTr="00240BAA">
        <w:trPr>
          <w:gridBefore w:val="1"/>
          <w:wBefore w:w="193" w:type="dxa"/>
          <w:trHeight w:val="390"/>
        </w:trPr>
        <w:tc>
          <w:tcPr>
            <w:tcW w:w="3539" w:type="dxa"/>
            <w:gridSpan w:val="2"/>
            <w:tcBorders>
              <w:top w:val="single" w:sz="6" w:space="0" w:color="auto"/>
              <w:left w:val="single" w:sz="6" w:space="0" w:color="auto"/>
              <w:bottom w:val="single" w:sz="6" w:space="0" w:color="auto"/>
            </w:tcBorders>
          </w:tcPr>
          <w:p w14:paraId="6EC161E1" w14:textId="77777777" w:rsidR="004D3285" w:rsidRPr="00584A45" w:rsidRDefault="004D3285" w:rsidP="004D3285">
            <w:pPr>
              <w:spacing w:after="0" w:line="360" w:lineRule="auto"/>
              <w:rPr>
                <w:sz w:val="20"/>
              </w:rPr>
            </w:pPr>
            <w:r w:rsidRPr="00584A45">
              <w:rPr>
                <w:sz w:val="20"/>
              </w:rPr>
              <w:t>Black Water Straight Piping:</w:t>
            </w:r>
          </w:p>
        </w:tc>
        <w:tc>
          <w:tcPr>
            <w:tcW w:w="872" w:type="dxa"/>
            <w:gridSpan w:val="2"/>
            <w:tcBorders>
              <w:top w:val="single" w:sz="6" w:space="0" w:color="auto"/>
              <w:left w:val="single" w:sz="6" w:space="0" w:color="auto"/>
              <w:bottom w:val="single" w:sz="6" w:space="0" w:color="auto"/>
              <w:right w:val="single" w:sz="6" w:space="0" w:color="auto"/>
            </w:tcBorders>
          </w:tcPr>
          <w:p w14:paraId="0BD4DEC4" w14:textId="77777777" w:rsidR="004D3285" w:rsidRPr="00584A45" w:rsidRDefault="004D3285" w:rsidP="004D3285">
            <w:pPr>
              <w:spacing w:after="0" w:line="360" w:lineRule="auto"/>
              <w:rPr>
                <w:sz w:val="20"/>
              </w:rPr>
            </w:pPr>
          </w:p>
        </w:tc>
        <w:tc>
          <w:tcPr>
            <w:tcW w:w="245" w:type="dxa"/>
            <w:gridSpan w:val="2"/>
          </w:tcPr>
          <w:p w14:paraId="0072B995"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6" w:space="0" w:color="auto"/>
            </w:tcBorders>
          </w:tcPr>
          <w:p w14:paraId="4C463B55" w14:textId="2BE9E103" w:rsidR="004D3285" w:rsidRPr="00584A45" w:rsidRDefault="004D3285" w:rsidP="004D3285">
            <w:pPr>
              <w:spacing w:after="0" w:line="360" w:lineRule="auto"/>
              <w:rPr>
                <w:sz w:val="20"/>
              </w:rPr>
            </w:pPr>
            <w:r w:rsidRPr="00584A45">
              <w:rPr>
                <w:sz w:val="20"/>
              </w:rPr>
              <w:t xml:space="preserve">Total Units </w:t>
            </w:r>
            <w:r w:rsidR="006738CD" w:rsidRPr="00584A45">
              <w:rPr>
                <w:sz w:val="20"/>
              </w:rPr>
              <w:t>to</w:t>
            </w:r>
            <w:r w:rsidRPr="00584A45">
              <w:rPr>
                <w:sz w:val="20"/>
              </w:rPr>
              <w:t xml:space="preserve"> Hook Up:</w:t>
            </w:r>
          </w:p>
        </w:tc>
        <w:tc>
          <w:tcPr>
            <w:tcW w:w="997" w:type="dxa"/>
            <w:gridSpan w:val="3"/>
            <w:tcBorders>
              <w:top w:val="single" w:sz="6" w:space="0" w:color="auto"/>
              <w:left w:val="single" w:sz="6" w:space="0" w:color="auto"/>
              <w:bottom w:val="single" w:sz="6" w:space="0" w:color="auto"/>
              <w:right w:val="single" w:sz="6" w:space="0" w:color="auto"/>
            </w:tcBorders>
            <w:shd w:val="clear" w:color="auto" w:fill="92D050"/>
          </w:tcPr>
          <w:p w14:paraId="3D5EFA2E" w14:textId="77777777" w:rsidR="004D3285" w:rsidRPr="00584A45" w:rsidRDefault="004D3285" w:rsidP="004D3285">
            <w:pPr>
              <w:spacing w:after="0" w:line="360" w:lineRule="auto"/>
              <w:rPr>
                <w:sz w:val="20"/>
              </w:rPr>
            </w:pPr>
          </w:p>
          <w:p w14:paraId="7FB094E4" w14:textId="77777777" w:rsidR="004D3285" w:rsidRPr="00584A45" w:rsidRDefault="004D3285" w:rsidP="004D3285">
            <w:pPr>
              <w:spacing w:after="0" w:line="360" w:lineRule="auto"/>
              <w:rPr>
                <w:sz w:val="20"/>
              </w:rPr>
            </w:pPr>
          </w:p>
        </w:tc>
      </w:tr>
      <w:tr w:rsidR="00584A45" w:rsidRPr="00584A45" w14:paraId="0F1DB587" w14:textId="77777777" w:rsidTr="00240BAA">
        <w:trPr>
          <w:gridBefore w:val="1"/>
          <w:wBefore w:w="193" w:type="dxa"/>
          <w:trHeight w:val="399"/>
        </w:trPr>
        <w:tc>
          <w:tcPr>
            <w:tcW w:w="3539" w:type="dxa"/>
            <w:gridSpan w:val="2"/>
            <w:tcBorders>
              <w:top w:val="single" w:sz="6" w:space="0" w:color="auto"/>
              <w:left w:val="single" w:sz="6" w:space="0" w:color="auto"/>
              <w:bottom w:val="single" w:sz="18" w:space="0" w:color="auto"/>
            </w:tcBorders>
          </w:tcPr>
          <w:p w14:paraId="0855223E" w14:textId="77777777" w:rsidR="004D3285" w:rsidRPr="00584A45" w:rsidRDefault="004D3285" w:rsidP="004D3285">
            <w:pPr>
              <w:spacing w:after="0" w:line="360" w:lineRule="auto"/>
              <w:rPr>
                <w:sz w:val="20"/>
              </w:rPr>
            </w:pPr>
            <w:r w:rsidRPr="00584A45">
              <w:rPr>
                <w:sz w:val="20"/>
              </w:rPr>
              <w:t>Failed Septic Tanks:</w:t>
            </w:r>
          </w:p>
        </w:tc>
        <w:tc>
          <w:tcPr>
            <w:tcW w:w="872" w:type="dxa"/>
            <w:gridSpan w:val="2"/>
            <w:tcBorders>
              <w:top w:val="single" w:sz="6" w:space="0" w:color="auto"/>
              <w:left w:val="single" w:sz="6" w:space="0" w:color="auto"/>
              <w:bottom w:val="single" w:sz="18" w:space="0" w:color="auto"/>
              <w:right w:val="single" w:sz="6" w:space="0" w:color="auto"/>
            </w:tcBorders>
          </w:tcPr>
          <w:p w14:paraId="450F621D" w14:textId="77777777" w:rsidR="004D3285" w:rsidRPr="00584A45" w:rsidRDefault="004D3285" w:rsidP="004D3285">
            <w:pPr>
              <w:spacing w:after="0" w:line="360" w:lineRule="auto"/>
              <w:rPr>
                <w:sz w:val="20"/>
              </w:rPr>
            </w:pPr>
          </w:p>
        </w:tc>
        <w:tc>
          <w:tcPr>
            <w:tcW w:w="245" w:type="dxa"/>
            <w:gridSpan w:val="2"/>
          </w:tcPr>
          <w:p w14:paraId="7A33D836"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18" w:space="0" w:color="auto"/>
            </w:tcBorders>
          </w:tcPr>
          <w:p w14:paraId="31FA7C1D" w14:textId="77777777" w:rsidR="004D3285" w:rsidRPr="00584A45" w:rsidRDefault="004D3285" w:rsidP="004D3285">
            <w:pPr>
              <w:spacing w:after="0" w:line="360" w:lineRule="auto"/>
              <w:rPr>
                <w:sz w:val="20"/>
              </w:rPr>
            </w:pPr>
            <w:r w:rsidRPr="00584A45">
              <w:rPr>
                <w:sz w:val="20"/>
              </w:rPr>
              <w:t>Total On-Site Wastewater Systems Installed:</w:t>
            </w:r>
          </w:p>
        </w:tc>
        <w:tc>
          <w:tcPr>
            <w:tcW w:w="997" w:type="dxa"/>
            <w:gridSpan w:val="3"/>
            <w:tcBorders>
              <w:top w:val="single" w:sz="6" w:space="0" w:color="auto"/>
              <w:left w:val="single" w:sz="6" w:space="0" w:color="auto"/>
              <w:bottom w:val="single" w:sz="18" w:space="0" w:color="auto"/>
              <w:right w:val="single" w:sz="6" w:space="0" w:color="auto"/>
            </w:tcBorders>
            <w:shd w:val="clear" w:color="auto" w:fill="92D050"/>
          </w:tcPr>
          <w:p w14:paraId="71783EF9" w14:textId="77777777" w:rsidR="004D3285" w:rsidRPr="00584A45" w:rsidRDefault="004D3285" w:rsidP="004D3285">
            <w:pPr>
              <w:spacing w:after="0" w:line="360" w:lineRule="auto"/>
              <w:rPr>
                <w:sz w:val="20"/>
              </w:rPr>
            </w:pPr>
          </w:p>
          <w:p w14:paraId="2D14B984" w14:textId="77777777" w:rsidR="004D3285" w:rsidRPr="00584A45" w:rsidRDefault="004D3285" w:rsidP="004D3285">
            <w:pPr>
              <w:spacing w:after="0" w:line="360" w:lineRule="auto"/>
              <w:rPr>
                <w:sz w:val="20"/>
              </w:rPr>
            </w:pPr>
          </w:p>
        </w:tc>
      </w:tr>
      <w:tr w:rsidR="00584A45" w:rsidRPr="00584A45" w14:paraId="062CA9EE"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01C9B4D8" w14:textId="77777777" w:rsidR="004D3285" w:rsidRPr="00584A45" w:rsidRDefault="004D3285" w:rsidP="004D3285">
            <w:pPr>
              <w:spacing w:after="0" w:line="360" w:lineRule="auto"/>
              <w:rPr>
                <w:b/>
              </w:rPr>
            </w:pPr>
            <w:bookmarkStart w:id="474" w:name="_Toc312141355"/>
            <w:r w:rsidRPr="00584A45">
              <w:rPr>
                <w:b/>
              </w:rPr>
              <w:t>On-Site Water Problems</w:t>
            </w:r>
            <w:bookmarkEnd w:id="474"/>
          </w:p>
          <w:p w14:paraId="322B69CF" w14:textId="77777777" w:rsidR="004D3285" w:rsidRPr="00584A45" w:rsidRDefault="004D3285" w:rsidP="004D3285">
            <w:pPr>
              <w:spacing w:after="0" w:line="360" w:lineRule="auto"/>
              <w:rPr>
                <w:b/>
                <w:bCs/>
                <w:sz w:val="16"/>
                <w:szCs w:val="16"/>
              </w:rPr>
            </w:pPr>
            <w:r w:rsidRPr="00584A45">
              <w:rPr>
                <w:b/>
                <w:bCs/>
                <w:sz w:val="16"/>
                <w:szCs w:val="16"/>
              </w:rPr>
              <w:t>(Give number of occupied units with problem)</w:t>
            </w:r>
          </w:p>
        </w:tc>
        <w:tc>
          <w:tcPr>
            <w:tcW w:w="245" w:type="dxa"/>
            <w:gridSpan w:val="2"/>
          </w:tcPr>
          <w:p w14:paraId="4686EB8A"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4106E699" w14:textId="77777777" w:rsidR="004D3285" w:rsidRPr="00584A45" w:rsidRDefault="004D3285" w:rsidP="004D3285">
            <w:pPr>
              <w:spacing w:after="0" w:line="360" w:lineRule="auto"/>
              <w:rPr>
                <w:b/>
              </w:rPr>
            </w:pPr>
            <w:r w:rsidRPr="00584A45">
              <w:rPr>
                <w:b/>
              </w:rPr>
              <w:t>Streets</w:t>
            </w:r>
          </w:p>
          <w:p w14:paraId="40C950C7" w14:textId="77777777" w:rsidR="004D3285" w:rsidRPr="00584A45" w:rsidRDefault="004D3285" w:rsidP="004D3285">
            <w:pPr>
              <w:spacing w:after="0" w:line="360" w:lineRule="auto"/>
              <w:rPr>
                <w:sz w:val="16"/>
                <w:szCs w:val="16"/>
              </w:rPr>
            </w:pPr>
            <w:r w:rsidRPr="00584A45">
              <w:rPr>
                <w:sz w:val="16"/>
                <w:szCs w:val="16"/>
              </w:rPr>
              <w:t>(Give numbers for the following:)</w:t>
            </w:r>
          </w:p>
        </w:tc>
      </w:tr>
      <w:tr w:rsidR="00584A45" w:rsidRPr="00584A45" w14:paraId="26A3022E"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7A7FB572" w14:textId="77777777" w:rsidR="004D3285" w:rsidRPr="00584A45" w:rsidRDefault="004D3285" w:rsidP="004D3285">
            <w:pPr>
              <w:spacing w:after="0" w:line="360" w:lineRule="auto"/>
              <w:rPr>
                <w:b/>
                <w:sz w:val="20"/>
                <w:szCs w:val="20"/>
              </w:rPr>
            </w:pPr>
            <w:bookmarkStart w:id="475" w:name="_Toc312141356"/>
            <w:r w:rsidRPr="00584A45">
              <w:rPr>
                <w:sz w:val="20"/>
                <w:szCs w:val="20"/>
              </w:rPr>
              <w:t>No water supply:</w:t>
            </w:r>
            <w:bookmarkEnd w:id="475"/>
          </w:p>
        </w:tc>
        <w:tc>
          <w:tcPr>
            <w:tcW w:w="901" w:type="dxa"/>
            <w:gridSpan w:val="3"/>
            <w:tcBorders>
              <w:top w:val="single" w:sz="6" w:space="0" w:color="auto"/>
              <w:left w:val="single" w:sz="6" w:space="0" w:color="auto"/>
              <w:bottom w:val="single" w:sz="6" w:space="0" w:color="auto"/>
              <w:right w:val="single" w:sz="6" w:space="0" w:color="auto"/>
            </w:tcBorders>
          </w:tcPr>
          <w:p w14:paraId="1060DA24"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6E9D5724"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right w:val="single" w:sz="6" w:space="0" w:color="auto"/>
            </w:tcBorders>
          </w:tcPr>
          <w:p w14:paraId="2524E588" w14:textId="77777777" w:rsidR="004D3285" w:rsidRPr="00584A45" w:rsidRDefault="004D3285" w:rsidP="004D3285">
            <w:pPr>
              <w:spacing w:after="0" w:line="360" w:lineRule="auto"/>
              <w:jc w:val="right"/>
              <w:rPr>
                <w:sz w:val="20"/>
              </w:rPr>
            </w:pPr>
            <w:r w:rsidRPr="00584A45">
              <w:rPr>
                <w:sz w:val="20"/>
              </w:rPr>
              <w:t>Linear Feet of New Streets:</w:t>
            </w:r>
          </w:p>
        </w:tc>
        <w:tc>
          <w:tcPr>
            <w:tcW w:w="997" w:type="dxa"/>
            <w:gridSpan w:val="3"/>
            <w:tcBorders>
              <w:top w:val="single" w:sz="6" w:space="0" w:color="auto"/>
              <w:left w:val="single" w:sz="6" w:space="0" w:color="auto"/>
              <w:bottom w:val="single" w:sz="6" w:space="0" w:color="auto"/>
              <w:right w:val="single" w:sz="6" w:space="0" w:color="auto"/>
            </w:tcBorders>
          </w:tcPr>
          <w:p w14:paraId="13866A26" w14:textId="77777777" w:rsidR="004D3285" w:rsidRPr="00584A45" w:rsidRDefault="004D3285" w:rsidP="004D3285">
            <w:pPr>
              <w:spacing w:after="0" w:line="360" w:lineRule="auto"/>
              <w:rPr>
                <w:sz w:val="20"/>
              </w:rPr>
            </w:pPr>
          </w:p>
        </w:tc>
      </w:tr>
      <w:tr w:rsidR="00584A45" w:rsidRPr="00584A45" w14:paraId="702D5577"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56977866" w14:textId="77777777" w:rsidR="004D3285" w:rsidRPr="00584A45" w:rsidRDefault="004D3285" w:rsidP="004D3285">
            <w:pPr>
              <w:spacing w:after="0" w:line="360" w:lineRule="auto"/>
              <w:rPr>
                <w:b/>
                <w:sz w:val="20"/>
                <w:szCs w:val="20"/>
              </w:rPr>
            </w:pPr>
            <w:bookmarkStart w:id="476" w:name="_Toc312141357"/>
            <w:r w:rsidRPr="00584A45">
              <w:rPr>
                <w:sz w:val="20"/>
                <w:szCs w:val="20"/>
              </w:rPr>
              <w:t>Dry wells:</w:t>
            </w:r>
            <w:bookmarkEnd w:id="476"/>
          </w:p>
        </w:tc>
        <w:tc>
          <w:tcPr>
            <w:tcW w:w="901" w:type="dxa"/>
            <w:gridSpan w:val="3"/>
            <w:tcBorders>
              <w:top w:val="single" w:sz="6" w:space="0" w:color="auto"/>
              <w:left w:val="single" w:sz="6" w:space="0" w:color="auto"/>
              <w:bottom w:val="single" w:sz="6" w:space="0" w:color="auto"/>
              <w:right w:val="single" w:sz="6" w:space="0" w:color="auto"/>
            </w:tcBorders>
          </w:tcPr>
          <w:p w14:paraId="0BF2CB28"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7C6878CC"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4EEF1DF3" w14:textId="77777777" w:rsidR="004D3285" w:rsidRPr="00584A45" w:rsidRDefault="004D3285" w:rsidP="004D3285">
            <w:pPr>
              <w:spacing w:after="0" w:line="360" w:lineRule="auto"/>
              <w:jc w:val="right"/>
              <w:rPr>
                <w:sz w:val="20"/>
              </w:rPr>
            </w:pPr>
            <w:r w:rsidRPr="00584A45">
              <w:rPr>
                <w:sz w:val="20"/>
              </w:rPr>
              <w:t>Linear Feet of Resurfaced Streets:</w:t>
            </w:r>
          </w:p>
        </w:tc>
        <w:tc>
          <w:tcPr>
            <w:tcW w:w="997" w:type="dxa"/>
            <w:gridSpan w:val="3"/>
            <w:tcBorders>
              <w:top w:val="single" w:sz="6" w:space="0" w:color="auto"/>
              <w:left w:val="single" w:sz="6" w:space="0" w:color="auto"/>
              <w:bottom w:val="single" w:sz="6" w:space="0" w:color="auto"/>
              <w:right w:val="single" w:sz="6" w:space="0" w:color="auto"/>
            </w:tcBorders>
          </w:tcPr>
          <w:p w14:paraId="465CC639" w14:textId="77777777" w:rsidR="004D3285" w:rsidRPr="00584A45" w:rsidRDefault="004D3285" w:rsidP="004D3285">
            <w:pPr>
              <w:spacing w:after="0" w:line="360" w:lineRule="auto"/>
              <w:rPr>
                <w:sz w:val="20"/>
              </w:rPr>
            </w:pPr>
          </w:p>
        </w:tc>
      </w:tr>
      <w:tr w:rsidR="00584A45" w:rsidRPr="00584A45" w14:paraId="2CD7F550"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1634B17E" w14:textId="77777777" w:rsidR="004D3285" w:rsidRPr="00584A45" w:rsidRDefault="004D3285" w:rsidP="004D3285">
            <w:pPr>
              <w:spacing w:after="0" w:line="360" w:lineRule="auto"/>
              <w:rPr>
                <w:b/>
                <w:sz w:val="20"/>
                <w:szCs w:val="20"/>
              </w:rPr>
            </w:pPr>
            <w:bookmarkStart w:id="477" w:name="_Toc312141358"/>
            <w:r w:rsidRPr="00584A45">
              <w:rPr>
                <w:sz w:val="20"/>
                <w:szCs w:val="20"/>
              </w:rPr>
              <w:t>Contaminated water:</w:t>
            </w:r>
            <w:bookmarkEnd w:id="477"/>
          </w:p>
        </w:tc>
        <w:tc>
          <w:tcPr>
            <w:tcW w:w="901" w:type="dxa"/>
            <w:gridSpan w:val="3"/>
            <w:tcBorders>
              <w:top w:val="single" w:sz="6" w:space="0" w:color="auto"/>
              <w:left w:val="single" w:sz="6" w:space="0" w:color="auto"/>
              <w:bottom w:val="single" w:sz="6" w:space="0" w:color="auto"/>
              <w:right w:val="single" w:sz="6" w:space="0" w:color="auto"/>
            </w:tcBorders>
          </w:tcPr>
          <w:p w14:paraId="7E89DA9A"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0994501E"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19D24047" w14:textId="77777777" w:rsidR="004D3285" w:rsidRPr="00584A45" w:rsidRDefault="004D3285" w:rsidP="004D3285">
            <w:pPr>
              <w:pStyle w:val="Footer"/>
              <w:spacing w:line="360" w:lineRule="auto"/>
              <w:jc w:val="right"/>
              <w:rPr>
                <w:sz w:val="20"/>
              </w:rPr>
            </w:pPr>
            <w:r w:rsidRPr="00584A45">
              <w:rPr>
                <w:sz w:val="20"/>
              </w:rPr>
              <w:t>Total Linear Feet for Streets:</w:t>
            </w:r>
          </w:p>
        </w:tc>
        <w:tc>
          <w:tcPr>
            <w:tcW w:w="997" w:type="dxa"/>
            <w:gridSpan w:val="3"/>
            <w:tcBorders>
              <w:top w:val="single" w:sz="6" w:space="0" w:color="auto"/>
              <w:left w:val="single" w:sz="6" w:space="0" w:color="auto"/>
              <w:bottom w:val="single" w:sz="6" w:space="0" w:color="auto"/>
              <w:right w:val="single" w:sz="6" w:space="0" w:color="auto"/>
            </w:tcBorders>
          </w:tcPr>
          <w:p w14:paraId="31F8B22B" w14:textId="77777777" w:rsidR="004D3285" w:rsidRPr="00584A45" w:rsidRDefault="004D3285" w:rsidP="004D3285">
            <w:pPr>
              <w:spacing w:after="0" w:line="360" w:lineRule="auto"/>
              <w:rPr>
                <w:sz w:val="20"/>
              </w:rPr>
            </w:pPr>
          </w:p>
        </w:tc>
      </w:tr>
      <w:tr w:rsidR="00584A45" w:rsidRPr="00584A45" w14:paraId="1FCAB0AA" w14:textId="77777777" w:rsidTr="00240BAA">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73EAC1CB" w14:textId="77777777" w:rsidR="004D3285" w:rsidRPr="00584A45" w:rsidRDefault="004D3285" w:rsidP="004D3285">
            <w:pPr>
              <w:spacing w:after="0" w:line="360" w:lineRule="auto"/>
              <w:rPr>
                <w:b/>
                <w:sz w:val="20"/>
                <w:szCs w:val="20"/>
              </w:rPr>
            </w:pPr>
            <w:bookmarkStart w:id="478" w:name="_Toc312141359"/>
            <w:r w:rsidRPr="00584A45">
              <w:rPr>
                <w:sz w:val="20"/>
                <w:szCs w:val="20"/>
              </w:rPr>
              <w:lastRenderedPageBreak/>
              <w:t>Non-potable water:</w:t>
            </w:r>
            <w:bookmarkEnd w:id="478"/>
          </w:p>
        </w:tc>
        <w:tc>
          <w:tcPr>
            <w:tcW w:w="901" w:type="dxa"/>
            <w:gridSpan w:val="3"/>
            <w:tcBorders>
              <w:top w:val="single" w:sz="6" w:space="0" w:color="auto"/>
              <w:left w:val="single" w:sz="6" w:space="0" w:color="auto"/>
              <w:bottom w:val="single" w:sz="6" w:space="0" w:color="auto"/>
              <w:right w:val="single" w:sz="6" w:space="0" w:color="auto"/>
            </w:tcBorders>
          </w:tcPr>
          <w:p w14:paraId="101990BF"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3FD29693"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18" w:space="0" w:color="auto"/>
            </w:tcBorders>
            <w:shd w:val="clear" w:color="auto" w:fill="92D050"/>
          </w:tcPr>
          <w:p w14:paraId="0CE75F2B" w14:textId="77777777" w:rsidR="004D3285" w:rsidRPr="00584A45" w:rsidRDefault="004D3285" w:rsidP="004D3285">
            <w:pPr>
              <w:spacing w:after="0" w:line="360" w:lineRule="auto"/>
              <w:rPr>
                <w:sz w:val="20"/>
              </w:rPr>
            </w:pPr>
            <w:r w:rsidRPr="00584A45">
              <w:rPr>
                <w:sz w:val="20"/>
              </w:rPr>
              <w:t>Total Units Benefiting:</w:t>
            </w:r>
          </w:p>
        </w:tc>
        <w:tc>
          <w:tcPr>
            <w:tcW w:w="997" w:type="dxa"/>
            <w:gridSpan w:val="3"/>
            <w:tcBorders>
              <w:top w:val="single" w:sz="6" w:space="0" w:color="auto"/>
              <w:left w:val="single" w:sz="6" w:space="0" w:color="auto"/>
              <w:bottom w:val="single" w:sz="18" w:space="0" w:color="auto"/>
              <w:right w:val="single" w:sz="6" w:space="0" w:color="auto"/>
            </w:tcBorders>
            <w:shd w:val="clear" w:color="auto" w:fill="92D050"/>
          </w:tcPr>
          <w:p w14:paraId="233ABF54" w14:textId="77777777" w:rsidR="004D3285" w:rsidRPr="00584A45" w:rsidRDefault="004D3285" w:rsidP="004D3285">
            <w:pPr>
              <w:spacing w:after="0" w:line="360" w:lineRule="auto"/>
              <w:rPr>
                <w:sz w:val="20"/>
              </w:rPr>
            </w:pPr>
          </w:p>
        </w:tc>
      </w:tr>
      <w:tr w:rsidR="00584A45" w:rsidRPr="00584A45" w14:paraId="4A1B149E" w14:textId="77777777" w:rsidTr="00240BAA">
        <w:trPr>
          <w:gridBefore w:val="1"/>
          <w:wBefore w:w="193" w:type="dxa"/>
          <w:cantSplit/>
        </w:trPr>
        <w:tc>
          <w:tcPr>
            <w:tcW w:w="3510" w:type="dxa"/>
            <w:tcBorders>
              <w:top w:val="single" w:sz="6" w:space="0" w:color="auto"/>
              <w:left w:val="single" w:sz="6" w:space="0" w:color="auto"/>
              <w:bottom w:val="single" w:sz="6" w:space="0" w:color="auto"/>
              <w:right w:val="single" w:sz="6" w:space="0" w:color="auto"/>
            </w:tcBorders>
          </w:tcPr>
          <w:p w14:paraId="3DE8379C" w14:textId="77777777" w:rsidR="004D3285" w:rsidRPr="00584A45" w:rsidRDefault="004D3285" w:rsidP="004D3285">
            <w:pPr>
              <w:spacing w:after="0" w:line="360" w:lineRule="auto"/>
              <w:rPr>
                <w:b/>
                <w:sz w:val="20"/>
                <w:szCs w:val="20"/>
              </w:rPr>
            </w:pPr>
            <w:bookmarkStart w:id="479" w:name="_Toc312141360"/>
            <w:r w:rsidRPr="00584A45">
              <w:rPr>
                <w:sz w:val="20"/>
                <w:szCs w:val="20"/>
              </w:rPr>
              <w:t>Springs:</w:t>
            </w:r>
            <w:bookmarkEnd w:id="479"/>
          </w:p>
        </w:tc>
        <w:tc>
          <w:tcPr>
            <w:tcW w:w="901" w:type="dxa"/>
            <w:gridSpan w:val="3"/>
            <w:tcBorders>
              <w:top w:val="single" w:sz="6" w:space="0" w:color="auto"/>
              <w:left w:val="single" w:sz="6" w:space="0" w:color="auto"/>
              <w:bottom w:val="single" w:sz="6" w:space="0" w:color="auto"/>
              <w:right w:val="single" w:sz="6" w:space="0" w:color="auto"/>
            </w:tcBorders>
          </w:tcPr>
          <w:p w14:paraId="10AA2AF3"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6B3E667F" w14:textId="77777777" w:rsidR="004D3285" w:rsidRPr="00584A45" w:rsidRDefault="004D3285" w:rsidP="004D3285">
            <w:pPr>
              <w:pStyle w:val="Heading1"/>
              <w:spacing w:before="0" w:line="360" w:lineRule="auto"/>
              <w:rPr>
                <w:color w:val="auto"/>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53EEF525" w14:textId="77777777" w:rsidR="004D3285" w:rsidRPr="00584A45" w:rsidRDefault="004D3285" w:rsidP="004D3285">
            <w:pPr>
              <w:spacing w:after="0" w:line="360" w:lineRule="auto"/>
              <w:rPr>
                <w:b/>
              </w:rPr>
            </w:pPr>
            <w:bookmarkStart w:id="480" w:name="_Toc312140007"/>
            <w:bookmarkStart w:id="481" w:name="_Toc312141361"/>
            <w:r w:rsidRPr="00584A45">
              <w:rPr>
                <w:b/>
              </w:rPr>
              <w:t>Flood/Drainage</w:t>
            </w:r>
            <w:bookmarkEnd w:id="480"/>
            <w:bookmarkEnd w:id="481"/>
          </w:p>
          <w:p w14:paraId="113F7292" w14:textId="77777777" w:rsidR="004D3285" w:rsidRPr="00584A45" w:rsidRDefault="004D3285" w:rsidP="004D3285">
            <w:pPr>
              <w:spacing w:after="0" w:line="360" w:lineRule="auto"/>
              <w:rPr>
                <w:sz w:val="16"/>
                <w:szCs w:val="16"/>
              </w:rPr>
            </w:pPr>
            <w:r w:rsidRPr="00584A45">
              <w:rPr>
                <w:b/>
                <w:bCs/>
                <w:sz w:val="16"/>
                <w:szCs w:val="16"/>
              </w:rPr>
              <w:t>(Give numbers for the following :)</w:t>
            </w:r>
          </w:p>
        </w:tc>
      </w:tr>
      <w:tr w:rsidR="00584A45" w:rsidRPr="00584A45" w14:paraId="0504FA98" w14:textId="77777777" w:rsidTr="006A4C11">
        <w:trPr>
          <w:gridBefore w:val="1"/>
          <w:wBefore w:w="193" w:type="dxa"/>
          <w:cantSplit/>
          <w:trHeight w:val="417"/>
        </w:trPr>
        <w:tc>
          <w:tcPr>
            <w:tcW w:w="3510" w:type="dxa"/>
            <w:tcBorders>
              <w:top w:val="single" w:sz="6" w:space="0" w:color="auto"/>
              <w:left w:val="single" w:sz="6" w:space="0" w:color="auto"/>
              <w:bottom w:val="single" w:sz="18" w:space="0" w:color="auto"/>
              <w:right w:val="single" w:sz="6" w:space="0" w:color="auto"/>
            </w:tcBorders>
          </w:tcPr>
          <w:p w14:paraId="0BF2D97A" w14:textId="77777777" w:rsidR="004D3285" w:rsidRPr="00584A45" w:rsidRDefault="004D3285" w:rsidP="004D3285">
            <w:pPr>
              <w:spacing w:after="0" w:line="360" w:lineRule="auto"/>
              <w:rPr>
                <w:b/>
                <w:sz w:val="20"/>
                <w:szCs w:val="20"/>
              </w:rPr>
            </w:pPr>
            <w:bookmarkStart w:id="482" w:name="_Toc312140008"/>
            <w:bookmarkStart w:id="483" w:name="_Toc312141362"/>
            <w:r w:rsidRPr="00584A45">
              <w:rPr>
                <w:sz w:val="20"/>
                <w:szCs w:val="20"/>
              </w:rPr>
              <w:t>Unapproved wells:</w:t>
            </w:r>
            <w:bookmarkEnd w:id="482"/>
            <w:bookmarkEnd w:id="483"/>
          </w:p>
        </w:tc>
        <w:tc>
          <w:tcPr>
            <w:tcW w:w="901" w:type="dxa"/>
            <w:gridSpan w:val="3"/>
            <w:tcBorders>
              <w:top w:val="single" w:sz="6" w:space="0" w:color="auto"/>
              <w:left w:val="single" w:sz="6" w:space="0" w:color="auto"/>
              <w:bottom w:val="single" w:sz="18" w:space="0" w:color="auto"/>
              <w:right w:val="single" w:sz="6" w:space="0" w:color="auto"/>
            </w:tcBorders>
          </w:tcPr>
          <w:p w14:paraId="7E8DDC42"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2347BFFF"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129D6265" w14:textId="77777777" w:rsidR="004D3285" w:rsidRPr="00584A45" w:rsidRDefault="004D3285" w:rsidP="004D3285">
            <w:pPr>
              <w:spacing w:after="0" w:line="360" w:lineRule="auto"/>
              <w:jc w:val="right"/>
              <w:rPr>
                <w:sz w:val="20"/>
              </w:rPr>
            </w:pPr>
            <w:r w:rsidRPr="00584A45">
              <w:rPr>
                <w:sz w:val="20"/>
              </w:rPr>
              <w:t>Linear Feet of Ditching:</w:t>
            </w:r>
          </w:p>
        </w:tc>
        <w:tc>
          <w:tcPr>
            <w:tcW w:w="997" w:type="dxa"/>
            <w:gridSpan w:val="3"/>
            <w:tcBorders>
              <w:top w:val="single" w:sz="6" w:space="0" w:color="auto"/>
              <w:left w:val="single" w:sz="6" w:space="0" w:color="auto"/>
              <w:bottom w:val="single" w:sz="6" w:space="0" w:color="auto"/>
              <w:right w:val="single" w:sz="6" w:space="0" w:color="auto"/>
            </w:tcBorders>
          </w:tcPr>
          <w:p w14:paraId="3AD47E7B" w14:textId="77777777" w:rsidR="004D3285" w:rsidRPr="00584A45" w:rsidRDefault="004D3285" w:rsidP="004D3285">
            <w:pPr>
              <w:spacing w:after="0" w:line="360" w:lineRule="auto"/>
              <w:rPr>
                <w:sz w:val="20"/>
              </w:rPr>
            </w:pPr>
          </w:p>
        </w:tc>
      </w:tr>
      <w:tr w:rsidR="00584A45" w:rsidRPr="00584A45" w14:paraId="0D8C21DC"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2B0E5EC1" w14:textId="77777777" w:rsidR="004D3285" w:rsidRPr="00584A45" w:rsidRDefault="004D3285" w:rsidP="004D3285">
            <w:pPr>
              <w:spacing w:after="0" w:line="360" w:lineRule="auto"/>
              <w:rPr>
                <w:b/>
              </w:rPr>
            </w:pPr>
            <w:r w:rsidRPr="00584A45">
              <w:rPr>
                <w:b/>
              </w:rPr>
              <w:t>Housing</w:t>
            </w:r>
          </w:p>
          <w:p w14:paraId="6155DB2B" w14:textId="77777777" w:rsidR="004D3285" w:rsidRPr="00584A45" w:rsidRDefault="004D3285" w:rsidP="004D3285">
            <w:pPr>
              <w:spacing w:after="0" w:line="360" w:lineRule="auto"/>
              <w:rPr>
                <w:rFonts w:ascii="Cambria" w:hAnsi="Cambria"/>
                <w:bCs/>
                <w:sz w:val="16"/>
                <w:szCs w:val="16"/>
              </w:rPr>
            </w:pPr>
            <w:bookmarkStart w:id="484" w:name="_Toc312140009"/>
            <w:bookmarkStart w:id="485" w:name="_Toc312141363"/>
            <w:r w:rsidRPr="00584A45">
              <w:rPr>
                <w:rFonts w:ascii="Cambria" w:hAnsi="Cambria"/>
                <w:bCs/>
                <w:sz w:val="16"/>
                <w:szCs w:val="16"/>
              </w:rPr>
              <w:t>(Give number for the following :)</w:t>
            </w:r>
            <w:bookmarkEnd w:id="484"/>
            <w:bookmarkEnd w:id="485"/>
          </w:p>
        </w:tc>
        <w:tc>
          <w:tcPr>
            <w:tcW w:w="245" w:type="dxa"/>
            <w:gridSpan w:val="2"/>
          </w:tcPr>
          <w:p w14:paraId="35C5DE48"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02ED4BF3" w14:textId="77777777" w:rsidR="004D3285" w:rsidRPr="00584A45" w:rsidRDefault="004D3285" w:rsidP="004D3285">
            <w:pPr>
              <w:spacing w:after="0" w:line="360" w:lineRule="auto"/>
              <w:jc w:val="right"/>
              <w:rPr>
                <w:sz w:val="20"/>
              </w:rPr>
            </w:pPr>
            <w:r w:rsidRPr="00584A45">
              <w:rPr>
                <w:sz w:val="20"/>
              </w:rPr>
              <w:t>Linear Feet of Pipe:</w:t>
            </w:r>
          </w:p>
        </w:tc>
        <w:tc>
          <w:tcPr>
            <w:tcW w:w="997" w:type="dxa"/>
            <w:gridSpan w:val="3"/>
            <w:tcBorders>
              <w:top w:val="single" w:sz="6" w:space="0" w:color="auto"/>
              <w:left w:val="single" w:sz="6" w:space="0" w:color="auto"/>
              <w:bottom w:val="single" w:sz="6" w:space="0" w:color="auto"/>
              <w:right w:val="single" w:sz="6" w:space="0" w:color="auto"/>
            </w:tcBorders>
          </w:tcPr>
          <w:p w14:paraId="648749F2" w14:textId="77777777" w:rsidR="004D3285" w:rsidRPr="00584A45" w:rsidRDefault="004D3285" w:rsidP="004D3285">
            <w:pPr>
              <w:spacing w:after="0" w:line="360" w:lineRule="auto"/>
              <w:rPr>
                <w:sz w:val="20"/>
              </w:rPr>
            </w:pPr>
          </w:p>
          <w:p w14:paraId="352CAA40" w14:textId="77777777" w:rsidR="004D3285" w:rsidRPr="00584A45" w:rsidRDefault="004D3285" w:rsidP="004D3285">
            <w:pPr>
              <w:spacing w:after="0" w:line="360" w:lineRule="auto"/>
              <w:rPr>
                <w:sz w:val="20"/>
              </w:rPr>
            </w:pPr>
          </w:p>
        </w:tc>
      </w:tr>
      <w:tr w:rsidR="00584A45" w:rsidRPr="00584A45" w14:paraId="0B37BB63" w14:textId="77777777" w:rsidTr="006A4C11">
        <w:trPr>
          <w:gridBefore w:val="1"/>
          <w:wBefore w:w="193" w:type="dxa"/>
          <w:cantSplit/>
          <w:trHeight w:val="435"/>
        </w:trPr>
        <w:tc>
          <w:tcPr>
            <w:tcW w:w="3510" w:type="dxa"/>
            <w:tcBorders>
              <w:top w:val="single" w:sz="6" w:space="0" w:color="auto"/>
              <w:left w:val="single" w:sz="6" w:space="0" w:color="auto"/>
              <w:bottom w:val="single" w:sz="6" w:space="0" w:color="auto"/>
              <w:right w:val="single" w:sz="6" w:space="0" w:color="auto"/>
            </w:tcBorders>
          </w:tcPr>
          <w:p w14:paraId="53FBA8C5" w14:textId="77777777" w:rsidR="004D3285" w:rsidRPr="00584A45" w:rsidRDefault="004D3285" w:rsidP="004D3285">
            <w:pPr>
              <w:spacing w:after="0" w:line="360" w:lineRule="auto"/>
              <w:rPr>
                <w:sz w:val="20"/>
                <w:szCs w:val="20"/>
              </w:rPr>
            </w:pPr>
            <w:bookmarkStart w:id="486" w:name="_Toc312140010"/>
            <w:bookmarkStart w:id="487" w:name="_Toc312141364"/>
            <w:r w:rsidRPr="00584A45">
              <w:rPr>
                <w:sz w:val="20"/>
                <w:szCs w:val="20"/>
              </w:rPr>
              <w:t>Total Units Rehabilitated:</w:t>
            </w:r>
            <w:bookmarkEnd w:id="486"/>
            <w:bookmarkEnd w:id="487"/>
          </w:p>
        </w:tc>
        <w:tc>
          <w:tcPr>
            <w:tcW w:w="901" w:type="dxa"/>
            <w:gridSpan w:val="3"/>
            <w:tcBorders>
              <w:top w:val="single" w:sz="6" w:space="0" w:color="auto"/>
              <w:left w:val="single" w:sz="6" w:space="0" w:color="auto"/>
              <w:bottom w:val="single" w:sz="6" w:space="0" w:color="auto"/>
              <w:right w:val="single" w:sz="6" w:space="0" w:color="auto"/>
            </w:tcBorders>
          </w:tcPr>
          <w:p w14:paraId="78868214"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5B392469"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3A36C6C2" w14:textId="77777777" w:rsidR="004D3285" w:rsidRPr="00584A45" w:rsidRDefault="004D3285" w:rsidP="004D3285">
            <w:pPr>
              <w:pStyle w:val="Footer"/>
              <w:spacing w:line="360" w:lineRule="auto"/>
              <w:rPr>
                <w:sz w:val="20"/>
              </w:rPr>
            </w:pPr>
            <w:r w:rsidRPr="00584A45">
              <w:rPr>
                <w:sz w:val="20"/>
              </w:rPr>
              <w:t>Total Linear Feet for Flood/Drainage:</w:t>
            </w:r>
          </w:p>
        </w:tc>
        <w:tc>
          <w:tcPr>
            <w:tcW w:w="997" w:type="dxa"/>
            <w:gridSpan w:val="3"/>
            <w:tcBorders>
              <w:top w:val="single" w:sz="6" w:space="0" w:color="auto"/>
              <w:left w:val="single" w:sz="6" w:space="0" w:color="auto"/>
              <w:bottom w:val="single" w:sz="6" w:space="0" w:color="auto"/>
              <w:right w:val="single" w:sz="6" w:space="0" w:color="auto"/>
            </w:tcBorders>
          </w:tcPr>
          <w:p w14:paraId="6273C88E" w14:textId="77777777" w:rsidR="004D3285" w:rsidRPr="00584A45" w:rsidRDefault="004D3285" w:rsidP="004D3285">
            <w:pPr>
              <w:spacing w:after="0" w:line="360" w:lineRule="auto"/>
              <w:rPr>
                <w:sz w:val="20"/>
              </w:rPr>
            </w:pPr>
          </w:p>
          <w:p w14:paraId="0EE1E5C0" w14:textId="77777777" w:rsidR="004D3285" w:rsidRPr="00584A45" w:rsidRDefault="004D3285" w:rsidP="004D3285">
            <w:pPr>
              <w:spacing w:after="0" w:line="360" w:lineRule="auto"/>
              <w:rPr>
                <w:sz w:val="20"/>
              </w:rPr>
            </w:pPr>
          </w:p>
        </w:tc>
      </w:tr>
      <w:tr w:rsidR="00584A45" w:rsidRPr="00584A45" w14:paraId="0C53482B" w14:textId="77777777" w:rsidTr="006A4C11">
        <w:trPr>
          <w:gridBefore w:val="1"/>
          <w:wBefore w:w="193" w:type="dxa"/>
          <w:cantSplit/>
          <w:trHeight w:val="444"/>
        </w:trPr>
        <w:tc>
          <w:tcPr>
            <w:tcW w:w="3510" w:type="dxa"/>
            <w:tcBorders>
              <w:top w:val="single" w:sz="6" w:space="0" w:color="auto"/>
              <w:left w:val="single" w:sz="6" w:space="0" w:color="auto"/>
              <w:bottom w:val="single" w:sz="6" w:space="0" w:color="auto"/>
              <w:right w:val="single" w:sz="6" w:space="0" w:color="auto"/>
            </w:tcBorders>
          </w:tcPr>
          <w:p w14:paraId="741C8720" w14:textId="77777777" w:rsidR="004D3285" w:rsidRPr="00584A45" w:rsidRDefault="004D3285" w:rsidP="004D3285">
            <w:pPr>
              <w:spacing w:after="0" w:line="360" w:lineRule="auto"/>
              <w:rPr>
                <w:sz w:val="20"/>
                <w:szCs w:val="20"/>
              </w:rPr>
            </w:pPr>
            <w:bookmarkStart w:id="488" w:name="_Toc312140011"/>
            <w:bookmarkStart w:id="489" w:name="_Toc312141365"/>
            <w:r w:rsidRPr="00584A45">
              <w:rPr>
                <w:sz w:val="20"/>
                <w:szCs w:val="20"/>
              </w:rPr>
              <w:t>Total Units/Parcels Acquired:</w:t>
            </w:r>
            <w:bookmarkEnd w:id="488"/>
            <w:bookmarkEnd w:id="489"/>
          </w:p>
        </w:tc>
        <w:tc>
          <w:tcPr>
            <w:tcW w:w="901" w:type="dxa"/>
            <w:gridSpan w:val="3"/>
            <w:tcBorders>
              <w:top w:val="single" w:sz="6" w:space="0" w:color="auto"/>
              <w:left w:val="single" w:sz="6" w:space="0" w:color="auto"/>
              <w:bottom w:val="single" w:sz="6" w:space="0" w:color="auto"/>
              <w:right w:val="single" w:sz="6" w:space="0" w:color="auto"/>
            </w:tcBorders>
          </w:tcPr>
          <w:p w14:paraId="0578BF61"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04529D52"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706A054A" w14:textId="77777777" w:rsidR="004D3285" w:rsidRPr="00584A45" w:rsidRDefault="004D3285" w:rsidP="004D3285">
            <w:pPr>
              <w:pStyle w:val="Footer"/>
              <w:spacing w:line="360" w:lineRule="auto"/>
              <w:rPr>
                <w:sz w:val="20"/>
              </w:rPr>
            </w:pPr>
            <w:r w:rsidRPr="00584A45">
              <w:rPr>
                <w:sz w:val="20"/>
              </w:rPr>
              <w:t>Total Units Benefiting:</w:t>
            </w:r>
          </w:p>
        </w:tc>
        <w:tc>
          <w:tcPr>
            <w:tcW w:w="997" w:type="dxa"/>
            <w:gridSpan w:val="3"/>
            <w:tcBorders>
              <w:top w:val="single" w:sz="6" w:space="0" w:color="auto"/>
              <w:left w:val="single" w:sz="6" w:space="0" w:color="auto"/>
              <w:bottom w:val="single" w:sz="6" w:space="0" w:color="auto"/>
              <w:right w:val="single" w:sz="6" w:space="0" w:color="auto"/>
            </w:tcBorders>
          </w:tcPr>
          <w:p w14:paraId="2E59D20F" w14:textId="77777777" w:rsidR="004D3285" w:rsidRPr="00584A45" w:rsidRDefault="004D3285" w:rsidP="004D3285">
            <w:pPr>
              <w:spacing w:after="0" w:line="360" w:lineRule="auto"/>
              <w:rPr>
                <w:sz w:val="20"/>
              </w:rPr>
            </w:pPr>
          </w:p>
          <w:p w14:paraId="46DC4BC3" w14:textId="77777777" w:rsidR="004D3285" w:rsidRPr="00584A45" w:rsidRDefault="004D3285" w:rsidP="004D3285">
            <w:pPr>
              <w:spacing w:after="0" w:line="360" w:lineRule="auto"/>
              <w:rPr>
                <w:sz w:val="20"/>
              </w:rPr>
            </w:pPr>
          </w:p>
        </w:tc>
      </w:tr>
      <w:tr w:rsidR="00584A45" w:rsidRPr="00584A45" w14:paraId="1BE7F07C" w14:textId="77777777" w:rsidTr="006A4C11">
        <w:trPr>
          <w:gridBefore w:val="1"/>
          <w:wBefore w:w="193" w:type="dxa"/>
          <w:cantSplit/>
        </w:trPr>
        <w:tc>
          <w:tcPr>
            <w:tcW w:w="3510" w:type="dxa"/>
            <w:tcBorders>
              <w:top w:val="single" w:sz="6" w:space="0" w:color="auto"/>
              <w:left w:val="single" w:sz="6" w:space="0" w:color="auto"/>
              <w:bottom w:val="single" w:sz="6" w:space="0" w:color="auto"/>
            </w:tcBorders>
          </w:tcPr>
          <w:p w14:paraId="7204424E" w14:textId="77777777" w:rsidR="004D3285" w:rsidRPr="00584A45" w:rsidRDefault="004D3285" w:rsidP="004D3285">
            <w:pPr>
              <w:spacing w:after="0" w:line="360" w:lineRule="auto"/>
              <w:rPr>
                <w:sz w:val="20"/>
                <w:szCs w:val="20"/>
              </w:rPr>
            </w:pPr>
            <w:r w:rsidRPr="00584A45">
              <w:rPr>
                <w:sz w:val="20"/>
                <w:szCs w:val="20"/>
              </w:rPr>
              <w:t>Total Households Relocated:</w:t>
            </w:r>
          </w:p>
        </w:tc>
        <w:tc>
          <w:tcPr>
            <w:tcW w:w="901" w:type="dxa"/>
            <w:gridSpan w:val="3"/>
            <w:tcBorders>
              <w:top w:val="single" w:sz="6" w:space="0" w:color="auto"/>
              <w:left w:val="single" w:sz="6" w:space="0" w:color="auto"/>
              <w:bottom w:val="single" w:sz="6" w:space="0" w:color="auto"/>
              <w:right w:val="single" w:sz="6" w:space="0" w:color="auto"/>
            </w:tcBorders>
          </w:tcPr>
          <w:p w14:paraId="28709C61" w14:textId="77777777" w:rsidR="004D3285" w:rsidRPr="00584A45" w:rsidRDefault="004D3285" w:rsidP="004D3285">
            <w:pPr>
              <w:spacing w:after="0" w:line="360" w:lineRule="auto"/>
              <w:rPr>
                <w:sz w:val="20"/>
              </w:rPr>
            </w:pPr>
          </w:p>
          <w:p w14:paraId="032BFA67" w14:textId="77777777" w:rsidR="004D3285" w:rsidRPr="00584A45" w:rsidRDefault="004D3285" w:rsidP="004D3285">
            <w:pPr>
              <w:spacing w:after="0" w:line="360" w:lineRule="auto"/>
              <w:rPr>
                <w:sz w:val="20"/>
              </w:rPr>
            </w:pPr>
          </w:p>
        </w:tc>
        <w:tc>
          <w:tcPr>
            <w:tcW w:w="236" w:type="dxa"/>
          </w:tcPr>
          <w:p w14:paraId="4931E7A2" w14:textId="77777777" w:rsidR="004D3285" w:rsidRPr="00584A45" w:rsidRDefault="004D3285" w:rsidP="004D3285">
            <w:pPr>
              <w:spacing w:after="0" w:line="360" w:lineRule="auto"/>
              <w:rPr>
                <w:sz w:val="20"/>
              </w:rPr>
            </w:pPr>
          </w:p>
        </w:tc>
        <w:tc>
          <w:tcPr>
            <w:tcW w:w="3274" w:type="dxa"/>
            <w:gridSpan w:val="3"/>
          </w:tcPr>
          <w:p w14:paraId="1A8FFDC2" w14:textId="77777777" w:rsidR="004D3285" w:rsidRPr="00584A45" w:rsidRDefault="004D3285" w:rsidP="004D3285">
            <w:pPr>
              <w:spacing w:after="0" w:line="360" w:lineRule="auto"/>
              <w:rPr>
                <w:sz w:val="20"/>
              </w:rPr>
            </w:pPr>
          </w:p>
        </w:tc>
        <w:tc>
          <w:tcPr>
            <w:tcW w:w="997" w:type="dxa"/>
            <w:gridSpan w:val="3"/>
          </w:tcPr>
          <w:p w14:paraId="2106C608" w14:textId="77777777" w:rsidR="004D3285" w:rsidRPr="00584A45" w:rsidRDefault="004D3285" w:rsidP="004D3285">
            <w:pPr>
              <w:spacing w:after="0" w:line="360" w:lineRule="auto"/>
              <w:rPr>
                <w:sz w:val="20"/>
              </w:rPr>
            </w:pPr>
          </w:p>
        </w:tc>
      </w:tr>
      <w:tr w:rsidR="00584A45" w:rsidRPr="00584A45" w14:paraId="7C5B9F7A" w14:textId="77777777" w:rsidTr="006A4C11">
        <w:trPr>
          <w:gridBefore w:val="1"/>
          <w:wBefore w:w="193" w:type="dxa"/>
          <w:trHeight w:val="390"/>
        </w:trPr>
        <w:tc>
          <w:tcPr>
            <w:tcW w:w="3510" w:type="dxa"/>
            <w:tcBorders>
              <w:top w:val="single" w:sz="6" w:space="0" w:color="auto"/>
              <w:left w:val="single" w:sz="6" w:space="0" w:color="auto"/>
              <w:bottom w:val="single" w:sz="6" w:space="0" w:color="auto"/>
            </w:tcBorders>
          </w:tcPr>
          <w:p w14:paraId="2C0174C7" w14:textId="77777777" w:rsidR="004D3285" w:rsidRPr="00584A45" w:rsidRDefault="004D3285" w:rsidP="004D3285">
            <w:pPr>
              <w:spacing w:after="0" w:line="360" w:lineRule="auto"/>
              <w:rPr>
                <w:sz w:val="20"/>
                <w:szCs w:val="20"/>
              </w:rPr>
            </w:pPr>
            <w:r w:rsidRPr="00584A45">
              <w:rPr>
                <w:sz w:val="20"/>
                <w:szCs w:val="20"/>
              </w:rPr>
              <w:t>Total Lots Disposed:</w:t>
            </w:r>
          </w:p>
        </w:tc>
        <w:tc>
          <w:tcPr>
            <w:tcW w:w="901" w:type="dxa"/>
            <w:gridSpan w:val="3"/>
            <w:tcBorders>
              <w:top w:val="single" w:sz="6" w:space="0" w:color="auto"/>
              <w:left w:val="single" w:sz="6" w:space="0" w:color="auto"/>
              <w:bottom w:val="single" w:sz="6" w:space="0" w:color="auto"/>
              <w:right w:val="single" w:sz="6" w:space="0" w:color="auto"/>
            </w:tcBorders>
          </w:tcPr>
          <w:p w14:paraId="4EE9C4D1" w14:textId="77777777" w:rsidR="004D3285" w:rsidRPr="00584A45" w:rsidRDefault="004D3285" w:rsidP="004D3285">
            <w:pPr>
              <w:spacing w:after="0" w:line="360" w:lineRule="auto"/>
              <w:rPr>
                <w:sz w:val="20"/>
              </w:rPr>
            </w:pPr>
          </w:p>
        </w:tc>
        <w:tc>
          <w:tcPr>
            <w:tcW w:w="236" w:type="dxa"/>
          </w:tcPr>
          <w:p w14:paraId="79306D8C" w14:textId="77777777" w:rsidR="004D3285" w:rsidRPr="00584A45" w:rsidRDefault="004D3285" w:rsidP="004D3285">
            <w:pPr>
              <w:spacing w:after="0" w:line="360" w:lineRule="auto"/>
              <w:rPr>
                <w:sz w:val="20"/>
              </w:rPr>
            </w:pPr>
          </w:p>
        </w:tc>
        <w:tc>
          <w:tcPr>
            <w:tcW w:w="3274" w:type="dxa"/>
            <w:gridSpan w:val="3"/>
          </w:tcPr>
          <w:p w14:paraId="51E79C14" w14:textId="77777777" w:rsidR="004D3285" w:rsidRPr="00584A45" w:rsidRDefault="004D3285" w:rsidP="004D3285">
            <w:pPr>
              <w:pStyle w:val="Footer"/>
              <w:spacing w:line="360" w:lineRule="auto"/>
              <w:rPr>
                <w:sz w:val="20"/>
              </w:rPr>
            </w:pPr>
          </w:p>
        </w:tc>
        <w:tc>
          <w:tcPr>
            <w:tcW w:w="997" w:type="dxa"/>
            <w:gridSpan w:val="3"/>
          </w:tcPr>
          <w:p w14:paraId="3D5B8DCC" w14:textId="77777777" w:rsidR="004D3285" w:rsidRPr="00584A45" w:rsidRDefault="004D3285" w:rsidP="004D3285">
            <w:pPr>
              <w:spacing w:after="0" w:line="360" w:lineRule="auto"/>
              <w:rPr>
                <w:sz w:val="20"/>
              </w:rPr>
            </w:pPr>
          </w:p>
        </w:tc>
      </w:tr>
      <w:tr w:rsidR="00584A45" w:rsidRPr="00584A45" w14:paraId="2BD1FAF3" w14:textId="77777777" w:rsidTr="006A4C11">
        <w:trPr>
          <w:gridBefore w:val="1"/>
          <w:wBefore w:w="193" w:type="dxa"/>
        </w:trPr>
        <w:tc>
          <w:tcPr>
            <w:tcW w:w="3510" w:type="dxa"/>
            <w:tcBorders>
              <w:top w:val="single" w:sz="6" w:space="0" w:color="auto"/>
              <w:left w:val="single" w:sz="6" w:space="0" w:color="auto"/>
              <w:bottom w:val="single" w:sz="6" w:space="0" w:color="auto"/>
            </w:tcBorders>
          </w:tcPr>
          <w:p w14:paraId="6201F963" w14:textId="77777777" w:rsidR="004D3285" w:rsidRPr="00584A45" w:rsidRDefault="004D3285" w:rsidP="004D3285">
            <w:pPr>
              <w:spacing w:after="0" w:line="360" w:lineRule="auto"/>
              <w:rPr>
                <w:sz w:val="20"/>
                <w:szCs w:val="20"/>
              </w:rPr>
            </w:pPr>
            <w:r w:rsidRPr="00584A45">
              <w:rPr>
                <w:sz w:val="20"/>
                <w:szCs w:val="20"/>
              </w:rPr>
              <w:t>Total Dilapidated Units Cleared:</w:t>
            </w:r>
          </w:p>
        </w:tc>
        <w:tc>
          <w:tcPr>
            <w:tcW w:w="901" w:type="dxa"/>
            <w:gridSpan w:val="3"/>
            <w:tcBorders>
              <w:top w:val="single" w:sz="6" w:space="0" w:color="auto"/>
              <w:left w:val="single" w:sz="6" w:space="0" w:color="auto"/>
              <w:bottom w:val="single" w:sz="6" w:space="0" w:color="auto"/>
              <w:right w:val="single" w:sz="6" w:space="0" w:color="auto"/>
            </w:tcBorders>
          </w:tcPr>
          <w:p w14:paraId="00C944BA" w14:textId="77777777" w:rsidR="004D3285" w:rsidRPr="00584A45" w:rsidRDefault="004D3285" w:rsidP="004D3285">
            <w:pPr>
              <w:spacing w:after="0" w:line="360" w:lineRule="auto"/>
              <w:rPr>
                <w:sz w:val="20"/>
              </w:rPr>
            </w:pPr>
          </w:p>
          <w:p w14:paraId="445E4D6A" w14:textId="77777777" w:rsidR="004D3285" w:rsidRPr="00584A45" w:rsidRDefault="004D3285" w:rsidP="004D3285">
            <w:pPr>
              <w:spacing w:after="0" w:line="360" w:lineRule="auto"/>
              <w:rPr>
                <w:sz w:val="16"/>
                <w:szCs w:val="16"/>
              </w:rPr>
            </w:pPr>
          </w:p>
        </w:tc>
        <w:tc>
          <w:tcPr>
            <w:tcW w:w="236" w:type="dxa"/>
          </w:tcPr>
          <w:p w14:paraId="70CCBE09" w14:textId="77777777" w:rsidR="004D3285" w:rsidRPr="00584A45" w:rsidRDefault="004D3285" w:rsidP="004D3285">
            <w:pPr>
              <w:spacing w:after="0" w:line="360" w:lineRule="auto"/>
              <w:rPr>
                <w:sz w:val="20"/>
              </w:rPr>
            </w:pPr>
          </w:p>
        </w:tc>
        <w:tc>
          <w:tcPr>
            <w:tcW w:w="3274" w:type="dxa"/>
            <w:gridSpan w:val="3"/>
          </w:tcPr>
          <w:p w14:paraId="79A36577" w14:textId="77777777" w:rsidR="004D3285" w:rsidRPr="00584A45" w:rsidRDefault="004D3285" w:rsidP="004D3285">
            <w:pPr>
              <w:spacing w:after="0" w:line="360" w:lineRule="auto"/>
              <w:jc w:val="right"/>
              <w:rPr>
                <w:sz w:val="20"/>
              </w:rPr>
            </w:pPr>
          </w:p>
        </w:tc>
        <w:tc>
          <w:tcPr>
            <w:tcW w:w="997" w:type="dxa"/>
            <w:gridSpan w:val="3"/>
          </w:tcPr>
          <w:p w14:paraId="0C786C5C" w14:textId="77777777" w:rsidR="004D3285" w:rsidRPr="00584A45" w:rsidRDefault="004D3285" w:rsidP="004D3285">
            <w:pPr>
              <w:spacing w:after="0" w:line="360" w:lineRule="auto"/>
              <w:rPr>
                <w:sz w:val="20"/>
              </w:rPr>
            </w:pPr>
          </w:p>
          <w:p w14:paraId="02E1CF15" w14:textId="77777777" w:rsidR="004D3285" w:rsidRPr="00584A45" w:rsidRDefault="004D3285" w:rsidP="004D3285">
            <w:pPr>
              <w:spacing w:after="0" w:line="360" w:lineRule="auto"/>
              <w:rPr>
                <w:sz w:val="20"/>
              </w:rPr>
            </w:pPr>
          </w:p>
        </w:tc>
      </w:tr>
      <w:tr w:rsidR="00584A45" w:rsidRPr="00584A45" w14:paraId="531F62AC"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4" w:space="0" w:color="auto"/>
              <w:left w:val="single" w:sz="4" w:space="0" w:color="auto"/>
              <w:bottom w:val="nil"/>
              <w:right w:val="nil"/>
            </w:tcBorders>
            <w:shd w:val="clear" w:color="auto" w:fill="92D050"/>
          </w:tcPr>
          <w:p w14:paraId="3AD85B1D" w14:textId="77777777" w:rsidR="004D3285" w:rsidRPr="00584A45" w:rsidRDefault="004D3285" w:rsidP="004D3285">
            <w:pPr>
              <w:spacing w:after="0" w:line="240" w:lineRule="auto"/>
              <w:rPr>
                <w:rFonts w:ascii="Cambria" w:hAnsi="Cambria"/>
                <w:b/>
                <w:bCs/>
                <w:sz w:val="20"/>
              </w:rPr>
            </w:pPr>
            <w:bookmarkStart w:id="490" w:name="_Toc312140013"/>
            <w:bookmarkStart w:id="491" w:name="_Toc312141367"/>
            <w:r w:rsidRPr="00584A45">
              <w:rPr>
                <w:b/>
              </w:rPr>
              <w:t>Activities</w:t>
            </w:r>
            <w:bookmarkEnd w:id="490"/>
            <w:bookmarkEnd w:id="491"/>
          </w:p>
        </w:tc>
        <w:tc>
          <w:tcPr>
            <w:tcW w:w="2698" w:type="dxa"/>
            <w:gridSpan w:val="4"/>
            <w:tcBorders>
              <w:top w:val="single" w:sz="4" w:space="0" w:color="auto"/>
              <w:left w:val="nil"/>
              <w:bottom w:val="nil"/>
              <w:right w:val="single" w:sz="4" w:space="0" w:color="auto"/>
            </w:tcBorders>
            <w:shd w:val="clear" w:color="auto" w:fill="92D050"/>
          </w:tcPr>
          <w:p w14:paraId="192C49FE" w14:textId="77777777" w:rsidR="004D3285" w:rsidRPr="00584A45" w:rsidRDefault="004D3285" w:rsidP="004D3285">
            <w:pPr>
              <w:spacing w:after="0" w:line="240" w:lineRule="auto"/>
              <w:rPr>
                <w:b/>
              </w:rPr>
            </w:pPr>
            <w:r w:rsidRPr="00584A45">
              <w:rPr>
                <w:b/>
              </w:rPr>
              <w:t xml:space="preserve">Provide the Number of </w:t>
            </w:r>
            <w:r w:rsidRPr="00584A45">
              <w:rPr>
                <w:b/>
                <w:bCs/>
              </w:rPr>
              <w:t>Households to be Assisted</w:t>
            </w:r>
          </w:p>
        </w:tc>
      </w:tr>
      <w:tr w:rsidR="00584A45" w:rsidRPr="00584A45" w14:paraId="52040D95"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4" w:space="0" w:color="auto"/>
              <w:bottom w:val="single" w:sz="4" w:space="0" w:color="auto"/>
              <w:right w:val="single" w:sz="4" w:space="0" w:color="auto"/>
            </w:tcBorders>
            <w:shd w:val="clear" w:color="auto" w:fill="92D050"/>
          </w:tcPr>
          <w:p w14:paraId="761952AC" w14:textId="05A6A240" w:rsidR="004D3285" w:rsidRPr="00584A45" w:rsidRDefault="008D4FC5" w:rsidP="004D3285">
            <w:pPr>
              <w:spacing w:after="0" w:line="240" w:lineRule="auto"/>
              <w:rPr>
                <w:b/>
              </w:rPr>
            </w:pPr>
            <w:bookmarkStart w:id="492" w:name="_Toc312140014"/>
            <w:bookmarkStart w:id="493" w:name="_Toc312141368"/>
            <w:r w:rsidRPr="00584A45">
              <w:rPr>
                <w:b/>
              </w:rPr>
              <w:t xml:space="preserve">Targeted or </w:t>
            </w:r>
            <w:r w:rsidR="004D3285" w:rsidRPr="00584A45">
              <w:rPr>
                <w:b/>
              </w:rPr>
              <w:t>Scattered Site Housing</w:t>
            </w:r>
            <w:bookmarkEnd w:id="492"/>
            <w:bookmarkEnd w:id="493"/>
          </w:p>
        </w:tc>
        <w:tc>
          <w:tcPr>
            <w:tcW w:w="2698" w:type="dxa"/>
            <w:gridSpan w:val="4"/>
            <w:tcBorders>
              <w:top w:val="single" w:sz="4" w:space="0" w:color="auto"/>
              <w:left w:val="single" w:sz="4" w:space="0" w:color="auto"/>
              <w:bottom w:val="single" w:sz="18" w:space="0" w:color="auto"/>
              <w:right w:val="nil"/>
            </w:tcBorders>
          </w:tcPr>
          <w:p w14:paraId="448589CB" w14:textId="77777777" w:rsidR="004D3285" w:rsidRPr="00584A45" w:rsidRDefault="004D3285" w:rsidP="004D3285">
            <w:pPr>
              <w:spacing w:after="0" w:line="240" w:lineRule="auto"/>
              <w:rPr>
                <w:sz w:val="20"/>
              </w:rPr>
            </w:pPr>
          </w:p>
        </w:tc>
      </w:tr>
      <w:tr w:rsidR="00584A45" w:rsidRPr="00584A45" w14:paraId="5E1528A4"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0089E8FF" w14:textId="77777777" w:rsidR="004D3285" w:rsidRPr="00584A45" w:rsidRDefault="004D3285" w:rsidP="00D74674">
            <w:pPr>
              <w:numPr>
                <w:ilvl w:val="0"/>
                <w:numId w:val="16"/>
              </w:numPr>
              <w:spacing w:after="0" w:line="240" w:lineRule="auto"/>
              <w:rPr>
                <w:sz w:val="20"/>
              </w:rPr>
            </w:pPr>
            <w:r w:rsidRPr="00584A45">
              <w:rPr>
                <w:sz w:val="20"/>
              </w:rPr>
              <w:t>Rehabilitation</w:t>
            </w:r>
          </w:p>
        </w:tc>
        <w:tc>
          <w:tcPr>
            <w:tcW w:w="2698" w:type="dxa"/>
            <w:gridSpan w:val="4"/>
            <w:tcBorders>
              <w:top w:val="single" w:sz="18" w:space="0" w:color="auto"/>
              <w:left w:val="single" w:sz="18" w:space="0" w:color="auto"/>
              <w:bottom w:val="single" w:sz="18" w:space="0" w:color="auto"/>
              <w:right w:val="single" w:sz="18" w:space="0" w:color="auto"/>
            </w:tcBorders>
          </w:tcPr>
          <w:p w14:paraId="45BC2646" w14:textId="77777777" w:rsidR="004D3285" w:rsidRPr="00584A45" w:rsidRDefault="004D3285" w:rsidP="004D3285">
            <w:pPr>
              <w:spacing w:after="0" w:line="240" w:lineRule="auto"/>
              <w:rPr>
                <w:sz w:val="20"/>
              </w:rPr>
            </w:pPr>
          </w:p>
        </w:tc>
      </w:tr>
      <w:tr w:rsidR="00584A45" w:rsidRPr="00584A45" w14:paraId="2213406C"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6CC4FF61" w14:textId="77777777" w:rsidR="004D3285" w:rsidRPr="00584A45" w:rsidRDefault="004D3285" w:rsidP="00D74674">
            <w:pPr>
              <w:numPr>
                <w:ilvl w:val="0"/>
                <w:numId w:val="16"/>
              </w:numPr>
              <w:spacing w:after="0" w:line="240" w:lineRule="auto"/>
              <w:rPr>
                <w:sz w:val="20"/>
              </w:rPr>
            </w:pPr>
            <w:r w:rsidRPr="00584A45">
              <w:rPr>
                <w:sz w:val="20"/>
              </w:rPr>
              <w:t>Reconstruction</w:t>
            </w:r>
          </w:p>
        </w:tc>
        <w:tc>
          <w:tcPr>
            <w:tcW w:w="2698" w:type="dxa"/>
            <w:gridSpan w:val="4"/>
            <w:tcBorders>
              <w:top w:val="single" w:sz="18" w:space="0" w:color="auto"/>
              <w:left w:val="single" w:sz="18" w:space="0" w:color="auto"/>
              <w:bottom w:val="single" w:sz="18" w:space="0" w:color="auto"/>
              <w:right w:val="single" w:sz="18" w:space="0" w:color="auto"/>
            </w:tcBorders>
          </w:tcPr>
          <w:p w14:paraId="5C862A57" w14:textId="77777777" w:rsidR="004D3285" w:rsidRPr="00584A45" w:rsidRDefault="004D3285" w:rsidP="004D3285">
            <w:pPr>
              <w:spacing w:after="0" w:line="240" w:lineRule="auto"/>
              <w:rPr>
                <w:sz w:val="20"/>
              </w:rPr>
            </w:pPr>
          </w:p>
        </w:tc>
      </w:tr>
      <w:tr w:rsidR="00584A45" w:rsidRPr="00584A45" w14:paraId="4E14CFD2"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579B2987" w14:textId="77777777" w:rsidR="004D3285" w:rsidRPr="00584A45" w:rsidRDefault="004D3285" w:rsidP="00D74674">
            <w:pPr>
              <w:numPr>
                <w:ilvl w:val="0"/>
                <w:numId w:val="16"/>
              </w:numPr>
              <w:spacing w:after="0" w:line="240" w:lineRule="auto"/>
              <w:rPr>
                <w:sz w:val="20"/>
              </w:rPr>
            </w:pPr>
            <w:r w:rsidRPr="00584A45">
              <w:rPr>
                <w:sz w:val="20"/>
              </w:rPr>
              <w:t>Relocation</w:t>
            </w:r>
          </w:p>
        </w:tc>
        <w:tc>
          <w:tcPr>
            <w:tcW w:w="2698" w:type="dxa"/>
            <w:gridSpan w:val="4"/>
            <w:tcBorders>
              <w:top w:val="single" w:sz="18" w:space="0" w:color="auto"/>
              <w:left w:val="single" w:sz="18" w:space="0" w:color="auto"/>
              <w:bottom w:val="single" w:sz="18" w:space="0" w:color="auto"/>
              <w:right w:val="single" w:sz="18" w:space="0" w:color="auto"/>
            </w:tcBorders>
          </w:tcPr>
          <w:p w14:paraId="76950604" w14:textId="77777777" w:rsidR="004D3285" w:rsidRPr="00584A45" w:rsidRDefault="004D3285" w:rsidP="004D3285">
            <w:pPr>
              <w:spacing w:after="0" w:line="240" w:lineRule="auto"/>
              <w:rPr>
                <w:sz w:val="20"/>
              </w:rPr>
            </w:pPr>
          </w:p>
        </w:tc>
      </w:tr>
      <w:tr w:rsidR="00584A45" w:rsidRPr="00584A45" w14:paraId="6F8687F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0F759B9C" w14:textId="77777777" w:rsidR="004D3285" w:rsidRPr="00584A45" w:rsidRDefault="004D3285" w:rsidP="00D74674">
            <w:pPr>
              <w:numPr>
                <w:ilvl w:val="2"/>
                <w:numId w:val="16"/>
              </w:numPr>
              <w:spacing w:after="0" w:line="240" w:lineRule="auto"/>
              <w:rPr>
                <w:sz w:val="20"/>
              </w:rPr>
            </w:pPr>
            <w:r w:rsidRPr="00584A45">
              <w:rPr>
                <w:sz w:val="20"/>
              </w:rPr>
              <w:t>Acquisition</w:t>
            </w:r>
          </w:p>
        </w:tc>
        <w:tc>
          <w:tcPr>
            <w:tcW w:w="2698" w:type="dxa"/>
            <w:gridSpan w:val="4"/>
            <w:tcBorders>
              <w:top w:val="single" w:sz="18" w:space="0" w:color="auto"/>
              <w:left w:val="single" w:sz="18" w:space="0" w:color="auto"/>
              <w:bottom w:val="single" w:sz="18" w:space="0" w:color="auto"/>
              <w:right w:val="single" w:sz="18" w:space="0" w:color="auto"/>
            </w:tcBorders>
          </w:tcPr>
          <w:p w14:paraId="2DDF6DDD" w14:textId="77777777" w:rsidR="004D3285" w:rsidRPr="00584A45" w:rsidRDefault="004D3285" w:rsidP="004D3285">
            <w:pPr>
              <w:spacing w:after="0" w:line="240" w:lineRule="auto"/>
              <w:rPr>
                <w:sz w:val="20"/>
              </w:rPr>
            </w:pPr>
          </w:p>
        </w:tc>
      </w:tr>
      <w:tr w:rsidR="00584A45" w:rsidRPr="00584A45" w14:paraId="3030D87D"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171B9A14" w14:textId="77777777" w:rsidR="004D3285" w:rsidRPr="00584A45" w:rsidRDefault="004D3285" w:rsidP="00D74674">
            <w:pPr>
              <w:numPr>
                <w:ilvl w:val="2"/>
                <w:numId w:val="16"/>
              </w:numPr>
              <w:spacing w:after="0" w:line="240" w:lineRule="auto"/>
              <w:rPr>
                <w:sz w:val="20"/>
              </w:rPr>
            </w:pPr>
            <w:r w:rsidRPr="00584A45">
              <w:rPr>
                <w:sz w:val="20"/>
              </w:rPr>
              <w:t>Clearance</w:t>
            </w:r>
          </w:p>
        </w:tc>
        <w:tc>
          <w:tcPr>
            <w:tcW w:w="2698" w:type="dxa"/>
            <w:gridSpan w:val="4"/>
            <w:tcBorders>
              <w:top w:val="single" w:sz="18" w:space="0" w:color="auto"/>
              <w:left w:val="single" w:sz="18" w:space="0" w:color="auto"/>
              <w:bottom w:val="single" w:sz="18" w:space="0" w:color="auto"/>
              <w:right w:val="single" w:sz="18" w:space="0" w:color="auto"/>
            </w:tcBorders>
          </w:tcPr>
          <w:p w14:paraId="18F2A857" w14:textId="77777777" w:rsidR="004D3285" w:rsidRPr="00584A45" w:rsidRDefault="004D3285" w:rsidP="004D3285">
            <w:pPr>
              <w:spacing w:after="0" w:line="240" w:lineRule="auto"/>
              <w:rPr>
                <w:sz w:val="20"/>
              </w:rPr>
            </w:pPr>
          </w:p>
        </w:tc>
      </w:tr>
      <w:tr w:rsidR="00584A45" w:rsidRPr="00584A45" w14:paraId="239DA187"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5CEE06CE" w14:textId="77777777" w:rsidR="004D3285" w:rsidRPr="00584A45" w:rsidRDefault="004D3285" w:rsidP="00D74674">
            <w:pPr>
              <w:numPr>
                <w:ilvl w:val="2"/>
                <w:numId w:val="16"/>
              </w:numPr>
              <w:spacing w:after="0" w:line="240" w:lineRule="auto"/>
              <w:rPr>
                <w:sz w:val="20"/>
              </w:rPr>
            </w:pPr>
            <w:r w:rsidRPr="00584A45">
              <w:rPr>
                <w:sz w:val="20"/>
              </w:rPr>
              <w:t>Disposition</w:t>
            </w:r>
          </w:p>
        </w:tc>
        <w:tc>
          <w:tcPr>
            <w:tcW w:w="2698" w:type="dxa"/>
            <w:gridSpan w:val="4"/>
            <w:tcBorders>
              <w:top w:val="single" w:sz="18" w:space="0" w:color="auto"/>
              <w:left w:val="single" w:sz="18" w:space="0" w:color="auto"/>
              <w:bottom w:val="single" w:sz="18" w:space="0" w:color="auto"/>
              <w:right w:val="single" w:sz="18" w:space="0" w:color="auto"/>
            </w:tcBorders>
          </w:tcPr>
          <w:p w14:paraId="3287ED0C" w14:textId="77777777" w:rsidR="004D3285" w:rsidRPr="00584A45" w:rsidRDefault="004D3285" w:rsidP="004D3285">
            <w:pPr>
              <w:spacing w:after="0" w:line="240" w:lineRule="auto"/>
              <w:rPr>
                <w:sz w:val="20"/>
              </w:rPr>
            </w:pPr>
          </w:p>
        </w:tc>
      </w:tr>
      <w:tr w:rsidR="00584A45" w:rsidRPr="00584A45" w14:paraId="269EBF61"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2" w:space="0" w:color="auto"/>
              <w:left w:val="nil"/>
              <w:bottom w:val="single" w:sz="2" w:space="0" w:color="auto"/>
              <w:right w:val="nil"/>
            </w:tcBorders>
          </w:tcPr>
          <w:p w14:paraId="714A8C69" w14:textId="77777777" w:rsidR="004D3285" w:rsidRPr="00584A45" w:rsidRDefault="004D3285" w:rsidP="004D3285">
            <w:pPr>
              <w:spacing w:after="0" w:line="240" w:lineRule="auto"/>
              <w:rPr>
                <w:sz w:val="20"/>
              </w:rPr>
            </w:pPr>
          </w:p>
        </w:tc>
        <w:tc>
          <w:tcPr>
            <w:tcW w:w="2698" w:type="dxa"/>
            <w:gridSpan w:val="4"/>
            <w:tcBorders>
              <w:top w:val="single" w:sz="18" w:space="0" w:color="auto"/>
              <w:left w:val="nil"/>
              <w:bottom w:val="single" w:sz="18" w:space="0" w:color="auto"/>
              <w:right w:val="nil"/>
            </w:tcBorders>
          </w:tcPr>
          <w:p w14:paraId="53F98637" w14:textId="77777777" w:rsidR="004D3285" w:rsidRPr="00584A45" w:rsidRDefault="004D3285" w:rsidP="004D3285">
            <w:pPr>
              <w:spacing w:after="0" w:line="240" w:lineRule="auto"/>
              <w:rPr>
                <w:sz w:val="20"/>
              </w:rPr>
            </w:pPr>
          </w:p>
        </w:tc>
      </w:tr>
      <w:tr w:rsidR="00584A45" w:rsidRPr="00584A45" w14:paraId="6A463743"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2" w:space="0" w:color="auto"/>
              <w:bottom w:val="single" w:sz="4" w:space="0" w:color="auto"/>
              <w:right w:val="single" w:sz="18" w:space="0" w:color="auto"/>
            </w:tcBorders>
            <w:shd w:val="clear" w:color="auto" w:fill="92D050"/>
          </w:tcPr>
          <w:p w14:paraId="3320A616" w14:textId="77777777" w:rsidR="004D3285" w:rsidRPr="00584A45" w:rsidRDefault="004D3285" w:rsidP="004D3285">
            <w:pPr>
              <w:spacing w:after="0" w:line="240" w:lineRule="auto"/>
              <w:rPr>
                <w:b/>
              </w:rPr>
            </w:pPr>
            <w:r w:rsidRPr="00584A45">
              <w:rPr>
                <w:b/>
              </w:rPr>
              <w:t>Emergency Repairs</w:t>
            </w:r>
          </w:p>
        </w:tc>
        <w:tc>
          <w:tcPr>
            <w:tcW w:w="2698" w:type="dxa"/>
            <w:gridSpan w:val="4"/>
            <w:tcBorders>
              <w:top w:val="single" w:sz="18" w:space="0" w:color="auto"/>
              <w:left w:val="single" w:sz="18" w:space="0" w:color="auto"/>
              <w:bottom w:val="single" w:sz="18" w:space="0" w:color="auto"/>
              <w:right w:val="single" w:sz="18" w:space="0" w:color="auto"/>
            </w:tcBorders>
          </w:tcPr>
          <w:p w14:paraId="0690562A" w14:textId="77777777" w:rsidR="004D3285" w:rsidRPr="00584A45" w:rsidRDefault="004D3285" w:rsidP="004D3285">
            <w:pPr>
              <w:spacing w:after="0" w:line="240" w:lineRule="auto"/>
              <w:rPr>
                <w:sz w:val="20"/>
              </w:rPr>
            </w:pPr>
          </w:p>
        </w:tc>
      </w:tr>
      <w:tr w:rsidR="00584A45" w:rsidRPr="00584A45" w14:paraId="62C8EB54"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left w:val="nil"/>
              <w:bottom w:val="single" w:sz="4" w:space="0" w:color="auto"/>
              <w:right w:val="nil"/>
            </w:tcBorders>
          </w:tcPr>
          <w:p w14:paraId="57BE1E3F" w14:textId="77777777" w:rsidR="002B613B" w:rsidRPr="00584A45" w:rsidRDefault="002B613B" w:rsidP="004D3285">
            <w:pPr>
              <w:pStyle w:val="Heading4"/>
              <w:spacing w:before="0" w:after="0"/>
              <w:rPr>
                <w:sz w:val="20"/>
              </w:rPr>
            </w:pPr>
          </w:p>
        </w:tc>
        <w:tc>
          <w:tcPr>
            <w:tcW w:w="2698" w:type="dxa"/>
            <w:gridSpan w:val="4"/>
            <w:tcBorders>
              <w:top w:val="single" w:sz="18" w:space="0" w:color="auto"/>
              <w:left w:val="nil"/>
              <w:bottom w:val="nil"/>
              <w:right w:val="nil"/>
            </w:tcBorders>
          </w:tcPr>
          <w:p w14:paraId="339B2AE2" w14:textId="77777777" w:rsidR="002B613B" w:rsidRPr="00584A45" w:rsidRDefault="002B613B" w:rsidP="004D3285">
            <w:pPr>
              <w:spacing w:after="0" w:line="240" w:lineRule="auto"/>
              <w:rPr>
                <w:sz w:val="20"/>
              </w:rPr>
            </w:pPr>
          </w:p>
        </w:tc>
      </w:tr>
      <w:tr w:rsidR="00584A45" w:rsidRPr="00584A45" w14:paraId="11E04DC5"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4" w:space="0" w:color="auto"/>
            </w:tcBorders>
            <w:shd w:val="clear" w:color="auto" w:fill="92D050"/>
          </w:tcPr>
          <w:p w14:paraId="50F8DD71" w14:textId="1D7EE9C4" w:rsidR="004D3285" w:rsidRPr="00584A45" w:rsidRDefault="00060C5E" w:rsidP="004D3285">
            <w:pPr>
              <w:spacing w:after="0" w:line="240" w:lineRule="auto"/>
              <w:rPr>
                <w:b/>
              </w:rPr>
            </w:pPr>
            <w:bookmarkStart w:id="494" w:name="_Hlk529359538"/>
            <w:r w:rsidRPr="00584A45">
              <w:rPr>
                <w:b/>
              </w:rPr>
              <w:t>On-Site Water</w:t>
            </w:r>
          </w:p>
        </w:tc>
        <w:tc>
          <w:tcPr>
            <w:tcW w:w="2698" w:type="dxa"/>
            <w:gridSpan w:val="4"/>
            <w:tcBorders>
              <w:top w:val="nil"/>
              <w:left w:val="single" w:sz="4" w:space="0" w:color="auto"/>
              <w:bottom w:val="single" w:sz="18" w:space="0" w:color="auto"/>
              <w:right w:val="nil"/>
            </w:tcBorders>
          </w:tcPr>
          <w:p w14:paraId="76540F6A" w14:textId="77777777" w:rsidR="004D3285" w:rsidRPr="00584A45" w:rsidRDefault="004D3285" w:rsidP="004D3285">
            <w:pPr>
              <w:spacing w:after="0" w:line="240" w:lineRule="auto"/>
              <w:rPr>
                <w:sz w:val="20"/>
              </w:rPr>
            </w:pPr>
          </w:p>
        </w:tc>
      </w:tr>
      <w:tr w:rsidR="00584A45" w:rsidRPr="00584A45" w14:paraId="30344C8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65144692" w14:textId="1725E4BB" w:rsidR="004D3285" w:rsidRPr="00584A45" w:rsidRDefault="006738CD" w:rsidP="00D74674">
            <w:pPr>
              <w:numPr>
                <w:ilvl w:val="0"/>
                <w:numId w:val="17"/>
              </w:numPr>
              <w:spacing w:after="0" w:line="240" w:lineRule="auto"/>
              <w:rPr>
                <w:sz w:val="20"/>
              </w:rPr>
            </w:pPr>
            <w:r w:rsidRPr="00584A45">
              <w:rPr>
                <w:sz w:val="20"/>
              </w:rPr>
              <w:t>Well installation</w:t>
            </w:r>
          </w:p>
        </w:tc>
        <w:tc>
          <w:tcPr>
            <w:tcW w:w="2698" w:type="dxa"/>
            <w:gridSpan w:val="4"/>
            <w:tcBorders>
              <w:top w:val="single" w:sz="18" w:space="0" w:color="auto"/>
              <w:left w:val="single" w:sz="18" w:space="0" w:color="auto"/>
              <w:bottom w:val="single" w:sz="18" w:space="0" w:color="auto"/>
              <w:right w:val="single" w:sz="18" w:space="0" w:color="auto"/>
            </w:tcBorders>
          </w:tcPr>
          <w:p w14:paraId="55E43E3B" w14:textId="77777777" w:rsidR="004D3285" w:rsidRPr="00584A45" w:rsidRDefault="004D3285" w:rsidP="004D3285">
            <w:pPr>
              <w:spacing w:after="0" w:line="240" w:lineRule="auto"/>
              <w:rPr>
                <w:sz w:val="20"/>
              </w:rPr>
            </w:pPr>
          </w:p>
        </w:tc>
      </w:tr>
      <w:tr w:rsidR="00584A45" w:rsidRPr="00584A45" w14:paraId="11BBF98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6169A55F" w14:textId="13098601" w:rsidR="004D3285" w:rsidRPr="00584A45" w:rsidRDefault="006738CD" w:rsidP="00D74674">
            <w:pPr>
              <w:numPr>
                <w:ilvl w:val="0"/>
                <w:numId w:val="17"/>
              </w:numPr>
              <w:spacing w:after="0" w:line="240" w:lineRule="auto"/>
              <w:rPr>
                <w:sz w:val="20"/>
              </w:rPr>
            </w:pPr>
            <w:r w:rsidRPr="00584A45">
              <w:rPr>
                <w:sz w:val="20"/>
              </w:rPr>
              <w:t>Well repair</w:t>
            </w:r>
          </w:p>
        </w:tc>
        <w:tc>
          <w:tcPr>
            <w:tcW w:w="2698" w:type="dxa"/>
            <w:gridSpan w:val="4"/>
            <w:tcBorders>
              <w:top w:val="single" w:sz="18" w:space="0" w:color="auto"/>
              <w:left w:val="single" w:sz="18" w:space="0" w:color="auto"/>
              <w:bottom w:val="single" w:sz="18" w:space="0" w:color="auto"/>
              <w:right w:val="single" w:sz="18" w:space="0" w:color="auto"/>
            </w:tcBorders>
          </w:tcPr>
          <w:p w14:paraId="2CFA19C9" w14:textId="77777777" w:rsidR="004D3285" w:rsidRPr="00584A45" w:rsidRDefault="004D3285" w:rsidP="004D3285">
            <w:pPr>
              <w:spacing w:after="0" w:line="240" w:lineRule="auto"/>
              <w:rPr>
                <w:sz w:val="20"/>
              </w:rPr>
            </w:pPr>
          </w:p>
        </w:tc>
      </w:tr>
      <w:tr w:rsidR="00584A45" w:rsidRPr="00584A45" w14:paraId="58387A19"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736185A3" w14:textId="13C536B9" w:rsidR="004D3285" w:rsidRPr="00584A45" w:rsidRDefault="006738CD" w:rsidP="00D74674">
            <w:pPr>
              <w:numPr>
                <w:ilvl w:val="0"/>
                <w:numId w:val="17"/>
              </w:numPr>
              <w:spacing w:after="0" w:line="240" w:lineRule="auto"/>
              <w:rPr>
                <w:sz w:val="20"/>
              </w:rPr>
            </w:pPr>
            <w:r w:rsidRPr="00584A45">
              <w:rPr>
                <w:sz w:val="20"/>
              </w:rPr>
              <w:t>Connect to public water</w:t>
            </w:r>
          </w:p>
        </w:tc>
        <w:tc>
          <w:tcPr>
            <w:tcW w:w="2698" w:type="dxa"/>
            <w:gridSpan w:val="4"/>
            <w:tcBorders>
              <w:top w:val="single" w:sz="18" w:space="0" w:color="auto"/>
              <w:left w:val="single" w:sz="18" w:space="0" w:color="auto"/>
              <w:bottom w:val="single" w:sz="18" w:space="0" w:color="auto"/>
              <w:right w:val="single" w:sz="18" w:space="0" w:color="auto"/>
            </w:tcBorders>
          </w:tcPr>
          <w:p w14:paraId="7F50C23C" w14:textId="77777777" w:rsidR="004D3285" w:rsidRPr="00584A45" w:rsidRDefault="004D3285" w:rsidP="004D3285">
            <w:pPr>
              <w:spacing w:after="0" w:line="240" w:lineRule="auto"/>
              <w:rPr>
                <w:sz w:val="20"/>
              </w:rPr>
            </w:pPr>
          </w:p>
        </w:tc>
      </w:tr>
      <w:tr w:rsidR="00584A45" w:rsidRPr="00584A45" w14:paraId="5FA6C32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left w:val="nil"/>
              <w:bottom w:val="single" w:sz="4" w:space="0" w:color="auto"/>
              <w:right w:val="nil"/>
            </w:tcBorders>
          </w:tcPr>
          <w:p w14:paraId="09B0E621" w14:textId="77777777" w:rsidR="004D3285" w:rsidRPr="00584A45" w:rsidRDefault="004D3285" w:rsidP="004D3285">
            <w:pPr>
              <w:pStyle w:val="Heading4"/>
              <w:spacing w:before="0" w:after="0"/>
              <w:rPr>
                <w:sz w:val="20"/>
              </w:rPr>
            </w:pPr>
          </w:p>
        </w:tc>
        <w:tc>
          <w:tcPr>
            <w:tcW w:w="2698" w:type="dxa"/>
            <w:gridSpan w:val="4"/>
            <w:tcBorders>
              <w:top w:val="single" w:sz="18" w:space="0" w:color="auto"/>
              <w:left w:val="nil"/>
              <w:bottom w:val="nil"/>
              <w:right w:val="nil"/>
            </w:tcBorders>
          </w:tcPr>
          <w:p w14:paraId="627939AE" w14:textId="77777777" w:rsidR="004D3285" w:rsidRPr="00584A45" w:rsidRDefault="004D3285" w:rsidP="004D3285">
            <w:pPr>
              <w:spacing w:after="0" w:line="240" w:lineRule="auto"/>
              <w:rPr>
                <w:sz w:val="20"/>
              </w:rPr>
            </w:pPr>
          </w:p>
        </w:tc>
      </w:tr>
      <w:tr w:rsidR="00584A45" w:rsidRPr="00584A45" w14:paraId="4182077A"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4" w:space="0" w:color="auto"/>
            </w:tcBorders>
            <w:shd w:val="clear" w:color="auto" w:fill="92D050"/>
          </w:tcPr>
          <w:p w14:paraId="1B9A253C" w14:textId="2092A5CE" w:rsidR="004D3285" w:rsidRPr="00584A45" w:rsidRDefault="006738CD" w:rsidP="004D3285">
            <w:pPr>
              <w:spacing w:after="0" w:line="240" w:lineRule="auto"/>
              <w:rPr>
                <w:b/>
              </w:rPr>
            </w:pPr>
            <w:r w:rsidRPr="00584A45">
              <w:rPr>
                <w:b/>
              </w:rPr>
              <w:t>On-Site Septic Tank</w:t>
            </w:r>
          </w:p>
        </w:tc>
        <w:tc>
          <w:tcPr>
            <w:tcW w:w="2698" w:type="dxa"/>
            <w:gridSpan w:val="4"/>
            <w:tcBorders>
              <w:top w:val="nil"/>
              <w:left w:val="single" w:sz="4" w:space="0" w:color="auto"/>
              <w:bottom w:val="single" w:sz="18" w:space="0" w:color="auto"/>
              <w:right w:val="nil"/>
            </w:tcBorders>
          </w:tcPr>
          <w:p w14:paraId="039335C2" w14:textId="77777777" w:rsidR="004D3285" w:rsidRPr="00584A45" w:rsidRDefault="004D3285" w:rsidP="004D3285">
            <w:pPr>
              <w:spacing w:after="0" w:line="240" w:lineRule="auto"/>
              <w:rPr>
                <w:sz w:val="20"/>
              </w:rPr>
            </w:pPr>
          </w:p>
        </w:tc>
      </w:tr>
      <w:tr w:rsidR="00584A45" w:rsidRPr="00584A45" w14:paraId="75582FC8"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3465AF69" w14:textId="1CCBCFA6" w:rsidR="004D3285" w:rsidRPr="00584A45" w:rsidRDefault="006738CD" w:rsidP="00D74674">
            <w:pPr>
              <w:numPr>
                <w:ilvl w:val="0"/>
                <w:numId w:val="18"/>
              </w:numPr>
              <w:spacing w:after="0" w:line="240" w:lineRule="auto"/>
              <w:rPr>
                <w:sz w:val="20"/>
              </w:rPr>
            </w:pPr>
            <w:r w:rsidRPr="00584A45">
              <w:rPr>
                <w:sz w:val="20"/>
              </w:rPr>
              <w:t>Install new septic tank</w:t>
            </w:r>
          </w:p>
        </w:tc>
        <w:tc>
          <w:tcPr>
            <w:tcW w:w="2698" w:type="dxa"/>
            <w:gridSpan w:val="4"/>
            <w:tcBorders>
              <w:top w:val="single" w:sz="18" w:space="0" w:color="auto"/>
              <w:left w:val="single" w:sz="18" w:space="0" w:color="auto"/>
              <w:bottom w:val="single" w:sz="18" w:space="0" w:color="auto"/>
              <w:right w:val="single" w:sz="18" w:space="0" w:color="auto"/>
            </w:tcBorders>
          </w:tcPr>
          <w:p w14:paraId="3C070BB0" w14:textId="77777777" w:rsidR="004D3285" w:rsidRPr="00584A45" w:rsidRDefault="004D3285" w:rsidP="004D3285">
            <w:pPr>
              <w:spacing w:after="0" w:line="240" w:lineRule="auto"/>
              <w:rPr>
                <w:sz w:val="20"/>
              </w:rPr>
            </w:pPr>
          </w:p>
        </w:tc>
      </w:tr>
      <w:tr w:rsidR="00584A45" w:rsidRPr="00584A45" w14:paraId="2186F6E6"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532E0B7C" w14:textId="34845A6E" w:rsidR="004D3285" w:rsidRPr="00584A45" w:rsidRDefault="006738CD" w:rsidP="00D74674">
            <w:pPr>
              <w:numPr>
                <w:ilvl w:val="0"/>
                <w:numId w:val="18"/>
              </w:numPr>
              <w:spacing w:after="0" w:line="240" w:lineRule="auto"/>
              <w:rPr>
                <w:sz w:val="20"/>
              </w:rPr>
            </w:pPr>
            <w:r w:rsidRPr="00584A45">
              <w:rPr>
                <w:sz w:val="20"/>
              </w:rPr>
              <w:t>Repair to existing septic tank</w:t>
            </w:r>
          </w:p>
        </w:tc>
        <w:tc>
          <w:tcPr>
            <w:tcW w:w="2698" w:type="dxa"/>
            <w:gridSpan w:val="4"/>
            <w:tcBorders>
              <w:top w:val="single" w:sz="18" w:space="0" w:color="auto"/>
              <w:left w:val="single" w:sz="18" w:space="0" w:color="auto"/>
              <w:bottom w:val="single" w:sz="18" w:space="0" w:color="auto"/>
              <w:right w:val="single" w:sz="18" w:space="0" w:color="auto"/>
            </w:tcBorders>
          </w:tcPr>
          <w:p w14:paraId="287B6964" w14:textId="77777777" w:rsidR="004D3285" w:rsidRPr="00584A45" w:rsidRDefault="004D3285" w:rsidP="004D3285">
            <w:pPr>
              <w:spacing w:after="0" w:line="240" w:lineRule="auto"/>
              <w:rPr>
                <w:sz w:val="20"/>
              </w:rPr>
            </w:pPr>
          </w:p>
        </w:tc>
      </w:tr>
      <w:tr w:rsidR="00584A45" w:rsidRPr="00584A45" w14:paraId="3E7CDFE2"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51BA99AA" w14:textId="4F0131D7" w:rsidR="004D3285" w:rsidRPr="00584A45" w:rsidRDefault="006738CD" w:rsidP="00D74674">
            <w:pPr>
              <w:numPr>
                <w:ilvl w:val="0"/>
                <w:numId w:val="18"/>
              </w:numPr>
              <w:spacing w:after="0" w:line="240" w:lineRule="auto"/>
              <w:rPr>
                <w:sz w:val="20"/>
              </w:rPr>
            </w:pPr>
            <w:r w:rsidRPr="00584A45">
              <w:rPr>
                <w:sz w:val="20"/>
              </w:rPr>
              <w:t>Connect to public sewer</w:t>
            </w:r>
          </w:p>
        </w:tc>
        <w:tc>
          <w:tcPr>
            <w:tcW w:w="2698" w:type="dxa"/>
            <w:gridSpan w:val="4"/>
            <w:tcBorders>
              <w:top w:val="single" w:sz="18" w:space="0" w:color="auto"/>
              <w:left w:val="single" w:sz="18" w:space="0" w:color="auto"/>
              <w:bottom w:val="single" w:sz="18" w:space="0" w:color="auto"/>
              <w:right w:val="single" w:sz="18" w:space="0" w:color="auto"/>
            </w:tcBorders>
          </w:tcPr>
          <w:p w14:paraId="7EA5ECDD" w14:textId="77777777" w:rsidR="004D3285" w:rsidRPr="00584A45" w:rsidRDefault="004D3285" w:rsidP="004D3285">
            <w:pPr>
              <w:spacing w:after="0" w:line="240" w:lineRule="auto"/>
              <w:rPr>
                <w:sz w:val="20"/>
              </w:rPr>
            </w:pPr>
          </w:p>
        </w:tc>
      </w:tr>
      <w:tr w:rsidR="00584A45" w:rsidRPr="00584A45" w14:paraId="66132088"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6" w:space="0" w:color="auto"/>
            </w:tcBorders>
            <w:shd w:val="clear" w:color="auto" w:fill="92D050"/>
          </w:tcPr>
          <w:p w14:paraId="57A5B5D8" w14:textId="6A591CA4" w:rsidR="004D3285" w:rsidRPr="00584A45" w:rsidRDefault="006738CD" w:rsidP="004D3285">
            <w:pPr>
              <w:spacing w:after="0" w:line="240" w:lineRule="auto"/>
              <w:rPr>
                <w:b/>
              </w:rPr>
            </w:pPr>
            <w:r w:rsidRPr="00584A45">
              <w:rPr>
                <w:b/>
              </w:rPr>
              <w:t>Hook-Ups</w:t>
            </w:r>
          </w:p>
        </w:tc>
        <w:tc>
          <w:tcPr>
            <w:tcW w:w="2698" w:type="dxa"/>
            <w:gridSpan w:val="4"/>
            <w:tcBorders>
              <w:top w:val="single" w:sz="18" w:space="0" w:color="auto"/>
              <w:left w:val="single" w:sz="6" w:space="0" w:color="auto"/>
              <w:bottom w:val="single" w:sz="18" w:space="0" w:color="auto"/>
              <w:right w:val="nil"/>
            </w:tcBorders>
          </w:tcPr>
          <w:p w14:paraId="0B3E0A05" w14:textId="77777777" w:rsidR="004D3285" w:rsidRPr="00584A45" w:rsidRDefault="004D3285" w:rsidP="004D3285">
            <w:pPr>
              <w:spacing w:after="0" w:line="240" w:lineRule="auto"/>
              <w:rPr>
                <w:sz w:val="20"/>
              </w:rPr>
            </w:pPr>
          </w:p>
        </w:tc>
      </w:tr>
      <w:tr w:rsidR="00584A45" w:rsidRPr="00584A45" w14:paraId="3CB73C7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06D3DC86" w14:textId="398A695D" w:rsidR="004D3285" w:rsidRPr="00584A45" w:rsidRDefault="006738CD" w:rsidP="00D74674">
            <w:pPr>
              <w:numPr>
                <w:ilvl w:val="0"/>
                <w:numId w:val="19"/>
              </w:numPr>
              <w:spacing w:after="0" w:line="240" w:lineRule="auto"/>
              <w:rPr>
                <w:sz w:val="20"/>
              </w:rPr>
            </w:pPr>
            <w:r w:rsidRPr="00584A45">
              <w:rPr>
                <w:sz w:val="20"/>
              </w:rPr>
              <w:t>Public Water</w:t>
            </w:r>
          </w:p>
        </w:tc>
        <w:tc>
          <w:tcPr>
            <w:tcW w:w="2698" w:type="dxa"/>
            <w:gridSpan w:val="4"/>
            <w:tcBorders>
              <w:top w:val="single" w:sz="18" w:space="0" w:color="auto"/>
              <w:left w:val="single" w:sz="18" w:space="0" w:color="auto"/>
              <w:bottom w:val="single" w:sz="18" w:space="0" w:color="auto"/>
              <w:right w:val="single" w:sz="18" w:space="0" w:color="auto"/>
            </w:tcBorders>
          </w:tcPr>
          <w:p w14:paraId="08BFAF5D" w14:textId="77777777" w:rsidR="004D3285" w:rsidRPr="00584A45" w:rsidRDefault="004D3285" w:rsidP="004D3285">
            <w:pPr>
              <w:spacing w:after="0" w:line="240" w:lineRule="auto"/>
              <w:rPr>
                <w:sz w:val="20"/>
              </w:rPr>
            </w:pPr>
          </w:p>
        </w:tc>
      </w:tr>
      <w:tr w:rsidR="00584A45" w:rsidRPr="00584A45" w14:paraId="171CA3B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Height w:val="252"/>
        </w:trPr>
        <w:tc>
          <w:tcPr>
            <w:tcW w:w="4242" w:type="dxa"/>
            <w:gridSpan w:val="4"/>
            <w:tcBorders>
              <w:right w:val="single" w:sz="18" w:space="0" w:color="auto"/>
            </w:tcBorders>
          </w:tcPr>
          <w:p w14:paraId="5C980F47" w14:textId="5C92B7E7" w:rsidR="004D3285" w:rsidRPr="00584A45" w:rsidRDefault="006738CD" w:rsidP="00D74674">
            <w:pPr>
              <w:numPr>
                <w:ilvl w:val="0"/>
                <w:numId w:val="19"/>
              </w:numPr>
              <w:spacing w:after="0" w:line="240" w:lineRule="auto"/>
              <w:rPr>
                <w:sz w:val="20"/>
              </w:rPr>
            </w:pPr>
            <w:r w:rsidRPr="00584A45">
              <w:rPr>
                <w:sz w:val="20"/>
              </w:rPr>
              <w:t>Public Sewer</w:t>
            </w:r>
          </w:p>
        </w:tc>
        <w:tc>
          <w:tcPr>
            <w:tcW w:w="2698" w:type="dxa"/>
            <w:gridSpan w:val="4"/>
            <w:tcBorders>
              <w:top w:val="single" w:sz="18" w:space="0" w:color="auto"/>
              <w:left w:val="single" w:sz="18" w:space="0" w:color="auto"/>
              <w:bottom w:val="single" w:sz="18" w:space="0" w:color="auto"/>
              <w:right w:val="single" w:sz="18" w:space="0" w:color="auto"/>
            </w:tcBorders>
          </w:tcPr>
          <w:p w14:paraId="508EF367" w14:textId="77777777" w:rsidR="004D3285" w:rsidRPr="00584A45" w:rsidRDefault="004D3285" w:rsidP="004D3285">
            <w:pPr>
              <w:spacing w:after="0" w:line="240" w:lineRule="auto"/>
              <w:rPr>
                <w:sz w:val="20"/>
              </w:rPr>
            </w:pPr>
          </w:p>
        </w:tc>
      </w:tr>
      <w:bookmarkEnd w:id="494"/>
    </w:tbl>
    <w:p w14:paraId="40C26406" w14:textId="2EEEB2D9" w:rsidR="006743E3" w:rsidRPr="00584A45" w:rsidRDefault="006743E3" w:rsidP="004205AA">
      <w:pPr>
        <w:pStyle w:val="Heading2"/>
        <w:spacing w:before="0" w:line="240" w:lineRule="auto"/>
        <w:rPr>
          <w:rFonts w:asciiTheme="minorHAnsi" w:hAnsiTheme="minorHAnsi" w:cstheme="minorHAnsi"/>
          <w:i/>
          <w:color w:val="auto"/>
        </w:rPr>
      </w:pPr>
      <w:r w:rsidRPr="00584A45">
        <w:rPr>
          <w:i/>
          <w:color w:val="auto"/>
        </w:rPr>
        <w:br w:type="page"/>
      </w:r>
      <w:bookmarkStart w:id="495" w:name="_Toc327278859"/>
      <w:bookmarkStart w:id="496" w:name="_Toc330202557"/>
      <w:bookmarkStart w:id="497" w:name="_Toc330801933"/>
      <w:bookmarkStart w:id="498" w:name="_Toc332190806"/>
      <w:bookmarkStart w:id="499" w:name="_Toc332191038"/>
      <w:bookmarkStart w:id="500" w:name="_Toc143535010"/>
      <w:r w:rsidR="006A7D0D" w:rsidRPr="00584A45">
        <w:rPr>
          <w:rFonts w:asciiTheme="minorHAnsi" w:hAnsiTheme="minorHAnsi" w:cstheme="minorHAnsi"/>
          <w:color w:val="auto"/>
        </w:rPr>
        <w:lastRenderedPageBreak/>
        <w:t xml:space="preserve">PROJECT DESCRIPTION- </w:t>
      </w:r>
      <w:r w:rsidR="000A3F7A">
        <w:rPr>
          <w:rFonts w:asciiTheme="minorHAnsi" w:hAnsiTheme="minorHAnsi" w:cstheme="minorHAnsi"/>
          <w:i/>
          <w:color w:val="auto"/>
        </w:rPr>
        <w:t>CDBG</w:t>
      </w:r>
      <w:r w:rsidR="006A7D0D" w:rsidRPr="00584A45">
        <w:rPr>
          <w:rFonts w:asciiTheme="minorHAnsi" w:hAnsiTheme="minorHAnsi" w:cstheme="minorHAnsi"/>
          <w:i/>
          <w:color w:val="auto"/>
        </w:rPr>
        <w:t xml:space="preserve"> </w:t>
      </w:r>
      <w:bookmarkEnd w:id="495"/>
      <w:bookmarkEnd w:id="496"/>
      <w:bookmarkEnd w:id="497"/>
      <w:bookmarkEnd w:id="498"/>
      <w:bookmarkEnd w:id="499"/>
      <w:r w:rsidR="00B0237E" w:rsidRPr="00584A45">
        <w:rPr>
          <w:rFonts w:asciiTheme="minorHAnsi" w:hAnsiTheme="minorHAnsi" w:cstheme="minorHAnsi"/>
          <w:i/>
          <w:color w:val="auto"/>
        </w:rPr>
        <w:t>Neighborhood</w:t>
      </w:r>
      <w:r w:rsidR="00584A45">
        <w:rPr>
          <w:rFonts w:asciiTheme="minorHAnsi" w:hAnsiTheme="minorHAnsi" w:cstheme="minorHAnsi"/>
          <w:i/>
          <w:color w:val="auto"/>
        </w:rPr>
        <w:t xml:space="preserve"> Revitalization</w:t>
      </w:r>
      <w:bookmarkEnd w:id="500"/>
    </w:p>
    <w:p w14:paraId="7257119B" w14:textId="77777777" w:rsidR="006A7D0D" w:rsidRPr="00584A45" w:rsidRDefault="006A7D0D" w:rsidP="00DC2928">
      <w:pPr>
        <w:spacing w:after="0" w:line="240" w:lineRule="auto"/>
        <w:rPr>
          <w:rStyle w:val="Strong"/>
          <w:b w:val="0"/>
        </w:rPr>
      </w:pPr>
      <w:r w:rsidRPr="00584A45">
        <w:rPr>
          <w:rStyle w:val="Strong"/>
        </w:rPr>
        <w:t>The project description must contain the following information and should answer the following questions.  Limit total responses to 4 pages.</w:t>
      </w:r>
    </w:p>
    <w:p w14:paraId="114B5E86" w14:textId="77777777" w:rsidR="006A7D0D" w:rsidRPr="00584A45" w:rsidRDefault="006A7D0D" w:rsidP="003F4795">
      <w:pPr>
        <w:spacing w:after="120" w:line="240" w:lineRule="auto"/>
      </w:pPr>
      <w:r w:rsidRPr="00584A45">
        <w:t xml:space="preserve"> </w:t>
      </w:r>
    </w:p>
    <w:p w14:paraId="1375EDDC" w14:textId="77777777" w:rsidR="006A7D0D" w:rsidRPr="00584A45" w:rsidRDefault="006A7D0D" w:rsidP="003F4795">
      <w:pPr>
        <w:spacing w:after="120" w:line="240" w:lineRule="auto"/>
      </w:pPr>
      <w:r w:rsidRPr="00584A45">
        <w:rPr>
          <w:rStyle w:val="Strong"/>
        </w:rPr>
        <w:t>Project Title</w:t>
      </w:r>
      <w:r w:rsidR="003F4795" w:rsidRPr="00584A45">
        <w:t xml:space="preserve">: </w:t>
      </w:r>
    </w:p>
    <w:p w14:paraId="2E32C6B9" w14:textId="77777777" w:rsidR="006A7D0D" w:rsidRPr="00584A45" w:rsidRDefault="006A7D0D" w:rsidP="003F4795">
      <w:pPr>
        <w:spacing w:after="120" w:line="240" w:lineRule="auto"/>
      </w:pPr>
      <w:r w:rsidRPr="00584A45">
        <w:rPr>
          <w:rStyle w:val="Strong"/>
        </w:rPr>
        <w:t>Project Overview</w:t>
      </w:r>
      <w:r w:rsidR="003F4795" w:rsidRPr="00584A45">
        <w:t xml:space="preserve">: </w:t>
      </w:r>
    </w:p>
    <w:p w14:paraId="6CFE6AB7" w14:textId="13F1481F" w:rsidR="006A7D0D" w:rsidRPr="000A225D" w:rsidRDefault="006A7D0D" w:rsidP="003F4795">
      <w:pPr>
        <w:spacing w:after="120" w:line="240" w:lineRule="auto"/>
      </w:pPr>
      <w:r w:rsidRPr="000A225D">
        <w:t xml:space="preserve">The applicant must provide </w:t>
      </w:r>
      <w:r w:rsidR="000A3F7A" w:rsidRPr="000A225D">
        <w:t>a summary</w:t>
      </w:r>
      <w:r w:rsidRPr="000A225D">
        <w:t xml:space="preserve"> of the proposed project.  </w:t>
      </w:r>
    </w:p>
    <w:p w14:paraId="7750E191" w14:textId="77777777" w:rsidR="006A7D0D" w:rsidRPr="000A225D" w:rsidRDefault="006A7D0D" w:rsidP="00D74674">
      <w:pPr>
        <w:numPr>
          <w:ilvl w:val="0"/>
          <w:numId w:val="10"/>
        </w:numPr>
        <w:spacing w:after="120" w:line="240" w:lineRule="auto"/>
      </w:pPr>
      <w:r w:rsidRPr="000A225D">
        <w:t>What are the community development needs?  Include a description of the housing and infrastructure needs of the lead applicant and Council of Government (COG) region.</w:t>
      </w:r>
    </w:p>
    <w:p w14:paraId="74EA77E0" w14:textId="2C351735" w:rsidR="006A7D0D" w:rsidRPr="000A225D" w:rsidRDefault="006A7D0D" w:rsidP="00D74674">
      <w:pPr>
        <w:numPr>
          <w:ilvl w:val="0"/>
          <w:numId w:val="10"/>
        </w:numPr>
        <w:spacing w:after="120" w:line="240" w:lineRule="auto"/>
      </w:pPr>
      <w:r w:rsidRPr="000A225D">
        <w:t>What is the proposed scope of this project?</w:t>
      </w:r>
      <w:r w:rsidR="00B019D7">
        <w:t xml:space="preserve"> Is this a </w:t>
      </w:r>
      <w:r w:rsidR="00B019D7" w:rsidRPr="00B019D7">
        <w:rPr>
          <w:b/>
          <w:bCs/>
          <w:i/>
          <w:iCs/>
        </w:rPr>
        <w:t>Rural Community Development Fund</w:t>
      </w:r>
      <w:r w:rsidR="00B019D7">
        <w:t xml:space="preserve"> only project? </w:t>
      </w:r>
      <w:r w:rsidR="00DA56F9">
        <w:t xml:space="preserve">Please state the county tier ranking in the response.  </w:t>
      </w:r>
    </w:p>
    <w:p w14:paraId="6205C47C" w14:textId="77777777" w:rsidR="006A7D0D" w:rsidRPr="000A225D" w:rsidRDefault="006A7D0D" w:rsidP="00D74674">
      <w:pPr>
        <w:numPr>
          <w:ilvl w:val="0"/>
          <w:numId w:val="10"/>
        </w:numPr>
        <w:spacing w:after="120" w:line="240" w:lineRule="auto"/>
      </w:pPr>
      <w:r w:rsidRPr="000A225D">
        <w:t>What livability principle</w:t>
      </w:r>
      <w:r w:rsidR="00DF7C9F">
        <w:t>(</w:t>
      </w:r>
      <w:r w:rsidRPr="000A225D">
        <w:t>s</w:t>
      </w:r>
      <w:r w:rsidR="00DF7C9F">
        <w:t>)</w:t>
      </w:r>
      <w:r w:rsidRPr="000A225D">
        <w:t xml:space="preserve"> are </w:t>
      </w:r>
      <w:r w:rsidR="00DF7C9F">
        <w:t>most applicable to the proposed project</w:t>
      </w:r>
      <w:r w:rsidRPr="000A225D">
        <w:t>?</w:t>
      </w:r>
    </w:p>
    <w:p w14:paraId="124FA97C" w14:textId="77777777" w:rsidR="006A7D0D" w:rsidRPr="000A225D" w:rsidRDefault="006A7D0D" w:rsidP="00D74674">
      <w:pPr>
        <w:numPr>
          <w:ilvl w:val="0"/>
          <w:numId w:val="10"/>
        </w:numPr>
        <w:spacing w:after="120" w:line="240" w:lineRule="auto"/>
      </w:pPr>
      <w:r w:rsidRPr="000A225D">
        <w:t>How will this be done?</w:t>
      </w:r>
    </w:p>
    <w:p w14:paraId="1525A4C2" w14:textId="77777777" w:rsidR="006A7D0D" w:rsidRPr="000A225D" w:rsidRDefault="006A7D0D" w:rsidP="003F4795">
      <w:pPr>
        <w:spacing w:after="120" w:line="240" w:lineRule="auto"/>
        <w:rPr>
          <w:b/>
        </w:rPr>
      </w:pPr>
      <w:r w:rsidRPr="000A225D">
        <w:rPr>
          <w:b/>
        </w:rPr>
        <w:t>Partners</w:t>
      </w:r>
      <w:r w:rsidR="003F4795">
        <w:rPr>
          <w:b/>
        </w:rPr>
        <w:t xml:space="preserve">: </w:t>
      </w:r>
    </w:p>
    <w:p w14:paraId="602E6E7B" w14:textId="77777777" w:rsidR="006A7D0D" w:rsidRPr="000A225D" w:rsidRDefault="006A7D0D" w:rsidP="00D74674">
      <w:pPr>
        <w:numPr>
          <w:ilvl w:val="0"/>
          <w:numId w:val="8"/>
        </w:numPr>
        <w:spacing w:after="120" w:line="240" w:lineRule="auto"/>
      </w:pPr>
      <w:r w:rsidRPr="000A225D">
        <w:t>Who are the project partners and explain the significance of the project partners and how their involvement will bolster the success of the project</w:t>
      </w:r>
      <w:r w:rsidR="006D55D6">
        <w:t>?</w:t>
      </w:r>
      <w:r w:rsidRPr="000A225D">
        <w:t xml:space="preserve">  </w:t>
      </w:r>
      <w:r w:rsidR="005D1DCF">
        <w:t>Partnerships are strongly encouraged.</w:t>
      </w:r>
    </w:p>
    <w:p w14:paraId="705153E0" w14:textId="68E5D7EE" w:rsidR="006A7D0D" w:rsidRPr="000A225D" w:rsidRDefault="006A7D0D" w:rsidP="00D74674">
      <w:pPr>
        <w:numPr>
          <w:ilvl w:val="0"/>
          <w:numId w:val="8"/>
        </w:numPr>
        <w:spacing w:after="120" w:line="240" w:lineRule="auto"/>
      </w:pPr>
      <w:r w:rsidRPr="000A225D">
        <w:t xml:space="preserve"> What will be the level of effort and cost of these services?  Include local match and in-kind services in the description.  A match is not required under this program but</w:t>
      </w:r>
      <w:r w:rsidR="006D55D6">
        <w:t>,</w:t>
      </w:r>
      <w:r w:rsidRPr="000A225D">
        <w:t xml:space="preserve"> it will be favorably considered during the evaluation process.  </w:t>
      </w:r>
      <w:r w:rsidRPr="000A225D">
        <w:rPr>
          <w:b/>
        </w:rPr>
        <w:t>NOTE:  Be sure the costs that are discussed here align with the proposed budget submitted with this application</w:t>
      </w:r>
      <w:r w:rsidRPr="000A225D">
        <w:t xml:space="preserve">. </w:t>
      </w:r>
    </w:p>
    <w:p w14:paraId="7B0BA77E" w14:textId="77777777" w:rsidR="006A7D0D" w:rsidRPr="000A225D" w:rsidRDefault="006A7D0D" w:rsidP="003F4795">
      <w:pPr>
        <w:spacing w:after="120" w:line="240" w:lineRule="auto"/>
      </w:pPr>
      <w:r w:rsidRPr="000A225D">
        <w:rPr>
          <w:rStyle w:val="Strong"/>
        </w:rPr>
        <w:t>Expected Results and Outcomes</w:t>
      </w:r>
      <w:r w:rsidR="003F4795">
        <w:t xml:space="preserve">: </w:t>
      </w:r>
    </w:p>
    <w:p w14:paraId="09257501" w14:textId="77777777" w:rsidR="006A7D0D" w:rsidRPr="000A225D" w:rsidRDefault="006A7D0D" w:rsidP="00D74674">
      <w:pPr>
        <w:numPr>
          <w:ilvl w:val="0"/>
          <w:numId w:val="7"/>
        </w:numPr>
        <w:spacing w:after="120" w:line="240" w:lineRule="auto"/>
      </w:pPr>
      <w:r w:rsidRPr="000A225D">
        <w:t xml:space="preserve">What are project objectives and desired outcomes? </w:t>
      </w:r>
      <w:r w:rsidR="00DF7C9F">
        <w:t xml:space="preserve">Be specific, action-focused, achievable within grant period, realistic, and time-bound.  </w:t>
      </w:r>
      <w:r w:rsidRPr="000A225D">
        <w:t xml:space="preserve"> </w:t>
      </w:r>
    </w:p>
    <w:p w14:paraId="7D064DF3" w14:textId="77777777" w:rsidR="006A7D0D" w:rsidRDefault="006A7D0D" w:rsidP="00D74674">
      <w:pPr>
        <w:numPr>
          <w:ilvl w:val="0"/>
          <w:numId w:val="7"/>
        </w:numPr>
        <w:spacing w:after="120" w:line="240" w:lineRule="auto"/>
      </w:pPr>
      <w:r w:rsidRPr="000A225D">
        <w:t>How do</w:t>
      </w:r>
      <w:r w:rsidR="002B613B">
        <w:t>es the project act as a neighborhood</w:t>
      </w:r>
      <w:r w:rsidRPr="000A225D">
        <w:t xml:space="preserve"> to spur economic and community development growth?  </w:t>
      </w:r>
    </w:p>
    <w:p w14:paraId="75E95205" w14:textId="1CB01F2F" w:rsidR="00DF7C9F" w:rsidRPr="000A225D" w:rsidRDefault="00DF7C9F" w:rsidP="00D74674">
      <w:pPr>
        <w:numPr>
          <w:ilvl w:val="0"/>
          <w:numId w:val="7"/>
        </w:numPr>
        <w:spacing w:after="120" w:line="240" w:lineRule="auto"/>
      </w:pPr>
      <w:r>
        <w:t>Attach the Accomplishment and Benefic</w:t>
      </w:r>
      <w:r w:rsidR="00B0237E">
        <w:t xml:space="preserve">iaries form for each </w:t>
      </w:r>
      <w:r w:rsidR="00F079E2" w:rsidRPr="00F079E2">
        <w:rPr>
          <w:b/>
          <w:bCs/>
        </w:rPr>
        <w:t>CDBG-NR</w:t>
      </w:r>
      <w:r>
        <w:t xml:space="preserve"> activity except planning and administration.</w:t>
      </w:r>
    </w:p>
    <w:p w14:paraId="12FC75A4" w14:textId="77777777" w:rsidR="006A7D0D" w:rsidRPr="000A225D" w:rsidRDefault="006A7D0D" w:rsidP="003F4795">
      <w:pPr>
        <w:spacing w:after="120" w:line="240" w:lineRule="auto"/>
        <w:rPr>
          <w:b/>
        </w:rPr>
      </w:pPr>
      <w:r w:rsidRPr="000A225D">
        <w:rPr>
          <w:b/>
        </w:rPr>
        <w:t>Project Administration</w:t>
      </w:r>
      <w:r w:rsidR="005D1DCF">
        <w:rPr>
          <w:b/>
        </w:rPr>
        <w:t xml:space="preserve"> and Capacity</w:t>
      </w:r>
      <w:r w:rsidR="003F4795">
        <w:rPr>
          <w:b/>
        </w:rPr>
        <w:t xml:space="preserve">: </w:t>
      </w:r>
    </w:p>
    <w:p w14:paraId="7A39D6BD" w14:textId="77777777" w:rsidR="006A7D0D" w:rsidRPr="000A225D" w:rsidRDefault="006A7D0D" w:rsidP="00D74674">
      <w:pPr>
        <w:numPr>
          <w:ilvl w:val="0"/>
          <w:numId w:val="9"/>
        </w:numPr>
        <w:spacing w:after="120" w:line="240" w:lineRule="auto"/>
      </w:pPr>
      <w:r w:rsidRPr="000A225D">
        <w:t>What is the applicant’s administrative capacity to manage the grant financially and to comply with CDBG program requirements?</w:t>
      </w:r>
    </w:p>
    <w:p w14:paraId="17EFF96A" w14:textId="77777777" w:rsidR="006A7D0D" w:rsidRPr="000A225D" w:rsidRDefault="006A7D0D" w:rsidP="00D74674">
      <w:pPr>
        <w:numPr>
          <w:ilvl w:val="0"/>
          <w:numId w:val="9"/>
        </w:numPr>
        <w:spacing w:after="120" w:line="240" w:lineRule="auto"/>
      </w:pPr>
      <w:r w:rsidRPr="000A225D">
        <w:t>What is the relationship between the applicant and other participants, other local governments, public and private sector organizations?  Are they committed to the project?</w:t>
      </w:r>
      <w:r w:rsidR="00DA614A">
        <w:t xml:space="preserve"> (I</w:t>
      </w:r>
      <w:r w:rsidRPr="000A225D">
        <w:t xml:space="preserve">nclude letters of support, as applicable). </w:t>
      </w:r>
    </w:p>
    <w:p w14:paraId="6C400895" w14:textId="77777777" w:rsidR="006A7D0D" w:rsidRDefault="006A7D0D" w:rsidP="00D74674">
      <w:pPr>
        <w:numPr>
          <w:ilvl w:val="0"/>
          <w:numId w:val="9"/>
        </w:numPr>
        <w:spacing w:after="120" w:line="240" w:lineRule="auto"/>
      </w:pPr>
      <w:r w:rsidRPr="000A225D">
        <w:t>Who will oversee and coordinate the project and how will parties be selected to carry out funded work?</w:t>
      </w:r>
    </w:p>
    <w:p w14:paraId="6F963B5B" w14:textId="32151091" w:rsidR="005D1DCF" w:rsidRPr="000A225D" w:rsidRDefault="005D1DCF" w:rsidP="00D74674">
      <w:pPr>
        <w:numPr>
          <w:ilvl w:val="0"/>
          <w:numId w:val="9"/>
        </w:numPr>
        <w:spacing w:after="120" w:line="240" w:lineRule="auto"/>
      </w:pPr>
      <w:r>
        <w:t>List the key players for the local government and partners to carry out the project.  Include an organizational chart, a description of duties for each player, and a resume.</w:t>
      </w:r>
    </w:p>
    <w:p w14:paraId="716FFC61" w14:textId="77777777" w:rsidR="00FD6358" w:rsidRPr="006A4C11" w:rsidRDefault="006A7D0D" w:rsidP="004205AA">
      <w:pPr>
        <w:pStyle w:val="Heading2"/>
        <w:rPr>
          <w:rFonts w:asciiTheme="minorHAnsi" w:hAnsiTheme="minorHAnsi" w:cstheme="minorHAnsi"/>
        </w:rPr>
      </w:pPr>
      <w:r>
        <w:rPr>
          <w:i/>
        </w:rPr>
        <w:br w:type="page"/>
      </w:r>
      <w:bookmarkStart w:id="501" w:name="_Toc326932098"/>
      <w:bookmarkStart w:id="502" w:name="_Toc327278860"/>
      <w:bookmarkStart w:id="503" w:name="_Toc330202558"/>
      <w:bookmarkStart w:id="504" w:name="_Toc330801934"/>
      <w:bookmarkStart w:id="505" w:name="_Toc332190807"/>
      <w:bookmarkStart w:id="506" w:name="_Toc332191039"/>
      <w:bookmarkStart w:id="507" w:name="_Toc143535011"/>
      <w:r w:rsidR="00FD6358" w:rsidRPr="0044039D">
        <w:rPr>
          <w:rFonts w:asciiTheme="minorHAnsi" w:hAnsiTheme="minorHAnsi" w:cstheme="minorHAnsi"/>
          <w:color w:val="002060"/>
        </w:rPr>
        <w:lastRenderedPageBreak/>
        <w:t>SOURCES AND USES OF FUNDS</w:t>
      </w:r>
      <w:bookmarkEnd w:id="501"/>
      <w:bookmarkEnd w:id="502"/>
      <w:r w:rsidR="004205AA" w:rsidRPr="0044039D">
        <w:rPr>
          <w:rFonts w:asciiTheme="minorHAnsi" w:hAnsiTheme="minorHAnsi" w:cstheme="minorHAnsi"/>
          <w:color w:val="002060"/>
        </w:rPr>
        <w:t xml:space="preserve"> CHART</w:t>
      </w:r>
      <w:bookmarkEnd w:id="503"/>
      <w:bookmarkEnd w:id="504"/>
      <w:bookmarkEnd w:id="505"/>
      <w:bookmarkEnd w:id="506"/>
      <w:bookmarkEnd w:id="507"/>
    </w:p>
    <w:p w14:paraId="70320BD9" w14:textId="77777777" w:rsidR="00FD6358" w:rsidRPr="00D57767" w:rsidRDefault="00FD6358" w:rsidP="00FD6358">
      <w:pPr>
        <w:spacing w:after="0"/>
        <w:rPr>
          <w:rFonts w:ascii="Arial" w:hAnsi="Arial" w:cs="Arial"/>
          <w:sz w:val="12"/>
          <w:szCs w:val="18"/>
        </w:rPr>
      </w:pPr>
    </w:p>
    <w:tbl>
      <w:tblPr>
        <w:tblStyle w:val="TableGrid"/>
        <w:tblW w:w="0" w:type="auto"/>
        <w:tblLook w:val="04A0" w:firstRow="1" w:lastRow="0" w:firstColumn="1" w:lastColumn="0" w:noHBand="0" w:noVBand="1"/>
      </w:tblPr>
      <w:tblGrid>
        <w:gridCol w:w="2245"/>
        <w:gridCol w:w="1170"/>
        <w:gridCol w:w="1259"/>
        <w:gridCol w:w="1558"/>
        <w:gridCol w:w="1559"/>
        <w:gridCol w:w="1559"/>
      </w:tblGrid>
      <w:tr w:rsidR="00B654B1" w14:paraId="58083F0A" w14:textId="77777777" w:rsidTr="00AC0F40">
        <w:tc>
          <w:tcPr>
            <w:tcW w:w="2245" w:type="dxa"/>
            <w:shd w:val="clear" w:color="auto" w:fill="D2C6C1" w:themeFill="background2" w:themeFillShade="E6"/>
          </w:tcPr>
          <w:p w14:paraId="03AEF10D" w14:textId="798BFC95" w:rsidR="00B654B1" w:rsidRPr="00AC0F40" w:rsidRDefault="00B654B1" w:rsidP="00891EBD">
            <w:pPr>
              <w:spacing w:after="0" w:line="240" w:lineRule="auto"/>
              <w:jc w:val="center"/>
              <w:rPr>
                <w:b/>
              </w:rPr>
            </w:pPr>
            <w:r w:rsidRPr="00AC0F40">
              <w:rPr>
                <w:b/>
              </w:rPr>
              <w:t>Sources</w:t>
            </w:r>
          </w:p>
        </w:tc>
        <w:tc>
          <w:tcPr>
            <w:tcW w:w="1170" w:type="dxa"/>
            <w:shd w:val="clear" w:color="auto" w:fill="FFF4CD" w:themeFill="accent1" w:themeFillTint="33"/>
          </w:tcPr>
          <w:p w14:paraId="6962300D" w14:textId="0FFFA7F1" w:rsidR="00B654B1" w:rsidRPr="00891EBD" w:rsidRDefault="00B654B1" w:rsidP="00891EBD">
            <w:pPr>
              <w:spacing w:after="0" w:line="240" w:lineRule="auto"/>
              <w:jc w:val="center"/>
              <w:rPr>
                <w:b/>
                <w:sz w:val="20"/>
                <w:szCs w:val="20"/>
              </w:rPr>
            </w:pPr>
            <w:r w:rsidRPr="00891EBD">
              <w:rPr>
                <w:b/>
                <w:sz w:val="20"/>
                <w:szCs w:val="20"/>
              </w:rPr>
              <w:t>CDBG</w:t>
            </w:r>
          </w:p>
        </w:tc>
        <w:tc>
          <w:tcPr>
            <w:tcW w:w="1259" w:type="dxa"/>
            <w:shd w:val="clear" w:color="auto" w:fill="F7C5A1" w:themeFill="accent4" w:themeFillTint="66"/>
          </w:tcPr>
          <w:p w14:paraId="76DA42A1" w14:textId="2D98F373" w:rsidR="00B654B1" w:rsidRPr="00AC0F40" w:rsidRDefault="00B654B1" w:rsidP="00891EBD">
            <w:pPr>
              <w:spacing w:after="0" w:line="240" w:lineRule="auto"/>
              <w:jc w:val="center"/>
              <w:rPr>
                <w:b/>
                <w:sz w:val="20"/>
                <w:szCs w:val="20"/>
              </w:rPr>
            </w:pPr>
            <w:r w:rsidRPr="00AC0F40">
              <w:rPr>
                <w:b/>
                <w:sz w:val="20"/>
                <w:szCs w:val="20"/>
              </w:rPr>
              <w:t>Local Gov’t</w:t>
            </w:r>
          </w:p>
        </w:tc>
        <w:tc>
          <w:tcPr>
            <w:tcW w:w="1558" w:type="dxa"/>
            <w:shd w:val="clear" w:color="auto" w:fill="E5DEDB" w:themeFill="background2"/>
          </w:tcPr>
          <w:p w14:paraId="2E3B0783" w14:textId="69F63B14" w:rsidR="00B654B1" w:rsidRPr="00AC0F40" w:rsidRDefault="00B654B1" w:rsidP="00891EBD">
            <w:pPr>
              <w:spacing w:after="0" w:line="240" w:lineRule="auto"/>
              <w:jc w:val="center"/>
              <w:rPr>
                <w:b/>
                <w:sz w:val="20"/>
                <w:szCs w:val="20"/>
              </w:rPr>
            </w:pPr>
            <w:r w:rsidRPr="00AC0F40">
              <w:rPr>
                <w:b/>
                <w:sz w:val="20"/>
                <w:szCs w:val="20"/>
              </w:rPr>
              <w:t>Other Source 1</w:t>
            </w:r>
          </w:p>
        </w:tc>
        <w:tc>
          <w:tcPr>
            <w:tcW w:w="1559" w:type="dxa"/>
            <w:shd w:val="clear" w:color="auto" w:fill="E5DEDB" w:themeFill="background2"/>
          </w:tcPr>
          <w:p w14:paraId="299BEB28" w14:textId="18971DCD" w:rsidR="00B654B1" w:rsidRPr="00AC0F40" w:rsidRDefault="00B654B1" w:rsidP="00891EBD">
            <w:pPr>
              <w:spacing w:after="0" w:line="240" w:lineRule="auto"/>
              <w:jc w:val="center"/>
              <w:rPr>
                <w:b/>
                <w:sz w:val="20"/>
                <w:szCs w:val="20"/>
              </w:rPr>
            </w:pPr>
            <w:r w:rsidRPr="00AC0F40">
              <w:rPr>
                <w:b/>
                <w:sz w:val="20"/>
                <w:szCs w:val="20"/>
              </w:rPr>
              <w:t>Other Source 2</w:t>
            </w:r>
          </w:p>
        </w:tc>
        <w:tc>
          <w:tcPr>
            <w:tcW w:w="1559" w:type="dxa"/>
            <w:shd w:val="clear" w:color="auto" w:fill="EBE1E1" w:themeFill="accent6" w:themeFillTint="33"/>
          </w:tcPr>
          <w:p w14:paraId="5D992AB5" w14:textId="7BCB1D46" w:rsidR="00B654B1" w:rsidRPr="00AC0F40" w:rsidRDefault="00891EBD" w:rsidP="00891EBD">
            <w:pPr>
              <w:spacing w:after="0" w:line="240" w:lineRule="auto"/>
              <w:jc w:val="right"/>
              <w:rPr>
                <w:b/>
              </w:rPr>
            </w:pPr>
            <w:r w:rsidRPr="00AC0F40">
              <w:rPr>
                <w:b/>
              </w:rPr>
              <w:t>Total</w:t>
            </w:r>
          </w:p>
        </w:tc>
      </w:tr>
      <w:tr w:rsidR="00B654B1" w14:paraId="3DD20B56" w14:textId="77777777" w:rsidTr="00AC0F40">
        <w:tc>
          <w:tcPr>
            <w:tcW w:w="2245" w:type="dxa"/>
            <w:shd w:val="clear" w:color="auto" w:fill="000000" w:themeFill="text1"/>
          </w:tcPr>
          <w:p w14:paraId="4F6741F1" w14:textId="77777777" w:rsidR="00B654B1" w:rsidRPr="00B654B1" w:rsidRDefault="00B654B1">
            <w:pPr>
              <w:spacing w:after="0" w:line="240" w:lineRule="auto"/>
            </w:pPr>
          </w:p>
        </w:tc>
        <w:tc>
          <w:tcPr>
            <w:tcW w:w="1170" w:type="dxa"/>
            <w:shd w:val="clear" w:color="auto" w:fill="000000" w:themeFill="text1"/>
          </w:tcPr>
          <w:p w14:paraId="47599630" w14:textId="77777777" w:rsidR="00B654B1" w:rsidRPr="00B654B1" w:rsidRDefault="00B654B1">
            <w:pPr>
              <w:spacing w:after="0" w:line="240" w:lineRule="auto"/>
            </w:pPr>
          </w:p>
        </w:tc>
        <w:tc>
          <w:tcPr>
            <w:tcW w:w="1259" w:type="dxa"/>
            <w:shd w:val="clear" w:color="auto" w:fill="000000" w:themeFill="text1"/>
          </w:tcPr>
          <w:p w14:paraId="52E38EE5" w14:textId="77777777" w:rsidR="00B654B1" w:rsidRPr="00B654B1" w:rsidRDefault="00B654B1">
            <w:pPr>
              <w:spacing w:after="0" w:line="240" w:lineRule="auto"/>
            </w:pPr>
          </w:p>
        </w:tc>
        <w:tc>
          <w:tcPr>
            <w:tcW w:w="1558" w:type="dxa"/>
            <w:shd w:val="clear" w:color="auto" w:fill="000000" w:themeFill="text1"/>
          </w:tcPr>
          <w:p w14:paraId="7EEDD0C3" w14:textId="77777777" w:rsidR="00B654B1" w:rsidRPr="00B654B1" w:rsidRDefault="00B654B1">
            <w:pPr>
              <w:spacing w:after="0" w:line="240" w:lineRule="auto"/>
            </w:pPr>
          </w:p>
        </w:tc>
        <w:tc>
          <w:tcPr>
            <w:tcW w:w="1559" w:type="dxa"/>
            <w:shd w:val="clear" w:color="auto" w:fill="000000" w:themeFill="text1"/>
          </w:tcPr>
          <w:p w14:paraId="046EC66C" w14:textId="77777777" w:rsidR="00B654B1" w:rsidRPr="00B654B1" w:rsidRDefault="00B654B1">
            <w:pPr>
              <w:spacing w:after="0" w:line="240" w:lineRule="auto"/>
            </w:pPr>
          </w:p>
        </w:tc>
        <w:tc>
          <w:tcPr>
            <w:tcW w:w="1559" w:type="dxa"/>
            <w:shd w:val="clear" w:color="auto" w:fill="000000" w:themeFill="text1"/>
          </w:tcPr>
          <w:p w14:paraId="28BEE132" w14:textId="77777777" w:rsidR="00B654B1" w:rsidRPr="00B654B1" w:rsidRDefault="00B654B1">
            <w:pPr>
              <w:spacing w:after="0" w:line="240" w:lineRule="auto"/>
            </w:pPr>
          </w:p>
        </w:tc>
      </w:tr>
      <w:tr w:rsidR="00B654B1" w14:paraId="17411DF3" w14:textId="77777777" w:rsidTr="00AC0F40">
        <w:tc>
          <w:tcPr>
            <w:tcW w:w="2245" w:type="dxa"/>
            <w:shd w:val="clear" w:color="auto" w:fill="D2C6C1" w:themeFill="background2" w:themeFillShade="E6"/>
          </w:tcPr>
          <w:p w14:paraId="3E09C9B8" w14:textId="53CBBB77" w:rsidR="00B654B1" w:rsidRPr="00B654B1" w:rsidRDefault="00891EBD" w:rsidP="00891EBD">
            <w:pPr>
              <w:spacing w:after="0" w:line="240" w:lineRule="auto"/>
              <w:jc w:val="center"/>
            </w:pPr>
            <w:r>
              <w:t>Uses</w:t>
            </w:r>
          </w:p>
        </w:tc>
        <w:tc>
          <w:tcPr>
            <w:tcW w:w="1170" w:type="dxa"/>
            <w:shd w:val="clear" w:color="auto" w:fill="000000" w:themeFill="text1"/>
          </w:tcPr>
          <w:p w14:paraId="188C6BC4" w14:textId="77777777" w:rsidR="00B654B1" w:rsidRPr="00B654B1" w:rsidRDefault="00B654B1">
            <w:pPr>
              <w:spacing w:after="0" w:line="240" w:lineRule="auto"/>
            </w:pPr>
          </w:p>
        </w:tc>
        <w:tc>
          <w:tcPr>
            <w:tcW w:w="1259" w:type="dxa"/>
            <w:shd w:val="clear" w:color="auto" w:fill="000000" w:themeFill="text1"/>
          </w:tcPr>
          <w:p w14:paraId="5E0F0276" w14:textId="77777777" w:rsidR="00B654B1" w:rsidRPr="00B654B1" w:rsidRDefault="00B654B1">
            <w:pPr>
              <w:spacing w:after="0" w:line="240" w:lineRule="auto"/>
            </w:pPr>
          </w:p>
        </w:tc>
        <w:tc>
          <w:tcPr>
            <w:tcW w:w="1558" w:type="dxa"/>
            <w:shd w:val="clear" w:color="auto" w:fill="000000" w:themeFill="text1"/>
          </w:tcPr>
          <w:p w14:paraId="00DE54EB" w14:textId="77777777" w:rsidR="00B654B1" w:rsidRPr="00B654B1" w:rsidRDefault="00B654B1">
            <w:pPr>
              <w:spacing w:after="0" w:line="240" w:lineRule="auto"/>
            </w:pPr>
          </w:p>
        </w:tc>
        <w:tc>
          <w:tcPr>
            <w:tcW w:w="1559" w:type="dxa"/>
            <w:shd w:val="clear" w:color="auto" w:fill="000000" w:themeFill="text1"/>
          </w:tcPr>
          <w:p w14:paraId="6C6C6BFF" w14:textId="77777777" w:rsidR="00B654B1" w:rsidRPr="00B654B1" w:rsidRDefault="00B654B1">
            <w:pPr>
              <w:spacing w:after="0" w:line="240" w:lineRule="auto"/>
            </w:pPr>
          </w:p>
        </w:tc>
        <w:tc>
          <w:tcPr>
            <w:tcW w:w="1559" w:type="dxa"/>
            <w:shd w:val="clear" w:color="auto" w:fill="000000" w:themeFill="text1"/>
          </w:tcPr>
          <w:p w14:paraId="1678116C" w14:textId="77777777" w:rsidR="00B654B1" w:rsidRPr="00B654B1" w:rsidRDefault="00B654B1">
            <w:pPr>
              <w:spacing w:after="0" w:line="240" w:lineRule="auto"/>
            </w:pPr>
          </w:p>
        </w:tc>
      </w:tr>
      <w:tr w:rsidR="00B654B1" w14:paraId="0CC1F8BB" w14:textId="77777777" w:rsidTr="00AC0F40">
        <w:tc>
          <w:tcPr>
            <w:tcW w:w="2245" w:type="dxa"/>
          </w:tcPr>
          <w:p w14:paraId="3826B238" w14:textId="133EEE55" w:rsidR="00B654B1" w:rsidRPr="0044039D" w:rsidRDefault="00891EBD">
            <w:pPr>
              <w:spacing w:after="0" w:line="240" w:lineRule="auto"/>
              <w:rPr>
                <w:b/>
                <w:color w:val="002060"/>
                <w:sz w:val="18"/>
                <w:szCs w:val="18"/>
              </w:rPr>
            </w:pPr>
            <w:r w:rsidRPr="0044039D">
              <w:rPr>
                <w:b/>
                <w:color w:val="002060"/>
                <w:sz w:val="18"/>
                <w:szCs w:val="18"/>
              </w:rPr>
              <w:t xml:space="preserve">1. </w:t>
            </w:r>
            <w:r w:rsidR="00610700" w:rsidRPr="0044039D">
              <w:rPr>
                <w:b/>
                <w:color w:val="002060"/>
                <w:sz w:val="18"/>
                <w:szCs w:val="18"/>
              </w:rPr>
              <w:t>Acquisition</w:t>
            </w:r>
          </w:p>
        </w:tc>
        <w:tc>
          <w:tcPr>
            <w:tcW w:w="1170" w:type="dxa"/>
            <w:shd w:val="clear" w:color="auto" w:fill="FFF4CD" w:themeFill="accent1" w:themeFillTint="33"/>
          </w:tcPr>
          <w:p w14:paraId="3F8FD800" w14:textId="77777777" w:rsidR="00B654B1" w:rsidRPr="00B654B1" w:rsidRDefault="00B654B1">
            <w:pPr>
              <w:spacing w:after="0" w:line="240" w:lineRule="auto"/>
            </w:pPr>
          </w:p>
        </w:tc>
        <w:tc>
          <w:tcPr>
            <w:tcW w:w="1259" w:type="dxa"/>
            <w:shd w:val="clear" w:color="auto" w:fill="F7C5A1" w:themeFill="accent4" w:themeFillTint="66"/>
          </w:tcPr>
          <w:p w14:paraId="0C5E40AF" w14:textId="77777777" w:rsidR="00B654B1" w:rsidRPr="00B654B1" w:rsidRDefault="00B654B1">
            <w:pPr>
              <w:spacing w:after="0" w:line="240" w:lineRule="auto"/>
            </w:pPr>
          </w:p>
        </w:tc>
        <w:tc>
          <w:tcPr>
            <w:tcW w:w="1558" w:type="dxa"/>
            <w:shd w:val="clear" w:color="auto" w:fill="E5DEDB" w:themeFill="background2"/>
          </w:tcPr>
          <w:p w14:paraId="16E43465" w14:textId="77777777" w:rsidR="00B654B1" w:rsidRPr="00B654B1" w:rsidRDefault="00B654B1">
            <w:pPr>
              <w:spacing w:after="0" w:line="240" w:lineRule="auto"/>
            </w:pPr>
          </w:p>
        </w:tc>
        <w:tc>
          <w:tcPr>
            <w:tcW w:w="1559" w:type="dxa"/>
            <w:shd w:val="clear" w:color="auto" w:fill="E5DEDB" w:themeFill="background2"/>
          </w:tcPr>
          <w:p w14:paraId="4BBAD0B8" w14:textId="77777777" w:rsidR="00B654B1" w:rsidRPr="00B654B1" w:rsidRDefault="00B654B1">
            <w:pPr>
              <w:spacing w:after="0" w:line="240" w:lineRule="auto"/>
            </w:pPr>
          </w:p>
        </w:tc>
        <w:tc>
          <w:tcPr>
            <w:tcW w:w="1559" w:type="dxa"/>
            <w:shd w:val="clear" w:color="auto" w:fill="EBE1E1" w:themeFill="accent6" w:themeFillTint="33"/>
          </w:tcPr>
          <w:p w14:paraId="58E60E5D" w14:textId="77777777" w:rsidR="00B654B1" w:rsidRPr="00B654B1" w:rsidRDefault="00B654B1">
            <w:pPr>
              <w:spacing w:after="0" w:line="240" w:lineRule="auto"/>
            </w:pPr>
          </w:p>
        </w:tc>
      </w:tr>
      <w:tr w:rsidR="00B654B1" w14:paraId="63600EA4" w14:textId="77777777" w:rsidTr="00AC0F40">
        <w:tc>
          <w:tcPr>
            <w:tcW w:w="2245" w:type="dxa"/>
          </w:tcPr>
          <w:p w14:paraId="086FC37A" w14:textId="6C7BB963" w:rsidR="00B654B1" w:rsidRPr="0044039D" w:rsidRDefault="00891EBD">
            <w:pPr>
              <w:spacing w:after="0" w:line="240" w:lineRule="auto"/>
              <w:rPr>
                <w:b/>
                <w:color w:val="002060"/>
                <w:sz w:val="18"/>
                <w:szCs w:val="18"/>
              </w:rPr>
            </w:pPr>
            <w:r w:rsidRPr="0044039D">
              <w:rPr>
                <w:b/>
                <w:color w:val="002060"/>
                <w:sz w:val="18"/>
                <w:szCs w:val="18"/>
              </w:rPr>
              <w:t xml:space="preserve">2. </w:t>
            </w:r>
            <w:r w:rsidR="00610700" w:rsidRPr="0044039D">
              <w:rPr>
                <w:b/>
                <w:color w:val="002060"/>
                <w:sz w:val="18"/>
                <w:szCs w:val="18"/>
              </w:rPr>
              <w:t xml:space="preserve">Administration </w:t>
            </w:r>
          </w:p>
        </w:tc>
        <w:tc>
          <w:tcPr>
            <w:tcW w:w="1170" w:type="dxa"/>
            <w:shd w:val="clear" w:color="auto" w:fill="FFF4CD" w:themeFill="accent1" w:themeFillTint="33"/>
          </w:tcPr>
          <w:p w14:paraId="42AAD2DF" w14:textId="77777777" w:rsidR="00B654B1" w:rsidRPr="00B654B1" w:rsidRDefault="00B654B1">
            <w:pPr>
              <w:spacing w:after="0" w:line="240" w:lineRule="auto"/>
            </w:pPr>
          </w:p>
        </w:tc>
        <w:tc>
          <w:tcPr>
            <w:tcW w:w="1259" w:type="dxa"/>
            <w:shd w:val="clear" w:color="auto" w:fill="F7C5A1" w:themeFill="accent4" w:themeFillTint="66"/>
          </w:tcPr>
          <w:p w14:paraId="2E688DA7" w14:textId="77777777" w:rsidR="00B654B1" w:rsidRPr="00B654B1" w:rsidRDefault="00B654B1">
            <w:pPr>
              <w:spacing w:after="0" w:line="240" w:lineRule="auto"/>
            </w:pPr>
          </w:p>
        </w:tc>
        <w:tc>
          <w:tcPr>
            <w:tcW w:w="1558" w:type="dxa"/>
            <w:shd w:val="clear" w:color="auto" w:fill="E5DEDB" w:themeFill="background2"/>
          </w:tcPr>
          <w:p w14:paraId="7C0F14EF" w14:textId="77777777" w:rsidR="00B654B1" w:rsidRPr="00B654B1" w:rsidRDefault="00B654B1">
            <w:pPr>
              <w:spacing w:after="0" w:line="240" w:lineRule="auto"/>
            </w:pPr>
          </w:p>
        </w:tc>
        <w:tc>
          <w:tcPr>
            <w:tcW w:w="1559" w:type="dxa"/>
            <w:shd w:val="clear" w:color="auto" w:fill="E5DEDB" w:themeFill="background2"/>
          </w:tcPr>
          <w:p w14:paraId="69A309C9" w14:textId="77777777" w:rsidR="00B654B1" w:rsidRPr="00B654B1" w:rsidRDefault="00B654B1">
            <w:pPr>
              <w:spacing w:after="0" w:line="240" w:lineRule="auto"/>
            </w:pPr>
          </w:p>
        </w:tc>
        <w:tc>
          <w:tcPr>
            <w:tcW w:w="1559" w:type="dxa"/>
            <w:shd w:val="clear" w:color="auto" w:fill="EBE1E1" w:themeFill="accent6" w:themeFillTint="33"/>
          </w:tcPr>
          <w:p w14:paraId="2EBB52B1" w14:textId="77777777" w:rsidR="00B654B1" w:rsidRPr="00B654B1" w:rsidRDefault="00B654B1">
            <w:pPr>
              <w:spacing w:after="0" w:line="240" w:lineRule="auto"/>
            </w:pPr>
          </w:p>
        </w:tc>
      </w:tr>
      <w:tr w:rsidR="00B654B1" w14:paraId="759D8651" w14:textId="77777777" w:rsidTr="00AC0F40">
        <w:tc>
          <w:tcPr>
            <w:tcW w:w="2245" w:type="dxa"/>
          </w:tcPr>
          <w:p w14:paraId="771E8836" w14:textId="4B3645E9" w:rsidR="00B654B1" w:rsidRPr="0044039D" w:rsidRDefault="00891EBD">
            <w:pPr>
              <w:spacing w:after="0" w:line="240" w:lineRule="auto"/>
              <w:rPr>
                <w:b/>
                <w:color w:val="002060"/>
                <w:sz w:val="18"/>
                <w:szCs w:val="18"/>
              </w:rPr>
            </w:pPr>
            <w:r w:rsidRPr="0044039D">
              <w:rPr>
                <w:b/>
                <w:color w:val="002060"/>
                <w:sz w:val="18"/>
                <w:szCs w:val="18"/>
              </w:rPr>
              <w:t xml:space="preserve">3. </w:t>
            </w:r>
            <w:r w:rsidR="00610700" w:rsidRPr="0044039D">
              <w:rPr>
                <w:b/>
                <w:color w:val="002060"/>
                <w:sz w:val="18"/>
                <w:szCs w:val="18"/>
              </w:rPr>
              <w:t>Architectural Barriers</w:t>
            </w:r>
          </w:p>
        </w:tc>
        <w:tc>
          <w:tcPr>
            <w:tcW w:w="1170" w:type="dxa"/>
            <w:shd w:val="clear" w:color="auto" w:fill="FFF4CD" w:themeFill="accent1" w:themeFillTint="33"/>
          </w:tcPr>
          <w:p w14:paraId="695C6944" w14:textId="77777777" w:rsidR="00B654B1" w:rsidRPr="00B654B1" w:rsidRDefault="00B654B1">
            <w:pPr>
              <w:spacing w:after="0" w:line="240" w:lineRule="auto"/>
            </w:pPr>
          </w:p>
        </w:tc>
        <w:tc>
          <w:tcPr>
            <w:tcW w:w="1259" w:type="dxa"/>
            <w:shd w:val="clear" w:color="auto" w:fill="F7C5A1" w:themeFill="accent4" w:themeFillTint="66"/>
          </w:tcPr>
          <w:p w14:paraId="193F340A" w14:textId="77777777" w:rsidR="00B654B1" w:rsidRPr="00B654B1" w:rsidRDefault="00B654B1">
            <w:pPr>
              <w:spacing w:after="0" w:line="240" w:lineRule="auto"/>
            </w:pPr>
          </w:p>
        </w:tc>
        <w:tc>
          <w:tcPr>
            <w:tcW w:w="1558" w:type="dxa"/>
            <w:shd w:val="clear" w:color="auto" w:fill="E5DEDB" w:themeFill="background2"/>
          </w:tcPr>
          <w:p w14:paraId="28BC3169" w14:textId="77777777" w:rsidR="00B654B1" w:rsidRPr="00B654B1" w:rsidRDefault="00B654B1">
            <w:pPr>
              <w:spacing w:after="0" w:line="240" w:lineRule="auto"/>
            </w:pPr>
          </w:p>
        </w:tc>
        <w:tc>
          <w:tcPr>
            <w:tcW w:w="1559" w:type="dxa"/>
            <w:shd w:val="clear" w:color="auto" w:fill="E5DEDB" w:themeFill="background2"/>
          </w:tcPr>
          <w:p w14:paraId="56C05173" w14:textId="77777777" w:rsidR="00B654B1" w:rsidRPr="00B654B1" w:rsidRDefault="00B654B1">
            <w:pPr>
              <w:spacing w:after="0" w:line="240" w:lineRule="auto"/>
            </w:pPr>
          </w:p>
        </w:tc>
        <w:tc>
          <w:tcPr>
            <w:tcW w:w="1559" w:type="dxa"/>
            <w:shd w:val="clear" w:color="auto" w:fill="EBE1E1" w:themeFill="accent6" w:themeFillTint="33"/>
          </w:tcPr>
          <w:p w14:paraId="2B018D7C" w14:textId="77777777" w:rsidR="00B654B1" w:rsidRPr="00B654B1" w:rsidRDefault="00B654B1">
            <w:pPr>
              <w:spacing w:after="0" w:line="240" w:lineRule="auto"/>
            </w:pPr>
          </w:p>
        </w:tc>
      </w:tr>
      <w:tr w:rsidR="00B654B1" w14:paraId="288BE84B" w14:textId="77777777" w:rsidTr="00AC0F40">
        <w:tc>
          <w:tcPr>
            <w:tcW w:w="2245" w:type="dxa"/>
          </w:tcPr>
          <w:p w14:paraId="3736BB13" w14:textId="69B4E94A" w:rsidR="00B654B1" w:rsidRPr="0044039D" w:rsidRDefault="00891EBD">
            <w:pPr>
              <w:spacing w:after="0" w:line="240" w:lineRule="auto"/>
              <w:rPr>
                <w:b/>
                <w:color w:val="002060"/>
                <w:sz w:val="18"/>
                <w:szCs w:val="18"/>
              </w:rPr>
            </w:pPr>
            <w:r w:rsidRPr="0044039D">
              <w:rPr>
                <w:b/>
                <w:color w:val="002060"/>
                <w:sz w:val="18"/>
                <w:szCs w:val="18"/>
              </w:rPr>
              <w:t xml:space="preserve">4. </w:t>
            </w:r>
            <w:r w:rsidR="00610700" w:rsidRPr="0044039D">
              <w:rPr>
                <w:b/>
                <w:color w:val="002060"/>
                <w:sz w:val="18"/>
                <w:szCs w:val="18"/>
              </w:rPr>
              <w:t>Clearance Activities</w:t>
            </w:r>
          </w:p>
        </w:tc>
        <w:tc>
          <w:tcPr>
            <w:tcW w:w="1170" w:type="dxa"/>
            <w:shd w:val="clear" w:color="auto" w:fill="FFF4CD" w:themeFill="accent1" w:themeFillTint="33"/>
          </w:tcPr>
          <w:p w14:paraId="49B3A63D" w14:textId="77777777" w:rsidR="00B654B1" w:rsidRPr="00B654B1" w:rsidRDefault="00B654B1">
            <w:pPr>
              <w:spacing w:after="0" w:line="240" w:lineRule="auto"/>
            </w:pPr>
          </w:p>
        </w:tc>
        <w:tc>
          <w:tcPr>
            <w:tcW w:w="1259" w:type="dxa"/>
            <w:shd w:val="clear" w:color="auto" w:fill="F7C5A1" w:themeFill="accent4" w:themeFillTint="66"/>
          </w:tcPr>
          <w:p w14:paraId="0BFD3FF0" w14:textId="77777777" w:rsidR="00B654B1" w:rsidRPr="00B654B1" w:rsidRDefault="00B654B1">
            <w:pPr>
              <w:spacing w:after="0" w:line="240" w:lineRule="auto"/>
            </w:pPr>
          </w:p>
        </w:tc>
        <w:tc>
          <w:tcPr>
            <w:tcW w:w="1558" w:type="dxa"/>
            <w:shd w:val="clear" w:color="auto" w:fill="E5DEDB" w:themeFill="background2"/>
          </w:tcPr>
          <w:p w14:paraId="0D8AA27F" w14:textId="77777777" w:rsidR="00B654B1" w:rsidRPr="00B654B1" w:rsidRDefault="00B654B1">
            <w:pPr>
              <w:spacing w:after="0" w:line="240" w:lineRule="auto"/>
            </w:pPr>
          </w:p>
        </w:tc>
        <w:tc>
          <w:tcPr>
            <w:tcW w:w="1559" w:type="dxa"/>
            <w:shd w:val="clear" w:color="auto" w:fill="E5DEDB" w:themeFill="background2"/>
          </w:tcPr>
          <w:p w14:paraId="1A88A07B" w14:textId="77777777" w:rsidR="00B654B1" w:rsidRPr="00B654B1" w:rsidRDefault="00B654B1">
            <w:pPr>
              <w:spacing w:after="0" w:line="240" w:lineRule="auto"/>
            </w:pPr>
          </w:p>
        </w:tc>
        <w:tc>
          <w:tcPr>
            <w:tcW w:w="1559" w:type="dxa"/>
            <w:shd w:val="clear" w:color="auto" w:fill="EBE1E1" w:themeFill="accent6" w:themeFillTint="33"/>
          </w:tcPr>
          <w:p w14:paraId="068146F5" w14:textId="77777777" w:rsidR="00B654B1" w:rsidRPr="00B654B1" w:rsidRDefault="00B654B1">
            <w:pPr>
              <w:spacing w:after="0" w:line="240" w:lineRule="auto"/>
            </w:pPr>
          </w:p>
        </w:tc>
      </w:tr>
      <w:tr w:rsidR="00B654B1" w14:paraId="23A26B46" w14:textId="77777777" w:rsidTr="00AC0F40">
        <w:tc>
          <w:tcPr>
            <w:tcW w:w="2245" w:type="dxa"/>
          </w:tcPr>
          <w:p w14:paraId="1A5B3D12" w14:textId="02512B98" w:rsidR="00B654B1" w:rsidRPr="0044039D" w:rsidRDefault="00891EBD">
            <w:pPr>
              <w:spacing w:after="0" w:line="240" w:lineRule="auto"/>
              <w:rPr>
                <w:b/>
                <w:color w:val="002060"/>
                <w:sz w:val="18"/>
                <w:szCs w:val="18"/>
              </w:rPr>
            </w:pPr>
            <w:r w:rsidRPr="0044039D">
              <w:rPr>
                <w:b/>
                <w:color w:val="002060"/>
                <w:sz w:val="18"/>
                <w:szCs w:val="18"/>
              </w:rPr>
              <w:t xml:space="preserve">5. </w:t>
            </w:r>
            <w:r w:rsidR="00610700" w:rsidRPr="0044039D">
              <w:rPr>
                <w:b/>
                <w:color w:val="002060"/>
                <w:sz w:val="18"/>
                <w:szCs w:val="18"/>
              </w:rPr>
              <w:t>Code Enforcement</w:t>
            </w:r>
          </w:p>
        </w:tc>
        <w:tc>
          <w:tcPr>
            <w:tcW w:w="1170" w:type="dxa"/>
            <w:shd w:val="clear" w:color="auto" w:fill="FFF4CD" w:themeFill="accent1" w:themeFillTint="33"/>
          </w:tcPr>
          <w:p w14:paraId="39429B61" w14:textId="77777777" w:rsidR="00B654B1" w:rsidRPr="00B654B1" w:rsidRDefault="00B654B1">
            <w:pPr>
              <w:spacing w:after="0" w:line="240" w:lineRule="auto"/>
            </w:pPr>
          </w:p>
        </w:tc>
        <w:tc>
          <w:tcPr>
            <w:tcW w:w="1259" w:type="dxa"/>
            <w:shd w:val="clear" w:color="auto" w:fill="F7C5A1" w:themeFill="accent4" w:themeFillTint="66"/>
          </w:tcPr>
          <w:p w14:paraId="4B4FA8C9" w14:textId="77777777" w:rsidR="00B654B1" w:rsidRPr="00B654B1" w:rsidRDefault="00B654B1">
            <w:pPr>
              <w:spacing w:after="0" w:line="240" w:lineRule="auto"/>
            </w:pPr>
          </w:p>
        </w:tc>
        <w:tc>
          <w:tcPr>
            <w:tcW w:w="1558" w:type="dxa"/>
            <w:shd w:val="clear" w:color="auto" w:fill="E5DEDB" w:themeFill="background2"/>
          </w:tcPr>
          <w:p w14:paraId="4A0B0AF9" w14:textId="77777777" w:rsidR="00B654B1" w:rsidRPr="00B654B1" w:rsidRDefault="00B654B1">
            <w:pPr>
              <w:spacing w:after="0" w:line="240" w:lineRule="auto"/>
            </w:pPr>
          </w:p>
        </w:tc>
        <w:tc>
          <w:tcPr>
            <w:tcW w:w="1559" w:type="dxa"/>
            <w:shd w:val="clear" w:color="auto" w:fill="E5DEDB" w:themeFill="background2"/>
          </w:tcPr>
          <w:p w14:paraId="24B0D823" w14:textId="77777777" w:rsidR="00B654B1" w:rsidRPr="00B654B1" w:rsidRDefault="00B654B1">
            <w:pPr>
              <w:spacing w:after="0" w:line="240" w:lineRule="auto"/>
            </w:pPr>
          </w:p>
        </w:tc>
        <w:tc>
          <w:tcPr>
            <w:tcW w:w="1559" w:type="dxa"/>
            <w:shd w:val="clear" w:color="auto" w:fill="EBE1E1" w:themeFill="accent6" w:themeFillTint="33"/>
          </w:tcPr>
          <w:p w14:paraId="2F607CD9" w14:textId="77777777" w:rsidR="00B654B1" w:rsidRPr="00B654B1" w:rsidRDefault="00B654B1">
            <w:pPr>
              <w:spacing w:after="0" w:line="240" w:lineRule="auto"/>
            </w:pPr>
          </w:p>
        </w:tc>
      </w:tr>
      <w:tr w:rsidR="00891EBD" w14:paraId="690A6C9A" w14:textId="77777777" w:rsidTr="00AC0F40">
        <w:tc>
          <w:tcPr>
            <w:tcW w:w="2245" w:type="dxa"/>
          </w:tcPr>
          <w:p w14:paraId="51B5E960" w14:textId="41DE4E7E" w:rsidR="00891EBD" w:rsidRPr="0044039D" w:rsidRDefault="00891EBD">
            <w:pPr>
              <w:spacing w:after="0" w:line="240" w:lineRule="auto"/>
              <w:rPr>
                <w:b/>
                <w:color w:val="002060"/>
                <w:sz w:val="18"/>
                <w:szCs w:val="18"/>
              </w:rPr>
            </w:pPr>
            <w:r w:rsidRPr="0044039D">
              <w:rPr>
                <w:b/>
                <w:color w:val="002060"/>
                <w:sz w:val="18"/>
                <w:szCs w:val="18"/>
              </w:rPr>
              <w:t xml:space="preserve">6. </w:t>
            </w:r>
            <w:r w:rsidR="00AC0F40" w:rsidRPr="0044039D">
              <w:rPr>
                <w:b/>
                <w:color w:val="002060"/>
                <w:sz w:val="18"/>
                <w:szCs w:val="18"/>
              </w:rPr>
              <w:t>Disposition</w:t>
            </w:r>
          </w:p>
        </w:tc>
        <w:tc>
          <w:tcPr>
            <w:tcW w:w="1170" w:type="dxa"/>
            <w:shd w:val="clear" w:color="auto" w:fill="FFF4CD" w:themeFill="accent1" w:themeFillTint="33"/>
          </w:tcPr>
          <w:p w14:paraId="4AC6DF2B" w14:textId="77777777" w:rsidR="00891EBD" w:rsidRPr="00B654B1" w:rsidRDefault="00891EBD">
            <w:pPr>
              <w:spacing w:after="0" w:line="240" w:lineRule="auto"/>
            </w:pPr>
          </w:p>
        </w:tc>
        <w:tc>
          <w:tcPr>
            <w:tcW w:w="1259" w:type="dxa"/>
            <w:shd w:val="clear" w:color="auto" w:fill="F7C5A1" w:themeFill="accent4" w:themeFillTint="66"/>
          </w:tcPr>
          <w:p w14:paraId="4A6C3F8D" w14:textId="77777777" w:rsidR="00891EBD" w:rsidRPr="00B654B1" w:rsidRDefault="00891EBD">
            <w:pPr>
              <w:spacing w:after="0" w:line="240" w:lineRule="auto"/>
            </w:pPr>
          </w:p>
        </w:tc>
        <w:tc>
          <w:tcPr>
            <w:tcW w:w="1558" w:type="dxa"/>
            <w:shd w:val="clear" w:color="auto" w:fill="E5DEDB" w:themeFill="background2"/>
          </w:tcPr>
          <w:p w14:paraId="35CED047" w14:textId="77777777" w:rsidR="00891EBD" w:rsidRPr="00B654B1" w:rsidRDefault="00891EBD">
            <w:pPr>
              <w:spacing w:after="0" w:line="240" w:lineRule="auto"/>
            </w:pPr>
          </w:p>
        </w:tc>
        <w:tc>
          <w:tcPr>
            <w:tcW w:w="1559" w:type="dxa"/>
            <w:shd w:val="clear" w:color="auto" w:fill="E5DEDB" w:themeFill="background2"/>
          </w:tcPr>
          <w:p w14:paraId="5A18F547" w14:textId="77777777" w:rsidR="00891EBD" w:rsidRPr="00B654B1" w:rsidRDefault="00891EBD">
            <w:pPr>
              <w:spacing w:after="0" w:line="240" w:lineRule="auto"/>
            </w:pPr>
          </w:p>
        </w:tc>
        <w:tc>
          <w:tcPr>
            <w:tcW w:w="1559" w:type="dxa"/>
            <w:shd w:val="clear" w:color="auto" w:fill="EBE1E1" w:themeFill="accent6" w:themeFillTint="33"/>
          </w:tcPr>
          <w:p w14:paraId="0A869B8F" w14:textId="77777777" w:rsidR="00891EBD" w:rsidRPr="00B654B1" w:rsidRDefault="00891EBD">
            <w:pPr>
              <w:spacing w:after="0" w:line="240" w:lineRule="auto"/>
            </w:pPr>
          </w:p>
        </w:tc>
      </w:tr>
      <w:tr w:rsidR="00891EBD" w14:paraId="7C262842" w14:textId="77777777" w:rsidTr="00AC0F40">
        <w:tc>
          <w:tcPr>
            <w:tcW w:w="2245" w:type="dxa"/>
          </w:tcPr>
          <w:p w14:paraId="67DD966B" w14:textId="75ABDEC9" w:rsidR="00891EBD" w:rsidRPr="0044039D" w:rsidRDefault="00891EBD">
            <w:pPr>
              <w:spacing w:after="0" w:line="240" w:lineRule="auto"/>
              <w:rPr>
                <w:b/>
                <w:color w:val="002060"/>
                <w:sz w:val="18"/>
                <w:szCs w:val="18"/>
              </w:rPr>
            </w:pPr>
            <w:r w:rsidRPr="0044039D">
              <w:rPr>
                <w:b/>
                <w:color w:val="002060"/>
                <w:sz w:val="18"/>
                <w:szCs w:val="18"/>
              </w:rPr>
              <w:t xml:space="preserve">7. </w:t>
            </w:r>
            <w:r w:rsidR="00AC0F40" w:rsidRPr="0044039D">
              <w:rPr>
                <w:b/>
                <w:color w:val="002060"/>
                <w:sz w:val="18"/>
                <w:szCs w:val="18"/>
              </w:rPr>
              <w:t>Fire Protection</w:t>
            </w:r>
          </w:p>
        </w:tc>
        <w:tc>
          <w:tcPr>
            <w:tcW w:w="1170" w:type="dxa"/>
            <w:shd w:val="clear" w:color="auto" w:fill="FFF4CD" w:themeFill="accent1" w:themeFillTint="33"/>
          </w:tcPr>
          <w:p w14:paraId="3AE06907" w14:textId="77777777" w:rsidR="00891EBD" w:rsidRPr="00B654B1" w:rsidRDefault="00891EBD">
            <w:pPr>
              <w:spacing w:after="0" w:line="240" w:lineRule="auto"/>
            </w:pPr>
          </w:p>
        </w:tc>
        <w:tc>
          <w:tcPr>
            <w:tcW w:w="1259" w:type="dxa"/>
            <w:shd w:val="clear" w:color="auto" w:fill="F7C5A1" w:themeFill="accent4" w:themeFillTint="66"/>
          </w:tcPr>
          <w:p w14:paraId="4E2A096F" w14:textId="77777777" w:rsidR="00891EBD" w:rsidRPr="00B654B1" w:rsidRDefault="00891EBD">
            <w:pPr>
              <w:spacing w:after="0" w:line="240" w:lineRule="auto"/>
            </w:pPr>
          </w:p>
        </w:tc>
        <w:tc>
          <w:tcPr>
            <w:tcW w:w="1558" w:type="dxa"/>
            <w:shd w:val="clear" w:color="auto" w:fill="E5DEDB" w:themeFill="background2"/>
          </w:tcPr>
          <w:p w14:paraId="3DB8C3A3" w14:textId="77777777" w:rsidR="00891EBD" w:rsidRPr="00B654B1" w:rsidRDefault="00891EBD">
            <w:pPr>
              <w:spacing w:after="0" w:line="240" w:lineRule="auto"/>
            </w:pPr>
          </w:p>
        </w:tc>
        <w:tc>
          <w:tcPr>
            <w:tcW w:w="1559" w:type="dxa"/>
            <w:shd w:val="clear" w:color="auto" w:fill="E5DEDB" w:themeFill="background2"/>
          </w:tcPr>
          <w:p w14:paraId="743615A9" w14:textId="77777777" w:rsidR="00891EBD" w:rsidRPr="00B654B1" w:rsidRDefault="00891EBD">
            <w:pPr>
              <w:spacing w:after="0" w:line="240" w:lineRule="auto"/>
            </w:pPr>
          </w:p>
        </w:tc>
        <w:tc>
          <w:tcPr>
            <w:tcW w:w="1559" w:type="dxa"/>
            <w:shd w:val="clear" w:color="auto" w:fill="EBE1E1" w:themeFill="accent6" w:themeFillTint="33"/>
          </w:tcPr>
          <w:p w14:paraId="59E9DF3E" w14:textId="77777777" w:rsidR="00891EBD" w:rsidRPr="00B654B1" w:rsidRDefault="00891EBD">
            <w:pPr>
              <w:spacing w:after="0" w:line="240" w:lineRule="auto"/>
            </w:pPr>
          </w:p>
        </w:tc>
      </w:tr>
      <w:tr w:rsidR="00891EBD" w14:paraId="0A4D63FB" w14:textId="77777777" w:rsidTr="00AC0F40">
        <w:tc>
          <w:tcPr>
            <w:tcW w:w="2245" w:type="dxa"/>
          </w:tcPr>
          <w:p w14:paraId="783FBBEC" w14:textId="24D858FC" w:rsidR="00891EBD" w:rsidRPr="0044039D" w:rsidRDefault="00610700">
            <w:pPr>
              <w:spacing w:after="0" w:line="240" w:lineRule="auto"/>
              <w:rPr>
                <w:b/>
                <w:color w:val="002060"/>
                <w:sz w:val="18"/>
                <w:szCs w:val="18"/>
              </w:rPr>
            </w:pPr>
            <w:r w:rsidRPr="0044039D">
              <w:rPr>
                <w:b/>
                <w:color w:val="002060"/>
                <w:sz w:val="18"/>
                <w:szCs w:val="18"/>
              </w:rPr>
              <w:t xml:space="preserve">8. </w:t>
            </w:r>
            <w:r w:rsidR="00AC0F40" w:rsidRPr="0044039D">
              <w:rPr>
                <w:b/>
                <w:color w:val="002060"/>
                <w:sz w:val="18"/>
                <w:szCs w:val="18"/>
              </w:rPr>
              <w:t>Flood &amp; Drainage</w:t>
            </w:r>
          </w:p>
        </w:tc>
        <w:tc>
          <w:tcPr>
            <w:tcW w:w="1170" w:type="dxa"/>
            <w:shd w:val="clear" w:color="auto" w:fill="FFF4CD" w:themeFill="accent1" w:themeFillTint="33"/>
          </w:tcPr>
          <w:p w14:paraId="401943CC" w14:textId="77777777" w:rsidR="00891EBD" w:rsidRPr="00B654B1" w:rsidRDefault="00891EBD">
            <w:pPr>
              <w:spacing w:after="0" w:line="240" w:lineRule="auto"/>
            </w:pPr>
          </w:p>
        </w:tc>
        <w:tc>
          <w:tcPr>
            <w:tcW w:w="1259" w:type="dxa"/>
            <w:shd w:val="clear" w:color="auto" w:fill="F7C5A1" w:themeFill="accent4" w:themeFillTint="66"/>
          </w:tcPr>
          <w:p w14:paraId="244AB4B7" w14:textId="77777777" w:rsidR="00891EBD" w:rsidRPr="00B654B1" w:rsidRDefault="00891EBD">
            <w:pPr>
              <w:spacing w:after="0" w:line="240" w:lineRule="auto"/>
            </w:pPr>
          </w:p>
        </w:tc>
        <w:tc>
          <w:tcPr>
            <w:tcW w:w="1558" w:type="dxa"/>
            <w:shd w:val="clear" w:color="auto" w:fill="E5DEDB" w:themeFill="background2"/>
          </w:tcPr>
          <w:p w14:paraId="61038E85" w14:textId="77777777" w:rsidR="00891EBD" w:rsidRPr="00B654B1" w:rsidRDefault="00891EBD">
            <w:pPr>
              <w:spacing w:after="0" w:line="240" w:lineRule="auto"/>
            </w:pPr>
          </w:p>
        </w:tc>
        <w:tc>
          <w:tcPr>
            <w:tcW w:w="1559" w:type="dxa"/>
            <w:shd w:val="clear" w:color="auto" w:fill="E5DEDB" w:themeFill="background2"/>
          </w:tcPr>
          <w:p w14:paraId="607F6D70" w14:textId="77777777" w:rsidR="00891EBD" w:rsidRPr="00B654B1" w:rsidRDefault="00891EBD">
            <w:pPr>
              <w:spacing w:after="0" w:line="240" w:lineRule="auto"/>
            </w:pPr>
          </w:p>
        </w:tc>
        <w:tc>
          <w:tcPr>
            <w:tcW w:w="1559" w:type="dxa"/>
            <w:shd w:val="clear" w:color="auto" w:fill="EBE1E1" w:themeFill="accent6" w:themeFillTint="33"/>
          </w:tcPr>
          <w:p w14:paraId="13965BD3" w14:textId="77777777" w:rsidR="00891EBD" w:rsidRPr="00B654B1" w:rsidRDefault="00891EBD">
            <w:pPr>
              <w:spacing w:after="0" w:line="240" w:lineRule="auto"/>
            </w:pPr>
          </w:p>
        </w:tc>
      </w:tr>
      <w:tr w:rsidR="00610700" w14:paraId="750C51B2" w14:textId="77777777" w:rsidTr="00AC0F40">
        <w:tc>
          <w:tcPr>
            <w:tcW w:w="2245" w:type="dxa"/>
          </w:tcPr>
          <w:p w14:paraId="0F538E32" w14:textId="061DB5C6" w:rsidR="00610700" w:rsidRPr="0044039D" w:rsidRDefault="00610700">
            <w:pPr>
              <w:spacing w:after="0" w:line="240" w:lineRule="auto"/>
              <w:rPr>
                <w:b/>
                <w:color w:val="002060"/>
                <w:sz w:val="18"/>
                <w:szCs w:val="18"/>
              </w:rPr>
            </w:pPr>
            <w:r w:rsidRPr="0044039D">
              <w:rPr>
                <w:b/>
                <w:color w:val="002060"/>
                <w:sz w:val="18"/>
                <w:szCs w:val="18"/>
              </w:rPr>
              <w:t xml:space="preserve">9. </w:t>
            </w:r>
            <w:r w:rsidR="00AC0F40" w:rsidRPr="0044039D">
              <w:rPr>
                <w:b/>
                <w:color w:val="002060"/>
                <w:sz w:val="18"/>
                <w:szCs w:val="18"/>
              </w:rPr>
              <w:t>Historic Preservation</w:t>
            </w:r>
          </w:p>
        </w:tc>
        <w:tc>
          <w:tcPr>
            <w:tcW w:w="1170" w:type="dxa"/>
            <w:shd w:val="clear" w:color="auto" w:fill="FFF4CD" w:themeFill="accent1" w:themeFillTint="33"/>
          </w:tcPr>
          <w:p w14:paraId="1382D08F" w14:textId="77777777" w:rsidR="00610700" w:rsidRPr="00B654B1" w:rsidRDefault="00610700">
            <w:pPr>
              <w:spacing w:after="0" w:line="240" w:lineRule="auto"/>
            </w:pPr>
          </w:p>
        </w:tc>
        <w:tc>
          <w:tcPr>
            <w:tcW w:w="1259" w:type="dxa"/>
            <w:shd w:val="clear" w:color="auto" w:fill="F7C5A1" w:themeFill="accent4" w:themeFillTint="66"/>
          </w:tcPr>
          <w:p w14:paraId="1C87C0DD" w14:textId="77777777" w:rsidR="00610700" w:rsidRPr="00B654B1" w:rsidRDefault="00610700">
            <w:pPr>
              <w:spacing w:after="0" w:line="240" w:lineRule="auto"/>
            </w:pPr>
          </w:p>
        </w:tc>
        <w:tc>
          <w:tcPr>
            <w:tcW w:w="1558" w:type="dxa"/>
            <w:shd w:val="clear" w:color="auto" w:fill="E5DEDB" w:themeFill="background2"/>
          </w:tcPr>
          <w:p w14:paraId="1EFE99A1" w14:textId="77777777" w:rsidR="00610700" w:rsidRPr="00B654B1" w:rsidRDefault="00610700">
            <w:pPr>
              <w:spacing w:after="0" w:line="240" w:lineRule="auto"/>
            </w:pPr>
          </w:p>
        </w:tc>
        <w:tc>
          <w:tcPr>
            <w:tcW w:w="1559" w:type="dxa"/>
            <w:shd w:val="clear" w:color="auto" w:fill="E5DEDB" w:themeFill="background2"/>
          </w:tcPr>
          <w:p w14:paraId="285889EF" w14:textId="77777777" w:rsidR="00610700" w:rsidRPr="00B654B1" w:rsidRDefault="00610700">
            <w:pPr>
              <w:spacing w:after="0" w:line="240" w:lineRule="auto"/>
            </w:pPr>
          </w:p>
        </w:tc>
        <w:tc>
          <w:tcPr>
            <w:tcW w:w="1559" w:type="dxa"/>
            <w:shd w:val="clear" w:color="auto" w:fill="EBE1E1" w:themeFill="accent6" w:themeFillTint="33"/>
          </w:tcPr>
          <w:p w14:paraId="67B0647F" w14:textId="77777777" w:rsidR="00610700" w:rsidRPr="00B654B1" w:rsidRDefault="00610700">
            <w:pPr>
              <w:spacing w:after="0" w:line="240" w:lineRule="auto"/>
            </w:pPr>
          </w:p>
        </w:tc>
      </w:tr>
      <w:tr w:rsidR="00610700" w14:paraId="42ABAA2A" w14:textId="77777777" w:rsidTr="00AC0F40">
        <w:tc>
          <w:tcPr>
            <w:tcW w:w="2245" w:type="dxa"/>
          </w:tcPr>
          <w:p w14:paraId="42E185D5" w14:textId="10C7D8AE" w:rsidR="00610700" w:rsidRPr="0044039D" w:rsidRDefault="00610700">
            <w:pPr>
              <w:spacing w:after="0" w:line="240" w:lineRule="auto"/>
              <w:rPr>
                <w:b/>
                <w:color w:val="002060"/>
                <w:sz w:val="18"/>
                <w:szCs w:val="18"/>
              </w:rPr>
            </w:pPr>
            <w:r w:rsidRPr="0044039D">
              <w:rPr>
                <w:b/>
                <w:color w:val="002060"/>
                <w:sz w:val="18"/>
                <w:szCs w:val="18"/>
              </w:rPr>
              <w:t xml:space="preserve">10. </w:t>
            </w:r>
            <w:r w:rsidR="00AC0F40" w:rsidRPr="0044039D">
              <w:rPr>
                <w:b/>
                <w:color w:val="002060"/>
                <w:sz w:val="18"/>
                <w:szCs w:val="18"/>
              </w:rPr>
              <w:t>Machinery &amp; Equipment</w:t>
            </w:r>
          </w:p>
        </w:tc>
        <w:tc>
          <w:tcPr>
            <w:tcW w:w="1170" w:type="dxa"/>
            <w:shd w:val="clear" w:color="auto" w:fill="FFF4CD" w:themeFill="accent1" w:themeFillTint="33"/>
          </w:tcPr>
          <w:p w14:paraId="60D80AC1" w14:textId="77777777" w:rsidR="00610700" w:rsidRPr="00B654B1" w:rsidRDefault="00610700">
            <w:pPr>
              <w:spacing w:after="0" w:line="240" w:lineRule="auto"/>
            </w:pPr>
          </w:p>
        </w:tc>
        <w:tc>
          <w:tcPr>
            <w:tcW w:w="1259" w:type="dxa"/>
            <w:shd w:val="clear" w:color="auto" w:fill="F7C5A1" w:themeFill="accent4" w:themeFillTint="66"/>
          </w:tcPr>
          <w:p w14:paraId="5B2167CD" w14:textId="77777777" w:rsidR="00610700" w:rsidRPr="00B654B1" w:rsidRDefault="00610700">
            <w:pPr>
              <w:spacing w:after="0" w:line="240" w:lineRule="auto"/>
            </w:pPr>
          </w:p>
        </w:tc>
        <w:tc>
          <w:tcPr>
            <w:tcW w:w="1558" w:type="dxa"/>
            <w:shd w:val="clear" w:color="auto" w:fill="E5DEDB" w:themeFill="background2"/>
          </w:tcPr>
          <w:p w14:paraId="2B980D93" w14:textId="77777777" w:rsidR="00610700" w:rsidRPr="00B654B1" w:rsidRDefault="00610700">
            <w:pPr>
              <w:spacing w:after="0" w:line="240" w:lineRule="auto"/>
            </w:pPr>
          </w:p>
        </w:tc>
        <w:tc>
          <w:tcPr>
            <w:tcW w:w="1559" w:type="dxa"/>
            <w:shd w:val="clear" w:color="auto" w:fill="E5DEDB" w:themeFill="background2"/>
          </w:tcPr>
          <w:p w14:paraId="034D7BAD" w14:textId="77777777" w:rsidR="00610700" w:rsidRPr="00B654B1" w:rsidRDefault="00610700">
            <w:pPr>
              <w:spacing w:after="0" w:line="240" w:lineRule="auto"/>
            </w:pPr>
          </w:p>
        </w:tc>
        <w:tc>
          <w:tcPr>
            <w:tcW w:w="1559" w:type="dxa"/>
            <w:shd w:val="clear" w:color="auto" w:fill="EBE1E1" w:themeFill="accent6" w:themeFillTint="33"/>
          </w:tcPr>
          <w:p w14:paraId="4E8E42F6" w14:textId="77777777" w:rsidR="00610700" w:rsidRPr="00B654B1" w:rsidRDefault="00610700">
            <w:pPr>
              <w:spacing w:after="0" w:line="240" w:lineRule="auto"/>
            </w:pPr>
          </w:p>
        </w:tc>
      </w:tr>
      <w:tr w:rsidR="00610700" w14:paraId="29D166A0" w14:textId="77777777" w:rsidTr="00AC0F40">
        <w:tc>
          <w:tcPr>
            <w:tcW w:w="2245" w:type="dxa"/>
          </w:tcPr>
          <w:p w14:paraId="6F56028C" w14:textId="5944A576" w:rsidR="00610700" w:rsidRPr="0044039D" w:rsidRDefault="00610700">
            <w:pPr>
              <w:spacing w:after="0" w:line="240" w:lineRule="auto"/>
              <w:rPr>
                <w:b/>
                <w:color w:val="002060"/>
                <w:sz w:val="18"/>
                <w:szCs w:val="18"/>
              </w:rPr>
            </w:pPr>
            <w:r w:rsidRPr="0044039D">
              <w:rPr>
                <w:b/>
                <w:color w:val="002060"/>
                <w:sz w:val="18"/>
                <w:szCs w:val="18"/>
              </w:rPr>
              <w:t xml:space="preserve">11. </w:t>
            </w:r>
            <w:r w:rsidR="00AC0F40" w:rsidRPr="0044039D">
              <w:rPr>
                <w:b/>
                <w:color w:val="002060"/>
                <w:sz w:val="18"/>
                <w:szCs w:val="18"/>
              </w:rPr>
              <w:t>Neighborhood Facility(ies)</w:t>
            </w:r>
          </w:p>
        </w:tc>
        <w:tc>
          <w:tcPr>
            <w:tcW w:w="1170" w:type="dxa"/>
            <w:shd w:val="clear" w:color="auto" w:fill="FFF4CD" w:themeFill="accent1" w:themeFillTint="33"/>
          </w:tcPr>
          <w:p w14:paraId="51ACACE5" w14:textId="77777777" w:rsidR="00610700" w:rsidRPr="00B654B1" w:rsidRDefault="00610700">
            <w:pPr>
              <w:spacing w:after="0" w:line="240" w:lineRule="auto"/>
            </w:pPr>
          </w:p>
        </w:tc>
        <w:tc>
          <w:tcPr>
            <w:tcW w:w="1259" w:type="dxa"/>
            <w:shd w:val="clear" w:color="auto" w:fill="F7C5A1" w:themeFill="accent4" w:themeFillTint="66"/>
          </w:tcPr>
          <w:p w14:paraId="6871A6BB" w14:textId="77777777" w:rsidR="00610700" w:rsidRPr="00B654B1" w:rsidRDefault="00610700">
            <w:pPr>
              <w:spacing w:after="0" w:line="240" w:lineRule="auto"/>
            </w:pPr>
          </w:p>
        </w:tc>
        <w:tc>
          <w:tcPr>
            <w:tcW w:w="1558" w:type="dxa"/>
            <w:shd w:val="clear" w:color="auto" w:fill="E5DEDB" w:themeFill="background2"/>
          </w:tcPr>
          <w:p w14:paraId="6B163018" w14:textId="77777777" w:rsidR="00610700" w:rsidRPr="00B654B1" w:rsidRDefault="00610700">
            <w:pPr>
              <w:spacing w:after="0" w:line="240" w:lineRule="auto"/>
            </w:pPr>
          </w:p>
        </w:tc>
        <w:tc>
          <w:tcPr>
            <w:tcW w:w="1559" w:type="dxa"/>
            <w:shd w:val="clear" w:color="auto" w:fill="E5DEDB" w:themeFill="background2"/>
          </w:tcPr>
          <w:p w14:paraId="4D3FF298" w14:textId="77777777" w:rsidR="00610700" w:rsidRPr="00B654B1" w:rsidRDefault="00610700">
            <w:pPr>
              <w:spacing w:after="0" w:line="240" w:lineRule="auto"/>
            </w:pPr>
          </w:p>
        </w:tc>
        <w:tc>
          <w:tcPr>
            <w:tcW w:w="1559" w:type="dxa"/>
            <w:shd w:val="clear" w:color="auto" w:fill="EBE1E1" w:themeFill="accent6" w:themeFillTint="33"/>
          </w:tcPr>
          <w:p w14:paraId="294A7E06" w14:textId="77777777" w:rsidR="00610700" w:rsidRPr="00B654B1" w:rsidRDefault="00610700">
            <w:pPr>
              <w:spacing w:after="0" w:line="240" w:lineRule="auto"/>
            </w:pPr>
          </w:p>
        </w:tc>
      </w:tr>
      <w:tr w:rsidR="00610700" w14:paraId="19F044FD" w14:textId="77777777" w:rsidTr="00AC0F40">
        <w:tc>
          <w:tcPr>
            <w:tcW w:w="2245" w:type="dxa"/>
          </w:tcPr>
          <w:p w14:paraId="68A0003C" w14:textId="68ECD402" w:rsidR="00610700" w:rsidRPr="0044039D" w:rsidRDefault="00610700">
            <w:pPr>
              <w:spacing w:after="0" w:line="240" w:lineRule="auto"/>
              <w:rPr>
                <w:b/>
                <w:color w:val="002060"/>
                <w:sz w:val="18"/>
                <w:szCs w:val="18"/>
              </w:rPr>
            </w:pPr>
            <w:r w:rsidRPr="0044039D">
              <w:rPr>
                <w:b/>
                <w:color w:val="002060"/>
                <w:sz w:val="18"/>
                <w:szCs w:val="18"/>
              </w:rPr>
              <w:t xml:space="preserve">12. </w:t>
            </w:r>
            <w:r w:rsidR="00AC0F40" w:rsidRPr="0044039D">
              <w:rPr>
                <w:b/>
                <w:color w:val="002060"/>
                <w:sz w:val="18"/>
                <w:szCs w:val="18"/>
              </w:rPr>
              <w:t>Other Activities</w:t>
            </w:r>
          </w:p>
        </w:tc>
        <w:tc>
          <w:tcPr>
            <w:tcW w:w="1170" w:type="dxa"/>
            <w:shd w:val="clear" w:color="auto" w:fill="FFF4CD" w:themeFill="accent1" w:themeFillTint="33"/>
          </w:tcPr>
          <w:p w14:paraId="5D35FFA5" w14:textId="77777777" w:rsidR="00610700" w:rsidRPr="00B654B1" w:rsidRDefault="00610700">
            <w:pPr>
              <w:spacing w:after="0" w:line="240" w:lineRule="auto"/>
            </w:pPr>
          </w:p>
        </w:tc>
        <w:tc>
          <w:tcPr>
            <w:tcW w:w="1259" w:type="dxa"/>
            <w:shd w:val="clear" w:color="auto" w:fill="F7C5A1" w:themeFill="accent4" w:themeFillTint="66"/>
          </w:tcPr>
          <w:p w14:paraId="7B9D54D3" w14:textId="77777777" w:rsidR="00610700" w:rsidRPr="00B654B1" w:rsidRDefault="00610700">
            <w:pPr>
              <w:spacing w:after="0" w:line="240" w:lineRule="auto"/>
            </w:pPr>
          </w:p>
        </w:tc>
        <w:tc>
          <w:tcPr>
            <w:tcW w:w="1558" w:type="dxa"/>
            <w:shd w:val="clear" w:color="auto" w:fill="E5DEDB" w:themeFill="background2"/>
          </w:tcPr>
          <w:p w14:paraId="5DCC1478" w14:textId="77777777" w:rsidR="00610700" w:rsidRPr="00B654B1" w:rsidRDefault="00610700">
            <w:pPr>
              <w:spacing w:after="0" w:line="240" w:lineRule="auto"/>
            </w:pPr>
          </w:p>
        </w:tc>
        <w:tc>
          <w:tcPr>
            <w:tcW w:w="1559" w:type="dxa"/>
            <w:shd w:val="clear" w:color="auto" w:fill="E5DEDB" w:themeFill="background2"/>
          </w:tcPr>
          <w:p w14:paraId="793A1622" w14:textId="77777777" w:rsidR="00610700" w:rsidRPr="00B654B1" w:rsidRDefault="00610700">
            <w:pPr>
              <w:spacing w:after="0" w:line="240" w:lineRule="auto"/>
            </w:pPr>
          </w:p>
        </w:tc>
        <w:tc>
          <w:tcPr>
            <w:tcW w:w="1559" w:type="dxa"/>
            <w:shd w:val="clear" w:color="auto" w:fill="EBE1E1" w:themeFill="accent6" w:themeFillTint="33"/>
          </w:tcPr>
          <w:p w14:paraId="44700EB0" w14:textId="77777777" w:rsidR="00610700" w:rsidRPr="00B654B1" w:rsidRDefault="00610700">
            <w:pPr>
              <w:spacing w:after="0" w:line="240" w:lineRule="auto"/>
            </w:pPr>
          </w:p>
        </w:tc>
      </w:tr>
      <w:tr w:rsidR="00610700" w14:paraId="43FD99C4" w14:textId="77777777" w:rsidTr="00AC0F40">
        <w:tc>
          <w:tcPr>
            <w:tcW w:w="2245" w:type="dxa"/>
          </w:tcPr>
          <w:p w14:paraId="2CF3DCCE" w14:textId="4AFB7702" w:rsidR="00610700" w:rsidRPr="0044039D" w:rsidRDefault="00610700">
            <w:pPr>
              <w:spacing w:after="0" w:line="240" w:lineRule="auto"/>
              <w:rPr>
                <w:b/>
                <w:color w:val="002060"/>
                <w:sz w:val="18"/>
                <w:szCs w:val="18"/>
              </w:rPr>
            </w:pPr>
            <w:r w:rsidRPr="0044039D">
              <w:rPr>
                <w:b/>
                <w:color w:val="002060"/>
                <w:sz w:val="18"/>
                <w:szCs w:val="18"/>
              </w:rPr>
              <w:t xml:space="preserve">13. </w:t>
            </w:r>
            <w:r w:rsidR="00AC0F40" w:rsidRPr="0044039D">
              <w:rPr>
                <w:b/>
                <w:color w:val="002060"/>
                <w:sz w:val="18"/>
                <w:szCs w:val="18"/>
              </w:rPr>
              <w:t>Other Public Facilities</w:t>
            </w:r>
          </w:p>
        </w:tc>
        <w:tc>
          <w:tcPr>
            <w:tcW w:w="1170" w:type="dxa"/>
            <w:shd w:val="clear" w:color="auto" w:fill="FFF4CD" w:themeFill="accent1" w:themeFillTint="33"/>
          </w:tcPr>
          <w:p w14:paraId="226A95B1" w14:textId="77777777" w:rsidR="00610700" w:rsidRPr="00B654B1" w:rsidRDefault="00610700">
            <w:pPr>
              <w:spacing w:after="0" w:line="240" w:lineRule="auto"/>
            </w:pPr>
          </w:p>
        </w:tc>
        <w:tc>
          <w:tcPr>
            <w:tcW w:w="1259" w:type="dxa"/>
            <w:shd w:val="clear" w:color="auto" w:fill="F7C5A1" w:themeFill="accent4" w:themeFillTint="66"/>
          </w:tcPr>
          <w:p w14:paraId="6DFD6C62" w14:textId="77777777" w:rsidR="00610700" w:rsidRPr="00B654B1" w:rsidRDefault="00610700">
            <w:pPr>
              <w:spacing w:after="0" w:line="240" w:lineRule="auto"/>
            </w:pPr>
          </w:p>
        </w:tc>
        <w:tc>
          <w:tcPr>
            <w:tcW w:w="1558" w:type="dxa"/>
            <w:shd w:val="clear" w:color="auto" w:fill="E5DEDB" w:themeFill="background2"/>
          </w:tcPr>
          <w:p w14:paraId="2E33D793" w14:textId="77777777" w:rsidR="00610700" w:rsidRPr="00B654B1" w:rsidRDefault="00610700">
            <w:pPr>
              <w:spacing w:after="0" w:line="240" w:lineRule="auto"/>
            </w:pPr>
          </w:p>
        </w:tc>
        <w:tc>
          <w:tcPr>
            <w:tcW w:w="1559" w:type="dxa"/>
            <w:shd w:val="clear" w:color="auto" w:fill="E5DEDB" w:themeFill="background2"/>
          </w:tcPr>
          <w:p w14:paraId="15E1F281" w14:textId="77777777" w:rsidR="00610700" w:rsidRPr="00B654B1" w:rsidRDefault="00610700">
            <w:pPr>
              <w:spacing w:after="0" w:line="240" w:lineRule="auto"/>
            </w:pPr>
          </w:p>
        </w:tc>
        <w:tc>
          <w:tcPr>
            <w:tcW w:w="1559" w:type="dxa"/>
            <w:shd w:val="clear" w:color="auto" w:fill="EBE1E1" w:themeFill="accent6" w:themeFillTint="33"/>
          </w:tcPr>
          <w:p w14:paraId="1820F903" w14:textId="77777777" w:rsidR="00610700" w:rsidRPr="00B654B1" w:rsidRDefault="00610700">
            <w:pPr>
              <w:spacing w:after="0" w:line="240" w:lineRule="auto"/>
            </w:pPr>
          </w:p>
        </w:tc>
      </w:tr>
      <w:tr w:rsidR="00610700" w14:paraId="6BD12F05" w14:textId="77777777" w:rsidTr="00AC0F40">
        <w:tc>
          <w:tcPr>
            <w:tcW w:w="2245" w:type="dxa"/>
          </w:tcPr>
          <w:p w14:paraId="6E3084F6" w14:textId="070D3C29" w:rsidR="00610700" w:rsidRPr="0044039D" w:rsidRDefault="00610700">
            <w:pPr>
              <w:spacing w:after="0" w:line="240" w:lineRule="auto"/>
              <w:rPr>
                <w:b/>
                <w:color w:val="002060"/>
                <w:sz w:val="18"/>
                <w:szCs w:val="18"/>
              </w:rPr>
            </w:pPr>
            <w:r w:rsidRPr="0044039D">
              <w:rPr>
                <w:b/>
                <w:color w:val="002060"/>
                <w:sz w:val="18"/>
                <w:szCs w:val="18"/>
              </w:rPr>
              <w:t xml:space="preserve">14. </w:t>
            </w:r>
            <w:r w:rsidR="00AC0F40" w:rsidRPr="0044039D">
              <w:rPr>
                <w:b/>
                <w:color w:val="002060"/>
                <w:sz w:val="18"/>
                <w:szCs w:val="18"/>
              </w:rPr>
              <w:t>Parking Facilities</w:t>
            </w:r>
          </w:p>
        </w:tc>
        <w:tc>
          <w:tcPr>
            <w:tcW w:w="1170" w:type="dxa"/>
            <w:shd w:val="clear" w:color="auto" w:fill="FFF4CD" w:themeFill="accent1" w:themeFillTint="33"/>
          </w:tcPr>
          <w:p w14:paraId="5669BC10" w14:textId="77777777" w:rsidR="00610700" w:rsidRPr="00B654B1" w:rsidRDefault="00610700">
            <w:pPr>
              <w:spacing w:after="0" w:line="240" w:lineRule="auto"/>
            </w:pPr>
          </w:p>
        </w:tc>
        <w:tc>
          <w:tcPr>
            <w:tcW w:w="1259" w:type="dxa"/>
            <w:shd w:val="clear" w:color="auto" w:fill="F7C5A1" w:themeFill="accent4" w:themeFillTint="66"/>
          </w:tcPr>
          <w:p w14:paraId="3160A4D4" w14:textId="77777777" w:rsidR="00610700" w:rsidRPr="00B654B1" w:rsidRDefault="00610700">
            <w:pPr>
              <w:spacing w:after="0" w:line="240" w:lineRule="auto"/>
            </w:pPr>
          </w:p>
        </w:tc>
        <w:tc>
          <w:tcPr>
            <w:tcW w:w="1558" w:type="dxa"/>
            <w:shd w:val="clear" w:color="auto" w:fill="E5DEDB" w:themeFill="background2"/>
          </w:tcPr>
          <w:p w14:paraId="63A02BE2" w14:textId="77777777" w:rsidR="00610700" w:rsidRPr="00B654B1" w:rsidRDefault="00610700">
            <w:pPr>
              <w:spacing w:after="0" w:line="240" w:lineRule="auto"/>
            </w:pPr>
          </w:p>
        </w:tc>
        <w:tc>
          <w:tcPr>
            <w:tcW w:w="1559" w:type="dxa"/>
            <w:shd w:val="clear" w:color="auto" w:fill="E5DEDB" w:themeFill="background2"/>
          </w:tcPr>
          <w:p w14:paraId="12C07943" w14:textId="77777777" w:rsidR="00610700" w:rsidRPr="00B654B1" w:rsidRDefault="00610700">
            <w:pPr>
              <w:spacing w:after="0" w:line="240" w:lineRule="auto"/>
            </w:pPr>
          </w:p>
        </w:tc>
        <w:tc>
          <w:tcPr>
            <w:tcW w:w="1559" w:type="dxa"/>
            <w:shd w:val="clear" w:color="auto" w:fill="EBE1E1" w:themeFill="accent6" w:themeFillTint="33"/>
          </w:tcPr>
          <w:p w14:paraId="7CF8B1FD" w14:textId="77777777" w:rsidR="00610700" w:rsidRPr="00B654B1" w:rsidRDefault="00610700">
            <w:pPr>
              <w:spacing w:after="0" w:line="240" w:lineRule="auto"/>
            </w:pPr>
          </w:p>
        </w:tc>
      </w:tr>
      <w:tr w:rsidR="00610700" w14:paraId="59B504C3" w14:textId="77777777" w:rsidTr="00AC0F40">
        <w:tc>
          <w:tcPr>
            <w:tcW w:w="2245" w:type="dxa"/>
          </w:tcPr>
          <w:p w14:paraId="0E79B527" w14:textId="54C3ABB5" w:rsidR="00610700" w:rsidRPr="0044039D" w:rsidRDefault="00610700">
            <w:pPr>
              <w:spacing w:after="0" w:line="240" w:lineRule="auto"/>
              <w:rPr>
                <w:b/>
                <w:color w:val="002060"/>
                <w:sz w:val="18"/>
                <w:szCs w:val="18"/>
              </w:rPr>
            </w:pPr>
            <w:r w:rsidRPr="0044039D">
              <w:rPr>
                <w:b/>
                <w:color w:val="002060"/>
                <w:sz w:val="18"/>
                <w:szCs w:val="18"/>
              </w:rPr>
              <w:t xml:space="preserve">15. </w:t>
            </w:r>
            <w:r w:rsidR="00AC0F40" w:rsidRPr="0044039D">
              <w:rPr>
                <w:b/>
                <w:color w:val="002060"/>
                <w:sz w:val="18"/>
                <w:szCs w:val="18"/>
              </w:rPr>
              <w:t>Parks &amp; Playgrounds</w:t>
            </w:r>
          </w:p>
        </w:tc>
        <w:tc>
          <w:tcPr>
            <w:tcW w:w="1170" w:type="dxa"/>
            <w:shd w:val="clear" w:color="auto" w:fill="FFF4CD" w:themeFill="accent1" w:themeFillTint="33"/>
          </w:tcPr>
          <w:p w14:paraId="6E276092" w14:textId="77777777" w:rsidR="00610700" w:rsidRPr="00B654B1" w:rsidRDefault="00610700">
            <w:pPr>
              <w:spacing w:after="0" w:line="240" w:lineRule="auto"/>
            </w:pPr>
          </w:p>
        </w:tc>
        <w:tc>
          <w:tcPr>
            <w:tcW w:w="1259" w:type="dxa"/>
            <w:shd w:val="clear" w:color="auto" w:fill="F7C5A1" w:themeFill="accent4" w:themeFillTint="66"/>
          </w:tcPr>
          <w:p w14:paraId="77B0C536" w14:textId="77777777" w:rsidR="00610700" w:rsidRPr="00B654B1" w:rsidRDefault="00610700">
            <w:pPr>
              <w:spacing w:after="0" w:line="240" w:lineRule="auto"/>
            </w:pPr>
          </w:p>
        </w:tc>
        <w:tc>
          <w:tcPr>
            <w:tcW w:w="1558" w:type="dxa"/>
            <w:shd w:val="clear" w:color="auto" w:fill="E5DEDB" w:themeFill="background2"/>
          </w:tcPr>
          <w:p w14:paraId="538A9257" w14:textId="77777777" w:rsidR="00610700" w:rsidRPr="00B654B1" w:rsidRDefault="00610700">
            <w:pPr>
              <w:spacing w:after="0" w:line="240" w:lineRule="auto"/>
            </w:pPr>
          </w:p>
        </w:tc>
        <w:tc>
          <w:tcPr>
            <w:tcW w:w="1559" w:type="dxa"/>
            <w:shd w:val="clear" w:color="auto" w:fill="E5DEDB" w:themeFill="background2"/>
          </w:tcPr>
          <w:p w14:paraId="061CF8D6" w14:textId="77777777" w:rsidR="00610700" w:rsidRPr="00B654B1" w:rsidRDefault="00610700">
            <w:pPr>
              <w:spacing w:after="0" w:line="240" w:lineRule="auto"/>
            </w:pPr>
          </w:p>
        </w:tc>
        <w:tc>
          <w:tcPr>
            <w:tcW w:w="1559" w:type="dxa"/>
            <w:shd w:val="clear" w:color="auto" w:fill="EBE1E1" w:themeFill="accent6" w:themeFillTint="33"/>
          </w:tcPr>
          <w:p w14:paraId="2082EC6E" w14:textId="77777777" w:rsidR="00610700" w:rsidRPr="00B654B1" w:rsidRDefault="00610700">
            <w:pPr>
              <w:spacing w:after="0" w:line="240" w:lineRule="auto"/>
            </w:pPr>
          </w:p>
        </w:tc>
      </w:tr>
      <w:tr w:rsidR="00610700" w14:paraId="6943EC84" w14:textId="77777777" w:rsidTr="00AC0F40">
        <w:tc>
          <w:tcPr>
            <w:tcW w:w="2245" w:type="dxa"/>
          </w:tcPr>
          <w:p w14:paraId="4D215D9A" w14:textId="3F89EC61" w:rsidR="00610700" w:rsidRPr="0044039D" w:rsidRDefault="00610700">
            <w:pPr>
              <w:spacing w:after="0" w:line="240" w:lineRule="auto"/>
              <w:rPr>
                <w:b/>
                <w:color w:val="002060"/>
                <w:sz w:val="18"/>
                <w:szCs w:val="18"/>
              </w:rPr>
            </w:pPr>
            <w:r w:rsidRPr="0044039D">
              <w:rPr>
                <w:b/>
                <w:color w:val="002060"/>
                <w:sz w:val="18"/>
                <w:szCs w:val="18"/>
              </w:rPr>
              <w:t xml:space="preserve">16. </w:t>
            </w:r>
            <w:r w:rsidR="00AC0F40" w:rsidRPr="0044039D">
              <w:rPr>
                <w:b/>
                <w:color w:val="002060"/>
                <w:sz w:val="18"/>
                <w:szCs w:val="18"/>
              </w:rPr>
              <w:t>Pedestrian Improvements</w:t>
            </w:r>
          </w:p>
        </w:tc>
        <w:tc>
          <w:tcPr>
            <w:tcW w:w="1170" w:type="dxa"/>
            <w:shd w:val="clear" w:color="auto" w:fill="FFF4CD" w:themeFill="accent1" w:themeFillTint="33"/>
          </w:tcPr>
          <w:p w14:paraId="1410BD88" w14:textId="77777777" w:rsidR="00610700" w:rsidRPr="00B654B1" w:rsidRDefault="00610700">
            <w:pPr>
              <w:spacing w:after="0" w:line="240" w:lineRule="auto"/>
            </w:pPr>
          </w:p>
        </w:tc>
        <w:tc>
          <w:tcPr>
            <w:tcW w:w="1259" w:type="dxa"/>
            <w:shd w:val="clear" w:color="auto" w:fill="F7C5A1" w:themeFill="accent4" w:themeFillTint="66"/>
          </w:tcPr>
          <w:p w14:paraId="6143D170" w14:textId="77777777" w:rsidR="00610700" w:rsidRPr="00B654B1" w:rsidRDefault="00610700">
            <w:pPr>
              <w:spacing w:after="0" w:line="240" w:lineRule="auto"/>
            </w:pPr>
          </w:p>
        </w:tc>
        <w:tc>
          <w:tcPr>
            <w:tcW w:w="1558" w:type="dxa"/>
            <w:shd w:val="clear" w:color="auto" w:fill="E5DEDB" w:themeFill="background2"/>
          </w:tcPr>
          <w:p w14:paraId="01C69706" w14:textId="77777777" w:rsidR="00610700" w:rsidRPr="00B654B1" w:rsidRDefault="00610700">
            <w:pPr>
              <w:spacing w:after="0" w:line="240" w:lineRule="auto"/>
            </w:pPr>
          </w:p>
        </w:tc>
        <w:tc>
          <w:tcPr>
            <w:tcW w:w="1559" w:type="dxa"/>
            <w:shd w:val="clear" w:color="auto" w:fill="E5DEDB" w:themeFill="background2"/>
          </w:tcPr>
          <w:p w14:paraId="3A9C72C8" w14:textId="77777777" w:rsidR="00610700" w:rsidRPr="00B654B1" w:rsidRDefault="00610700">
            <w:pPr>
              <w:spacing w:after="0" w:line="240" w:lineRule="auto"/>
            </w:pPr>
          </w:p>
        </w:tc>
        <w:tc>
          <w:tcPr>
            <w:tcW w:w="1559" w:type="dxa"/>
            <w:shd w:val="clear" w:color="auto" w:fill="EBE1E1" w:themeFill="accent6" w:themeFillTint="33"/>
          </w:tcPr>
          <w:p w14:paraId="1EEC45F1" w14:textId="77777777" w:rsidR="00610700" w:rsidRPr="00B654B1" w:rsidRDefault="00610700">
            <w:pPr>
              <w:spacing w:after="0" w:line="240" w:lineRule="auto"/>
            </w:pPr>
          </w:p>
        </w:tc>
      </w:tr>
      <w:tr w:rsidR="00610700" w14:paraId="4E786847" w14:textId="77777777" w:rsidTr="00AC0F40">
        <w:tc>
          <w:tcPr>
            <w:tcW w:w="2245" w:type="dxa"/>
          </w:tcPr>
          <w:p w14:paraId="24F82975" w14:textId="1CF37CAB" w:rsidR="00610700" w:rsidRPr="0044039D" w:rsidRDefault="00610700">
            <w:pPr>
              <w:spacing w:after="0" w:line="240" w:lineRule="auto"/>
              <w:rPr>
                <w:b/>
                <w:color w:val="002060"/>
                <w:sz w:val="18"/>
                <w:szCs w:val="18"/>
              </w:rPr>
            </w:pPr>
            <w:r w:rsidRPr="0044039D">
              <w:rPr>
                <w:b/>
                <w:color w:val="002060"/>
                <w:sz w:val="18"/>
                <w:szCs w:val="18"/>
              </w:rPr>
              <w:t xml:space="preserve">17. </w:t>
            </w:r>
            <w:r w:rsidR="00AC0F40" w:rsidRPr="0044039D">
              <w:rPr>
                <w:b/>
                <w:color w:val="002060"/>
                <w:sz w:val="18"/>
                <w:szCs w:val="18"/>
              </w:rPr>
              <w:t>Planning</w:t>
            </w:r>
          </w:p>
        </w:tc>
        <w:tc>
          <w:tcPr>
            <w:tcW w:w="1170" w:type="dxa"/>
            <w:shd w:val="clear" w:color="auto" w:fill="FFF4CD" w:themeFill="accent1" w:themeFillTint="33"/>
          </w:tcPr>
          <w:p w14:paraId="5F5B2B78" w14:textId="77777777" w:rsidR="00610700" w:rsidRPr="00B654B1" w:rsidRDefault="00610700">
            <w:pPr>
              <w:spacing w:after="0" w:line="240" w:lineRule="auto"/>
            </w:pPr>
          </w:p>
        </w:tc>
        <w:tc>
          <w:tcPr>
            <w:tcW w:w="1259" w:type="dxa"/>
            <w:shd w:val="clear" w:color="auto" w:fill="F7C5A1" w:themeFill="accent4" w:themeFillTint="66"/>
          </w:tcPr>
          <w:p w14:paraId="479F7CC0" w14:textId="77777777" w:rsidR="00610700" w:rsidRPr="00B654B1" w:rsidRDefault="00610700">
            <w:pPr>
              <w:spacing w:after="0" w:line="240" w:lineRule="auto"/>
            </w:pPr>
          </w:p>
        </w:tc>
        <w:tc>
          <w:tcPr>
            <w:tcW w:w="1558" w:type="dxa"/>
            <w:shd w:val="clear" w:color="auto" w:fill="E5DEDB" w:themeFill="background2"/>
          </w:tcPr>
          <w:p w14:paraId="4C81A9A4" w14:textId="77777777" w:rsidR="00610700" w:rsidRPr="00B654B1" w:rsidRDefault="00610700">
            <w:pPr>
              <w:spacing w:after="0" w:line="240" w:lineRule="auto"/>
            </w:pPr>
          </w:p>
        </w:tc>
        <w:tc>
          <w:tcPr>
            <w:tcW w:w="1559" w:type="dxa"/>
            <w:shd w:val="clear" w:color="auto" w:fill="E5DEDB" w:themeFill="background2"/>
          </w:tcPr>
          <w:p w14:paraId="2555D4E4" w14:textId="77777777" w:rsidR="00610700" w:rsidRPr="00B654B1" w:rsidRDefault="00610700">
            <w:pPr>
              <w:spacing w:after="0" w:line="240" w:lineRule="auto"/>
            </w:pPr>
          </w:p>
        </w:tc>
        <w:tc>
          <w:tcPr>
            <w:tcW w:w="1559" w:type="dxa"/>
            <w:shd w:val="clear" w:color="auto" w:fill="EBE1E1" w:themeFill="accent6" w:themeFillTint="33"/>
          </w:tcPr>
          <w:p w14:paraId="68D50046" w14:textId="77777777" w:rsidR="00610700" w:rsidRPr="00B654B1" w:rsidRDefault="00610700">
            <w:pPr>
              <w:spacing w:after="0" w:line="240" w:lineRule="auto"/>
            </w:pPr>
          </w:p>
        </w:tc>
      </w:tr>
      <w:tr w:rsidR="00610700" w14:paraId="4DDA8100" w14:textId="77777777" w:rsidTr="00AC0F40">
        <w:tc>
          <w:tcPr>
            <w:tcW w:w="2245" w:type="dxa"/>
          </w:tcPr>
          <w:p w14:paraId="69218BA2" w14:textId="4F09BEF5" w:rsidR="00610700" w:rsidRPr="0044039D" w:rsidRDefault="00610700">
            <w:pPr>
              <w:spacing w:after="0" w:line="240" w:lineRule="auto"/>
              <w:rPr>
                <w:b/>
                <w:color w:val="002060"/>
                <w:sz w:val="18"/>
                <w:szCs w:val="18"/>
              </w:rPr>
            </w:pPr>
            <w:r w:rsidRPr="0044039D">
              <w:rPr>
                <w:b/>
                <w:color w:val="002060"/>
                <w:sz w:val="18"/>
                <w:szCs w:val="18"/>
              </w:rPr>
              <w:t>18. Public Services</w:t>
            </w:r>
          </w:p>
        </w:tc>
        <w:tc>
          <w:tcPr>
            <w:tcW w:w="1170" w:type="dxa"/>
            <w:shd w:val="clear" w:color="auto" w:fill="FFF4CD" w:themeFill="accent1" w:themeFillTint="33"/>
          </w:tcPr>
          <w:p w14:paraId="46F6AADB" w14:textId="77777777" w:rsidR="00610700" w:rsidRPr="00B654B1" w:rsidRDefault="00610700">
            <w:pPr>
              <w:spacing w:after="0" w:line="240" w:lineRule="auto"/>
            </w:pPr>
          </w:p>
        </w:tc>
        <w:tc>
          <w:tcPr>
            <w:tcW w:w="1259" w:type="dxa"/>
            <w:shd w:val="clear" w:color="auto" w:fill="F7C5A1" w:themeFill="accent4" w:themeFillTint="66"/>
          </w:tcPr>
          <w:p w14:paraId="000567B5" w14:textId="77777777" w:rsidR="00610700" w:rsidRPr="00B654B1" w:rsidRDefault="00610700">
            <w:pPr>
              <w:spacing w:after="0" w:line="240" w:lineRule="auto"/>
            </w:pPr>
          </w:p>
        </w:tc>
        <w:tc>
          <w:tcPr>
            <w:tcW w:w="1558" w:type="dxa"/>
            <w:shd w:val="clear" w:color="auto" w:fill="E5DEDB" w:themeFill="background2"/>
          </w:tcPr>
          <w:p w14:paraId="6A683D8E" w14:textId="77777777" w:rsidR="00610700" w:rsidRPr="00B654B1" w:rsidRDefault="00610700">
            <w:pPr>
              <w:spacing w:after="0" w:line="240" w:lineRule="auto"/>
            </w:pPr>
          </w:p>
        </w:tc>
        <w:tc>
          <w:tcPr>
            <w:tcW w:w="1559" w:type="dxa"/>
            <w:shd w:val="clear" w:color="auto" w:fill="E5DEDB" w:themeFill="background2"/>
          </w:tcPr>
          <w:p w14:paraId="3C0E5045" w14:textId="77777777" w:rsidR="00610700" w:rsidRPr="00B654B1" w:rsidRDefault="00610700">
            <w:pPr>
              <w:spacing w:after="0" w:line="240" w:lineRule="auto"/>
            </w:pPr>
          </w:p>
        </w:tc>
        <w:tc>
          <w:tcPr>
            <w:tcW w:w="1559" w:type="dxa"/>
            <w:shd w:val="clear" w:color="auto" w:fill="EBE1E1" w:themeFill="accent6" w:themeFillTint="33"/>
          </w:tcPr>
          <w:p w14:paraId="0C2A4D0C" w14:textId="77777777" w:rsidR="00610700" w:rsidRPr="00B654B1" w:rsidRDefault="00610700">
            <w:pPr>
              <w:spacing w:after="0" w:line="240" w:lineRule="auto"/>
            </w:pPr>
          </w:p>
        </w:tc>
      </w:tr>
      <w:tr w:rsidR="00610700" w14:paraId="5D8D7681" w14:textId="77777777" w:rsidTr="00AC0F40">
        <w:tc>
          <w:tcPr>
            <w:tcW w:w="2245" w:type="dxa"/>
          </w:tcPr>
          <w:p w14:paraId="4ED5A173" w14:textId="66282103" w:rsidR="00610700" w:rsidRPr="0044039D" w:rsidRDefault="00610700">
            <w:pPr>
              <w:spacing w:after="0" w:line="240" w:lineRule="auto"/>
              <w:rPr>
                <w:b/>
                <w:color w:val="002060"/>
                <w:sz w:val="18"/>
                <w:szCs w:val="18"/>
              </w:rPr>
            </w:pPr>
            <w:r w:rsidRPr="0044039D">
              <w:rPr>
                <w:b/>
                <w:color w:val="002060"/>
                <w:sz w:val="18"/>
                <w:szCs w:val="18"/>
              </w:rPr>
              <w:t>19. Public Utilities</w:t>
            </w:r>
          </w:p>
        </w:tc>
        <w:tc>
          <w:tcPr>
            <w:tcW w:w="1170" w:type="dxa"/>
            <w:shd w:val="clear" w:color="auto" w:fill="FFF4CD" w:themeFill="accent1" w:themeFillTint="33"/>
          </w:tcPr>
          <w:p w14:paraId="749F9503" w14:textId="77777777" w:rsidR="00610700" w:rsidRPr="00B654B1" w:rsidRDefault="00610700">
            <w:pPr>
              <w:spacing w:after="0" w:line="240" w:lineRule="auto"/>
            </w:pPr>
          </w:p>
        </w:tc>
        <w:tc>
          <w:tcPr>
            <w:tcW w:w="1259" w:type="dxa"/>
            <w:shd w:val="clear" w:color="auto" w:fill="F7C5A1" w:themeFill="accent4" w:themeFillTint="66"/>
          </w:tcPr>
          <w:p w14:paraId="292484EF" w14:textId="77777777" w:rsidR="00610700" w:rsidRPr="00B654B1" w:rsidRDefault="00610700">
            <w:pPr>
              <w:spacing w:after="0" w:line="240" w:lineRule="auto"/>
            </w:pPr>
          </w:p>
        </w:tc>
        <w:tc>
          <w:tcPr>
            <w:tcW w:w="1558" w:type="dxa"/>
            <w:shd w:val="clear" w:color="auto" w:fill="E5DEDB" w:themeFill="background2"/>
          </w:tcPr>
          <w:p w14:paraId="790C8D94" w14:textId="77777777" w:rsidR="00610700" w:rsidRPr="00B654B1" w:rsidRDefault="00610700">
            <w:pPr>
              <w:spacing w:after="0" w:line="240" w:lineRule="auto"/>
            </w:pPr>
          </w:p>
        </w:tc>
        <w:tc>
          <w:tcPr>
            <w:tcW w:w="1559" w:type="dxa"/>
            <w:shd w:val="clear" w:color="auto" w:fill="E5DEDB" w:themeFill="background2"/>
          </w:tcPr>
          <w:p w14:paraId="71A04EEA" w14:textId="77777777" w:rsidR="00610700" w:rsidRPr="00B654B1" w:rsidRDefault="00610700">
            <w:pPr>
              <w:spacing w:after="0" w:line="240" w:lineRule="auto"/>
            </w:pPr>
          </w:p>
        </w:tc>
        <w:tc>
          <w:tcPr>
            <w:tcW w:w="1559" w:type="dxa"/>
            <w:shd w:val="clear" w:color="auto" w:fill="EBE1E1" w:themeFill="accent6" w:themeFillTint="33"/>
          </w:tcPr>
          <w:p w14:paraId="2E00536E" w14:textId="77777777" w:rsidR="00610700" w:rsidRPr="00B654B1" w:rsidRDefault="00610700">
            <w:pPr>
              <w:spacing w:after="0" w:line="240" w:lineRule="auto"/>
            </w:pPr>
          </w:p>
        </w:tc>
      </w:tr>
      <w:tr w:rsidR="00610700" w14:paraId="2C69E1C9" w14:textId="77777777" w:rsidTr="00AC0F40">
        <w:tc>
          <w:tcPr>
            <w:tcW w:w="2245" w:type="dxa"/>
          </w:tcPr>
          <w:p w14:paraId="52721DD5" w14:textId="7E23CD4C" w:rsidR="00610700" w:rsidRPr="0044039D" w:rsidRDefault="00610700">
            <w:pPr>
              <w:spacing w:after="0" w:line="240" w:lineRule="auto"/>
              <w:rPr>
                <w:b/>
                <w:color w:val="002060"/>
                <w:sz w:val="18"/>
                <w:szCs w:val="18"/>
              </w:rPr>
            </w:pPr>
            <w:r w:rsidRPr="0044039D">
              <w:rPr>
                <w:b/>
                <w:color w:val="002060"/>
                <w:sz w:val="18"/>
                <w:szCs w:val="18"/>
              </w:rPr>
              <w:t>20. Rehabilitation-Private</w:t>
            </w:r>
          </w:p>
        </w:tc>
        <w:tc>
          <w:tcPr>
            <w:tcW w:w="1170" w:type="dxa"/>
            <w:shd w:val="clear" w:color="auto" w:fill="FFF4CD" w:themeFill="accent1" w:themeFillTint="33"/>
          </w:tcPr>
          <w:p w14:paraId="7EEF4D77" w14:textId="77777777" w:rsidR="00610700" w:rsidRPr="00B654B1" w:rsidRDefault="00610700">
            <w:pPr>
              <w:spacing w:after="0" w:line="240" w:lineRule="auto"/>
            </w:pPr>
          </w:p>
        </w:tc>
        <w:tc>
          <w:tcPr>
            <w:tcW w:w="1259" w:type="dxa"/>
            <w:shd w:val="clear" w:color="auto" w:fill="F7C5A1" w:themeFill="accent4" w:themeFillTint="66"/>
          </w:tcPr>
          <w:p w14:paraId="3D7BCD4F" w14:textId="77777777" w:rsidR="00610700" w:rsidRPr="00B654B1" w:rsidRDefault="00610700">
            <w:pPr>
              <w:spacing w:after="0" w:line="240" w:lineRule="auto"/>
            </w:pPr>
          </w:p>
        </w:tc>
        <w:tc>
          <w:tcPr>
            <w:tcW w:w="1558" w:type="dxa"/>
            <w:shd w:val="clear" w:color="auto" w:fill="E5DEDB" w:themeFill="background2"/>
          </w:tcPr>
          <w:p w14:paraId="51802BEF" w14:textId="77777777" w:rsidR="00610700" w:rsidRPr="00B654B1" w:rsidRDefault="00610700">
            <w:pPr>
              <w:spacing w:after="0" w:line="240" w:lineRule="auto"/>
            </w:pPr>
          </w:p>
        </w:tc>
        <w:tc>
          <w:tcPr>
            <w:tcW w:w="1559" w:type="dxa"/>
            <w:shd w:val="clear" w:color="auto" w:fill="E5DEDB" w:themeFill="background2"/>
          </w:tcPr>
          <w:p w14:paraId="3D2260AB" w14:textId="77777777" w:rsidR="00610700" w:rsidRPr="00B654B1" w:rsidRDefault="00610700">
            <w:pPr>
              <w:spacing w:after="0" w:line="240" w:lineRule="auto"/>
            </w:pPr>
          </w:p>
        </w:tc>
        <w:tc>
          <w:tcPr>
            <w:tcW w:w="1559" w:type="dxa"/>
            <w:shd w:val="clear" w:color="auto" w:fill="EBE1E1" w:themeFill="accent6" w:themeFillTint="33"/>
          </w:tcPr>
          <w:p w14:paraId="6AE348B9" w14:textId="77777777" w:rsidR="00610700" w:rsidRPr="00B654B1" w:rsidRDefault="00610700">
            <w:pPr>
              <w:spacing w:after="0" w:line="240" w:lineRule="auto"/>
            </w:pPr>
          </w:p>
        </w:tc>
      </w:tr>
      <w:tr w:rsidR="00610700" w14:paraId="16852C37" w14:textId="77777777" w:rsidTr="00AC0F40">
        <w:tc>
          <w:tcPr>
            <w:tcW w:w="2245" w:type="dxa"/>
          </w:tcPr>
          <w:p w14:paraId="4A6FAF7F" w14:textId="7DA78891" w:rsidR="00610700" w:rsidRPr="0044039D" w:rsidRDefault="00610700">
            <w:pPr>
              <w:spacing w:after="0" w:line="240" w:lineRule="auto"/>
              <w:rPr>
                <w:b/>
                <w:color w:val="002060"/>
                <w:sz w:val="18"/>
                <w:szCs w:val="18"/>
              </w:rPr>
            </w:pPr>
            <w:r w:rsidRPr="0044039D">
              <w:rPr>
                <w:b/>
                <w:color w:val="002060"/>
                <w:sz w:val="18"/>
                <w:szCs w:val="18"/>
              </w:rPr>
              <w:t>21. Rehabilitation-Public</w:t>
            </w:r>
          </w:p>
        </w:tc>
        <w:tc>
          <w:tcPr>
            <w:tcW w:w="1170" w:type="dxa"/>
            <w:shd w:val="clear" w:color="auto" w:fill="FFF4CD" w:themeFill="accent1" w:themeFillTint="33"/>
          </w:tcPr>
          <w:p w14:paraId="39AC85FC" w14:textId="77777777" w:rsidR="00610700" w:rsidRPr="00B654B1" w:rsidRDefault="00610700">
            <w:pPr>
              <w:spacing w:after="0" w:line="240" w:lineRule="auto"/>
            </w:pPr>
          </w:p>
        </w:tc>
        <w:tc>
          <w:tcPr>
            <w:tcW w:w="1259" w:type="dxa"/>
            <w:shd w:val="clear" w:color="auto" w:fill="F7C5A1" w:themeFill="accent4" w:themeFillTint="66"/>
          </w:tcPr>
          <w:p w14:paraId="2A9CEF23" w14:textId="77777777" w:rsidR="00610700" w:rsidRPr="00B654B1" w:rsidRDefault="00610700">
            <w:pPr>
              <w:spacing w:after="0" w:line="240" w:lineRule="auto"/>
            </w:pPr>
          </w:p>
        </w:tc>
        <w:tc>
          <w:tcPr>
            <w:tcW w:w="1558" w:type="dxa"/>
            <w:shd w:val="clear" w:color="auto" w:fill="E5DEDB" w:themeFill="background2"/>
          </w:tcPr>
          <w:p w14:paraId="618EDC57" w14:textId="77777777" w:rsidR="00610700" w:rsidRPr="00B654B1" w:rsidRDefault="00610700">
            <w:pPr>
              <w:spacing w:after="0" w:line="240" w:lineRule="auto"/>
            </w:pPr>
          </w:p>
        </w:tc>
        <w:tc>
          <w:tcPr>
            <w:tcW w:w="1559" w:type="dxa"/>
            <w:shd w:val="clear" w:color="auto" w:fill="E5DEDB" w:themeFill="background2"/>
          </w:tcPr>
          <w:p w14:paraId="40A7F283" w14:textId="77777777" w:rsidR="00610700" w:rsidRPr="00B654B1" w:rsidRDefault="00610700">
            <w:pPr>
              <w:spacing w:after="0" w:line="240" w:lineRule="auto"/>
            </w:pPr>
          </w:p>
        </w:tc>
        <w:tc>
          <w:tcPr>
            <w:tcW w:w="1559" w:type="dxa"/>
            <w:shd w:val="clear" w:color="auto" w:fill="EBE1E1" w:themeFill="accent6" w:themeFillTint="33"/>
          </w:tcPr>
          <w:p w14:paraId="060F5D91" w14:textId="77777777" w:rsidR="00610700" w:rsidRPr="00B654B1" w:rsidRDefault="00610700">
            <w:pPr>
              <w:spacing w:after="0" w:line="240" w:lineRule="auto"/>
            </w:pPr>
          </w:p>
        </w:tc>
      </w:tr>
      <w:tr w:rsidR="00610700" w14:paraId="4F7DF9B5" w14:textId="77777777" w:rsidTr="00AC0F40">
        <w:tc>
          <w:tcPr>
            <w:tcW w:w="2245" w:type="dxa"/>
          </w:tcPr>
          <w:p w14:paraId="353F2160" w14:textId="76D2F8D8" w:rsidR="00610700" w:rsidRPr="0044039D" w:rsidRDefault="00610700">
            <w:pPr>
              <w:spacing w:after="0" w:line="240" w:lineRule="auto"/>
              <w:rPr>
                <w:b/>
                <w:color w:val="002060"/>
                <w:sz w:val="18"/>
                <w:szCs w:val="18"/>
              </w:rPr>
            </w:pPr>
            <w:r w:rsidRPr="0044039D">
              <w:rPr>
                <w:b/>
                <w:color w:val="002060"/>
                <w:sz w:val="18"/>
                <w:szCs w:val="18"/>
              </w:rPr>
              <w:t>22. Relocation Assistance</w:t>
            </w:r>
          </w:p>
        </w:tc>
        <w:tc>
          <w:tcPr>
            <w:tcW w:w="1170" w:type="dxa"/>
            <w:shd w:val="clear" w:color="auto" w:fill="FFF4CD" w:themeFill="accent1" w:themeFillTint="33"/>
          </w:tcPr>
          <w:p w14:paraId="51F02243" w14:textId="77777777" w:rsidR="00610700" w:rsidRPr="00B654B1" w:rsidRDefault="00610700">
            <w:pPr>
              <w:spacing w:after="0" w:line="240" w:lineRule="auto"/>
            </w:pPr>
          </w:p>
        </w:tc>
        <w:tc>
          <w:tcPr>
            <w:tcW w:w="1259" w:type="dxa"/>
            <w:shd w:val="clear" w:color="auto" w:fill="F7C5A1" w:themeFill="accent4" w:themeFillTint="66"/>
          </w:tcPr>
          <w:p w14:paraId="045F3BA3" w14:textId="77777777" w:rsidR="00610700" w:rsidRPr="00B654B1" w:rsidRDefault="00610700">
            <w:pPr>
              <w:spacing w:after="0" w:line="240" w:lineRule="auto"/>
            </w:pPr>
          </w:p>
        </w:tc>
        <w:tc>
          <w:tcPr>
            <w:tcW w:w="1558" w:type="dxa"/>
            <w:shd w:val="clear" w:color="auto" w:fill="E5DEDB" w:themeFill="background2"/>
          </w:tcPr>
          <w:p w14:paraId="547F80C7" w14:textId="77777777" w:rsidR="00610700" w:rsidRPr="00B654B1" w:rsidRDefault="00610700">
            <w:pPr>
              <w:spacing w:after="0" w:line="240" w:lineRule="auto"/>
            </w:pPr>
          </w:p>
        </w:tc>
        <w:tc>
          <w:tcPr>
            <w:tcW w:w="1559" w:type="dxa"/>
            <w:shd w:val="clear" w:color="auto" w:fill="E5DEDB" w:themeFill="background2"/>
          </w:tcPr>
          <w:p w14:paraId="3A7C44B6" w14:textId="77777777" w:rsidR="00610700" w:rsidRPr="00B654B1" w:rsidRDefault="00610700">
            <w:pPr>
              <w:spacing w:after="0" w:line="240" w:lineRule="auto"/>
            </w:pPr>
          </w:p>
        </w:tc>
        <w:tc>
          <w:tcPr>
            <w:tcW w:w="1559" w:type="dxa"/>
            <w:shd w:val="clear" w:color="auto" w:fill="EBE1E1" w:themeFill="accent6" w:themeFillTint="33"/>
          </w:tcPr>
          <w:p w14:paraId="4C64BB9B" w14:textId="77777777" w:rsidR="00610700" w:rsidRPr="00B654B1" w:rsidRDefault="00610700">
            <w:pPr>
              <w:spacing w:after="0" w:line="240" w:lineRule="auto"/>
            </w:pPr>
          </w:p>
        </w:tc>
      </w:tr>
      <w:tr w:rsidR="00610700" w14:paraId="698F9CCE" w14:textId="77777777" w:rsidTr="00AC0F40">
        <w:tc>
          <w:tcPr>
            <w:tcW w:w="2245" w:type="dxa"/>
          </w:tcPr>
          <w:p w14:paraId="1E1F2592" w14:textId="4B21F858" w:rsidR="00610700" w:rsidRPr="0044039D" w:rsidRDefault="00610700">
            <w:pPr>
              <w:spacing w:after="0" w:line="240" w:lineRule="auto"/>
              <w:rPr>
                <w:b/>
                <w:color w:val="002060"/>
                <w:sz w:val="18"/>
                <w:szCs w:val="18"/>
              </w:rPr>
            </w:pPr>
            <w:r w:rsidRPr="0044039D">
              <w:rPr>
                <w:b/>
                <w:color w:val="002060"/>
                <w:sz w:val="18"/>
                <w:szCs w:val="18"/>
              </w:rPr>
              <w:t>23. Sr. Handicapped Centers</w:t>
            </w:r>
          </w:p>
        </w:tc>
        <w:tc>
          <w:tcPr>
            <w:tcW w:w="1170" w:type="dxa"/>
            <w:shd w:val="clear" w:color="auto" w:fill="FFF4CD" w:themeFill="accent1" w:themeFillTint="33"/>
          </w:tcPr>
          <w:p w14:paraId="2BF11374" w14:textId="77777777" w:rsidR="00610700" w:rsidRPr="00B654B1" w:rsidRDefault="00610700">
            <w:pPr>
              <w:spacing w:after="0" w:line="240" w:lineRule="auto"/>
            </w:pPr>
          </w:p>
        </w:tc>
        <w:tc>
          <w:tcPr>
            <w:tcW w:w="1259" w:type="dxa"/>
            <w:shd w:val="clear" w:color="auto" w:fill="F7C5A1" w:themeFill="accent4" w:themeFillTint="66"/>
          </w:tcPr>
          <w:p w14:paraId="5A841292" w14:textId="77777777" w:rsidR="00610700" w:rsidRPr="00B654B1" w:rsidRDefault="00610700">
            <w:pPr>
              <w:spacing w:after="0" w:line="240" w:lineRule="auto"/>
            </w:pPr>
          </w:p>
        </w:tc>
        <w:tc>
          <w:tcPr>
            <w:tcW w:w="1558" w:type="dxa"/>
            <w:shd w:val="clear" w:color="auto" w:fill="E5DEDB" w:themeFill="background2"/>
          </w:tcPr>
          <w:p w14:paraId="17C9452E" w14:textId="77777777" w:rsidR="00610700" w:rsidRPr="00B654B1" w:rsidRDefault="00610700">
            <w:pPr>
              <w:spacing w:after="0" w:line="240" w:lineRule="auto"/>
            </w:pPr>
          </w:p>
        </w:tc>
        <w:tc>
          <w:tcPr>
            <w:tcW w:w="1559" w:type="dxa"/>
            <w:shd w:val="clear" w:color="auto" w:fill="E5DEDB" w:themeFill="background2"/>
          </w:tcPr>
          <w:p w14:paraId="1F6FBCE5" w14:textId="77777777" w:rsidR="00610700" w:rsidRPr="00B654B1" w:rsidRDefault="00610700">
            <w:pPr>
              <w:spacing w:after="0" w:line="240" w:lineRule="auto"/>
            </w:pPr>
          </w:p>
        </w:tc>
        <w:tc>
          <w:tcPr>
            <w:tcW w:w="1559" w:type="dxa"/>
            <w:shd w:val="clear" w:color="auto" w:fill="EBE1E1" w:themeFill="accent6" w:themeFillTint="33"/>
          </w:tcPr>
          <w:p w14:paraId="1CAE6619" w14:textId="77777777" w:rsidR="00610700" w:rsidRPr="00B654B1" w:rsidRDefault="00610700">
            <w:pPr>
              <w:spacing w:after="0" w:line="240" w:lineRule="auto"/>
            </w:pPr>
          </w:p>
        </w:tc>
      </w:tr>
      <w:tr w:rsidR="00610700" w14:paraId="50C53B47" w14:textId="77777777" w:rsidTr="00AC0F40">
        <w:tc>
          <w:tcPr>
            <w:tcW w:w="2245" w:type="dxa"/>
          </w:tcPr>
          <w:p w14:paraId="6763E173" w14:textId="244FC0C3" w:rsidR="00610700" w:rsidRPr="0044039D" w:rsidRDefault="00610700">
            <w:pPr>
              <w:spacing w:after="0" w:line="240" w:lineRule="auto"/>
              <w:rPr>
                <w:b/>
                <w:color w:val="002060"/>
                <w:sz w:val="18"/>
                <w:szCs w:val="18"/>
              </w:rPr>
            </w:pPr>
            <w:r w:rsidRPr="0044039D">
              <w:rPr>
                <w:b/>
                <w:color w:val="002060"/>
                <w:sz w:val="18"/>
                <w:szCs w:val="18"/>
              </w:rPr>
              <w:t>24. Sewer Improvements</w:t>
            </w:r>
          </w:p>
        </w:tc>
        <w:tc>
          <w:tcPr>
            <w:tcW w:w="1170" w:type="dxa"/>
            <w:shd w:val="clear" w:color="auto" w:fill="FFF4CD" w:themeFill="accent1" w:themeFillTint="33"/>
          </w:tcPr>
          <w:p w14:paraId="7DCCF7C7" w14:textId="77777777" w:rsidR="00610700" w:rsidRPr="00B654B1" w:rsidRDefault="00610700">
            <w:pPr>
              <w:spacing w:after="0" w:line="240" w:lineRule="auto"/>
            </w:pPr>
          </w:p>
        </w:tc>
        <w:tc>
          <w:tcPr>
            <w:tcW w:w="1259" w:type="dxa"/>
            <w:shd w:val="clear" w:color="auto" w:fill="F7C5A1" w:themeFill="accent4" w:themeFillTint="66"/>
          </w:tcPr>
          <w:p w14:paraId="3B4A88ED" w14:textId="77777777" w:rsidR="00610700" w:rsidRPr="00B654B1" w:rsidRDefault="00610700">
            <w:pPr>
              <w:spacing w:after="0" w:line="240" w:lineRule="auto"/>
            </w:pPr>
          </w:p>
        </w:tc>
        <w:tc>
          <w:tcPr>
            <w:tcW w:w="1558" w:type="dxa"/>
            <w:shd w:val="clear" w:color="auto" w:fill="E5DEDB" w:themeFill="background2"/>
          </w:tcPr>
          <w:p w14:paraId="3573BAD9" w14:textId="77777777" w:rsidR="00610700" w:rsidRPr="00B654B1" w:rsidRDefault="00610700">
            <w:pPr>
              <w:spacing w:after="0" w:line="240" w:lineRule="auto"/>
            </w:pPr>
          </w:p>
        </w:tc>
        <w:tc>
          <w:tcPr>
            <w:tcW w:w="1559" w:type="dxa"/>
            <w:shd w:val="clear" w:color="auto" w:fill="E5DEDB" w:themeFill="background2"/>
          </w:tcPr>
          <w:p w14:paraId="33D3ED00" w14:textId="77777777" w:rsidR="00610700" w:rsidRPr="00B654B1" w:rsidRDefault="00610700">
            <w:pPr>
              <w:spacing w:after="0" w:line="240" w:lineRule="auto"/>
            </w:pPr>
          </w:p>
        </w:tc>
        <w:tc>
          <w:tcPr>
            <w:tcW w:w="1559" w:type="dxa"/>
            <w:shd w:val="clear" w:color="auto" w:fill="EBE1E1" w:themeFill="accent6" w:themeFillTint="33"/>
          </w:tcPr>
          <w:p w14:paraId="6437EE7E" w14:textId="77777777" w:rsidR="00610700" w:rsidRPr="00B654B1" w:rsidRDefault="00610700">
            <w:pPr>
              <w:spacing w:after="0" w:line="240" w:lineRule="auto"/>
            </w:pPr>
          </w:p>
        </w:tc>
      </w:tr>
      <w:tr w:rsidR="00610700" w14:paraId="3761189C" w14:textId="77777777" w:rsidTr="00AC0F40">
        <w:tc>
          <w:tcPr>
            <w:tcW w:w="2245" w:type="dxa"/>
          </w:tcPr>
          <w:p w14:paraId="03F78226" w14:textId="3B7E098F" w:rsidR="00610700" w:rsidRPr="0044039D" w:rsidRDefault="00610700">
            <w:pPr>
              <w:spacing w:after="0" w:line="240" w:lineRule="auto"/>
              <w:rPr>
                <w:b/>
                <w:color w:val="002060"/>
                <w:sz w:val="18"/>
                <w:szCs w:val="18"/>
              </w:rPr>
            </w:pPr>
            <w:r w:rsidRPr="0044039D">
              <w:rPr>
                <w:b/>
                <w:color w:val="002060"/>
                <w:sz w:val="18"/>
                <w:szCs w:val="18"/>
              </w:rPr>
              <w:t>25. Solid Waste Facility(ies)</w:t>
            </w:r>
          </w:p>
        </w:tc>
        <w:tc>
          <w:tcPr>
            <w:tcW w:w="1170" w:type="dxa"/>
            <w:shd w:val="clear" w:color="auto" w:fill="FFF4CD" w:themeFill="accent1" w:themeFillTint="33"/>
          </w:tcPr>
          <w:p w14:paraId="4948B024" w14:textId="77777777" w:rsidR="00610700" w:rsidRPr="00B654B1" w:rsidRDefault="00610700">
            <w:pPr>
              <w:spacing w:after="0" w:line="240" w:lineRule="auto"/>
            </w:pPr>
          </w:p>
        </w:tc>
        <w:tc>
          <w:tcPr>
            <w:tcW w:w="1259" w:type="dxa"/>
            <w:shd w:val="clear" w:color="auto" w:fill="F7C5A1" w:themeFill="accent4" w:themeFillTint="66"/>
          </w:tcPr>
          <w:p w14:paraId="049A21BC" w14:textId="77777777" w:rsidR="00610700" w:rsidRPr="00B654B1" w:rsidRDefault="00610700">
            <w:pPr>
              <w:spacing w:after="0" w:line="240" w:lineRule="auto"/>
            </w:pPr>
          </w:p>
        </w:tc>
        <w:tc>
          <w:tcPr>
            <w:tcW w:w="1558" w:type="dxa"/>
            <w:shd w:val="clear" w:color="auto" w:fill="E5DEDB" w:themeFill="background2"/>
          </w:tcPr>
          <w:p w14:paraId="280CD5CE" w14:textId="77777777" w:rsidR="00610700" w:rsidRPr="00B654B1" w:rsidRDefault="00610700">
            <w:pPr>
              <w:spacing w:after="0" w:line="240" w:lineRule="auto"/>
            </w:pPr>
          </w:p>
        </w:tc>
        <w:tc>
          <w:tcPr>
            <w:tcW w:w="1559" w:type="dxa"/>
            <w:shd w:val="clear" w:color="auto" w:fill="E5DEDB" w:themeFill="background2"/>
          </w:tcPr>
          <w:p w14:paraId="0F7315A2" w14:textId="77777777" w:rsidR="00610700" w:rsidRPr="00B654B1" w:rsidRDefault="00610700">
            <w:pPr>
              <w:spacing w:after="0" w:line="240" w:lineRule="auto"/>
            </w:pPr>
          </w:p>
        </w:tc>
        <w:tc>
          <w:tcPr>
            <w:tcW w:w="1559" w:type="dxa"/>
            <w:shd w:val="clear" w:color="auto" w:fill="EBE1E1" w:themeFill="accent6" w:themeFillTint="33"/>
          </w:tcPr>
          <w:p w14:paraId="4D119A81" w14:textId="77777777" w:rsidR="00610700" w:rsidRPr="00B654B1" w:rsidRDefault="00610700">
            <w:pPr>
              <w:spacing w:after="0" w:line="240" w:lineRule="auto"/>
            </w:pPr>
          </w:p>
        </w:tc>
      </w:tr>
      <w:tr w:rsidR="00610700" w14:paraId="494C04D4" w14:textId="77777777" w:rsidTr="00AC0F40">
        <w:tc>
          <w:tcPr>
            <w:tcW w:w="2245" w:type="dxa"/>
          </w:tcPr>
          <w:p w14:paraId="44F615DC" w14:textId="3BAB0977" w:rsidR="00610700" w:rsidRPr="0044039D" w:rsidRDefault="00610700">
            <w:pPr>
              <w:spacing w:after="0" w:line="240" w:lineRule="auto"/>
              <w:rPr>
                <w:b/>
                <w:color w:val="002060"/>
                <w:sz w:val="18"/>
                <w:szCs w:val="18"/>
              </w:rPr>
            </w:pPr>
            <w:r w:rsidRPr="0044039D">
              <w:rPr>
                <w:b/>
                <w:color w:val="002060"/>
                <w:sz w:val="18"/>
                <w:szCs w:val="18"/>
              </w:rPr>
              <w:t>26. Street Improvements</w:t>
            </w:r>
          </w:p>
        </w:tc>
        <w:tc>
          <w:tcPr>
            <w:tcW w:w="1170" w:type="dxa"/>
            <w:shd w:val="clear" w:color="auto" w:fill="FFF4CD" w:themeFill="accent1" w:themeFillTint="33"/>
          </w:tcPr>
          <w:p w14:paraId="2FB16CEB" w14:textId="77777777" w:rsidR="00610700" w:rsidRPr="00B654B1" w:rsidRDefault="00610700">
            <w:pPr>
              <w:spacing w:after="0" w:line="240" w:lineRule="auto"/>
            </w:pPr>
          </w:p>
        </w:tc>
        <w:tc>
          <w:tcPr>
            <w:tcW w:w="1259" w:type="dxa"/>
            <w:shd w:val="clear" w:color="auto" w:fill="F7C5A1" w:themeFill="accent4" w:themeFillTint="66"/>
          </w:tcPr>
          <w:p w14:paraId="44AC3E99" w14:textId="77777777" w:rsidR="00610700" w:rsidRPr="00B654B1" w:rsidRDefault="00610700">
            <w:pPr>
              <w:spacing w:after="0" w:line="240" w:lineRule="auto"/>
            </w:pPr>
          </w:p>
        </w:tc>
        <w:tc>
          <w:tcPr>
            <w:tcW w:w="1558" w:type="dxa"/>
            <w:shd w:val="clear" w:color="auto" w:fill="E5DEDB" w:themeFill="background2"/>
          </w:tcPr>
          <w:p w14:paraId="1EEA5B83" w14:textId="77777777" w:rsidR="00610700" w:rsidRPr="00B654B1" w:rsidRDefault="00610700">
            <w:pPr>
              <w:spacing w:after="0" w:line="240" w:lineRule="auto"/>
            </w:pPr>
          </w:p>
        </w:tc>
        <w:tc>
          <w:tcPr>
            <w:tcW w:w="1559" w:type="dxa"/>
            <w:shd w:val="clear" w:color="auto" w:fill="E5DEDB" w:themeFill="background2"/>
          </w:tcPr>
          <w:p w14:paraId="1FC56198" w14:textId="77777777" w:rsidR="00610700" w:rsidRPr="00B654B1" w:rsidRDefault="00610700">
            <w:pPr>
              <w:spacing w:after="0" w:line="240" w:lineRule="auto"/>
            </w:pPr>
          </w:p>
        </w:tc>
        <w:tc>
          <w:tcPr>
            <w:tcW w:w="1559" w:type="dxa"/>
            <w:shd w:val="clear" w:color="auto" w:fill="EBE1E1" w:themeFill="accent6" w:themeFillTint="33"/>
          </w:tcPr>
          <w:p w14:paraId="723DD61D" w14:textId="77777777" w:rsidR="00610700" w:rsidRPr="00B654B1" w:rsidRDefault="00610700">
            <w:pPr>
              <w:spacing w:after="0" w:line="240" w:lineRule="auto"/>
            </w:pPr>
          </w:p>
        </w:tc>
      </w:tr>
      <w:tr w:rsidR="00610700" w14:paraId="39099104" w14:textId="77777777" w:rsidTr="00AC0F40">
        <w:tc>
          <w:tcPr>
            <w:tcW w:w="2245" w:type="dxa"/>
          </w:tcPr>
          <w:p w14:paraId="795C1B07" w14:textId="11518698" w:rsidR="00610700" w:rsidRPr="0044039D" w:rsidRDefault="00610700">
            <w:pPr>
              <w:spacing w:after="0" w:line="240" w:lineRule="auto"/>
              <w:rPr>
                <w:b/>
                <w:color w:val="002060"/>
                <w:sz w:val="18"/>
                <w:szCs w:val="18"/>
              </w:rPr>
            </w:pPr>
            <w:r w:rsidRPr="0044039D">
              <w:rPr>
                <w:b/>
                <w:color w:val="002060"/>
                <w:sz w:val="18"/>
                <w:szCs w:val="18"/>
              </w:rPr>
              <w:t>27. Water Improvements</w:t>
            </w:r>
          </w:p>
        </w:tc>
        <w:tc>
          <w:tcPr>
            <w:tcW w:w="1170" w:type="dxa"/>
            <w:shd w:val="clear" w:color="auto" w:fill="FFF4CD" w:themeFill="accent1" w:themeFillTint="33"/>
          </w:tcPr>
          <w:p w14:paraId="5D85DA9F" w14:textId="77777777" w:rsidR="00610700" w:rsidRPr="00B654B1" w:rsidRDefault="00610700">
            <w:pPr>
              <w:spacing w:after="0" w:line="240" w:lineRule="auto"/>
            </w:pPr>
          </w:p>
        </w:tc>
        <w:tc>
          <w:tcPr>
            <w:tcW w:w="1259" w:type="dxa"/>
            <w:shd w:val="clear" w:color="auto" w:fill="F7C5A1" w:themeFill="accent4" w:themeFillTint="66"/>
          </w:tcPr>
          <w:p w14:paraId="7320E1FF" w14:textId="77777777" w:rsidR="00610700" w:rsidRPr="00B654B1" w:rsidRDefault="00610700">
            <w:pPr>
              <w:spacing w:after="0" w:line="240" w:lineRule="auto"/>
            </w:pPr>
          </w:p>
        </w:tc>
        <w:tc>
          <w:tcPr>
            <w:tcW w:w="1558" w:type="dxa"/>
            <w:shd w:val="clear" w:color="auto" w:fill="E5DEDB" w:themeFill="background2"/>
          </w:tcPr>
          <w:p w14:paraId="4F8AE47A" w14:textId="77777777" w:rsidR="00610700" w:rsidRPr="00B654B1" w:rsidRDefault="00610700">
            <w:pPr>
              <w:spacing w:after="0" w:line="240" w:lineRule="auto"/>
            </w:pPr>
          </w:p>
        </w:tc>
        <w:tc>
          <w:tcPr>
            <w:tcW w:w="1559" w:type="dxa"/>
            <w:shd w:val="clear" w:color="auto" w:fill="E5DEDB" w:themeFill="background2"/>
          </w:tcPr>
          <w:p w14:paraId="1E6C0B71" w14:textId="77777777" w:rsidR="00610700" w:rsidRPr="00B654B1" w:rsidRDefault="00610700">
            <w:pPr>
              <w:spacing w:after="0" w:line="240" w:lineRule="auto"/>
            </w:pPr>
          </w:p>
        </w:tc>
        <w:tc>
          <w:tcPr>
            <w:tcW w:w="1559" w:type="dxa"/>
            <w:shd w:val="clear" w:color="auto" w:fill="EBE1E1" w:themeFill="accent6" w:themeFillTint="33"/>
          </w:tcPr>
          <w:p w14:paraId="31FFAFD7" w14:textId="77777777" w:rsidR="00610700" w:rsidRPr="00B654B1" w:rsidRDefault="00610700">
            <w:pPr>
              <w:spacing w:after="0" w:line="240" w:lineRule="auto"/>
            </w:pPr>
          </w:p>
        </w:tc>
      </w:tr>
      <w:tr w:rsidR="00610700" w14:paraId="2853DE37" w14:textId="77777777" w:rsidTr="00AC0F40">
        <w:tc>
          <w:tcPr>
            <w:tcW w:w="2245" w:type="dxa"/>
          </w:tcPr>
          <w:p w14:paraId="5F64D097" w14:textId="2214EF8D" w:rsidR="00610700" w:rsidRPr="0044039D" w:rsidRDefault="00610700">
            <w:pPr>
              <w:spacing w:after="0" w:line="240" w:lineRule="auto"/>
              <w:rPr>
                <w:b/>
                <w:color w:val="002060"/>
                <w:sz w:val="18"/>
                <w:szCs w:val="18"/>
              </w:rPr>
            </w:pPr>
            <w:r w:rsidRPr="0044039D">
              <w:rPr>
                <w:b/>
                <w:color w:val="002060"/>
                <w:sz w:val="18"/>
                <w:szCs w:val="18"/>
              </w:rPr>
              <w:t>28. Working Capital</w:t>
            </w:r>
          </w:p>
        </w:tc>
        <w:tc>
          <w:tcPr>
            <w:tcW w:w="1170" w:type="dxa"/>
            <w:shd w:val="clear" w:color="auto" w:fill="FFF4CD" w:themeFill="accent1" w:themeFillTint="33"/>
          </w:tcPr>
          <w:p w14:paraId="39A3297E" w14:textId="77777777" w:rsidR="00610700" w:rsidRPr="00B654B1" w:rsidRDefault="00610700">
            <w:pPr>
              <w:spacing w:after="0" w:line="240" w:lineRule="auto"/>
            </w:pPr>
          </w:p>
        </w:tc>
        <w:tc>
          <w:tcPr>
            <w:tcW w:w="1259" w:type="dxa"/>
            <w:shd w:val="clear" w:color="auto" w:fill="F7C5A1" w:themeFill="accent4" w:themeFillTint="66"/>
          </w:tcPr>
          <w:p w14:paraId="437B8B2F" w14:textId="77777777" w:rsidR="00610700" w:rsidRPr="00B654B1" w:rsidRDefault="00610700">
            <w:pPr>
              <w:spacing w:after="0" w:line="240" w:lineRule="auto"/>
            </w:pPr>
          </w:p>
        </w:tc>
        <w:tc>
          <w:tcPr>
            <w:tcW w:w="1558" w:type="dxa"/>
            <w:shd w:val="clear" w:color="auto" w:fill="E5DEDB" w:themeFill="background2"/>
          </w:tcPr>
          <w:p w14:paraId="75975DB1" w14:textId="77777777" w:rsidR="00610700" w:rsidRPr="00B654B1" w:rsidRDefault="00610700">
            <w:pPr>
              <w:spacing w:after="0" w:line="240" w:lineRule="auto"/>
            </w:pPr>
          </w:p>
        </w:tc>
        <w:tc>
          <w:tcPr>
            <w:tcW w:w="1559" w:type="dxa"/>
            <w:shd w:val="clear" w:color="auto" w:fill="E5DEDB" w:themeFill="background2"/>
          </w:tcPr>
          <w:p w14:paraId="4AF2446A" w14:textId="77777777" w:rsidR="00610700" w:rsidRPr="00B654B1" w:rsidRDefault="00610700">
            <w:pPr>
              <w:spacing w:after="0" w:line="240" w:lineRule="auto"/>
            </w:pPr>
          </w:p>
        </w:tc>
        <w:tc>
          <w:tcPr>
            <w:tcW w:w="1559" w:type="dxa"/>
            <w:shd w:val="clear" w:color="auto" w:fill="EBE1E1" w:themeFill="accent6" w:themeFillTint="33"/>
          </w:tcPr>
          <w:p w14:paraId="4B376CC0" w14:textId="77777777" w:rsidR="00610700" w:rsidRPr="00B654B1" w:rsidRDefault="00610700">
            <w:pPr>
              <w:spacing w:after="0" w:line="240" w:lineRule="auto"/>
            </w:pPr>
          </w:p>
        </w:tc>
      </w:tr>
      <w:tr w:rsidR="00610700" w14:paraId="3C4017B9" w14:textId="77777777" w:rsidTr="00AC0F40">
        <w:trPr>
          <w:trHeight w:val="593"/>
        </w:trPr>
        <w:tc>
          <w:tcPr>
            <w:tcW w:w="2245" w:type="dxa"/>
            <w:shd w:val="clear" w:color="auto" w:fill="D2C6C1" w:themeFill="background2" w:themeFillShade="E6"/>
          </w:tcPr>
          <w:p w14:paraId="47396E1A" w14:textId="457EB44B" w:rsidR="00610700" w:rsidRPr="00AC0F40" w:rsidRDefault="00610700" w:rsidP="00610700">
            <w:pPr>
              <w:spacing w:after="0" w:line="240" w:lineRule="auto"/>
              <w:jc w:val="right"/>
              <w:rPr>
                <w:b/>
                <w:sz w:val="18"/>
                <w:szCs w:val="18"/>
              </w:rPr>
            </w:pPr>
            <w:r w:rsidRPr="00AC0F40">
              <w:rPr>
                <w:b/>
                <w:sz w:val="18"/>
                <w:szCs w:val="18"/>
              </w:rPr>
              <w:t>Total Uses</w:t>
            </w:r>
          </w:p>
        </w:tc>
        <w:tc>
          <w:tcPr>
            <w:tcW w:w="1170" w:type="dxa"/>
            <w:shd w:val="clear" w:color="auto" w:fill="FFF4CD" w:themeFill="accent1" w:themeFillTint="33"/>
          </w:tcPr>
          <w:p w14:paraId="0141B164" w14:textId="77777777" w:rsidR="00610700" w:rsidRPr="00B654B1" w:rsidRDefault="00610700">
            <w:pPr>
              <w:spacing w:after="0" w:line="240" w:lineRule="auto"/>
            </w:pPr>
          </w:p>
        </w:tc>
        <w:tc>
          <w:tcPr>
            <w:tcW w:w="1259" w:type="dxa"/>
            <w:shd w:val="clear" w:color="auto" w:fill="F7C5A1" w:themeFill="accent4" w:themeFillTint="66"/>
          </w:tcPr>
          <w:p w14:paraId="503F09EA" w14:textId="77777777" w:rsidR="00610700" w:rsidRPr="00B654B1" w:rsidRDefault="00610700">
            <w:pPr>
              <w:spacing w:after="0" w:line="240" w:lineRule="auto"/>
            </w:pPr>
          </w:p>
        </w:tc>
        <w:tc>
          <w:tcPr>
            <w:tcW w:w="1558" w:type="dxa"/>
            <w:shd w:val="clear" w:color="auto" w:fill="E5DEDB" w:themeFill="background2"/>
          </w:tcPr>
          <w:p w14:paraId="1D6C45E1" w14:textId="77777777" w:rsidR="00610700" w:rsidRPr="00B654B1" w:rsidRDefault="00610700">
            <w:pPr>
              <w:spacing w:after="0" w:line="240" w:lineRule="auto"/>
            </w:pPr>
          </w:p>
        </w:tc>
        <w:tc>
          <w:tcPr>
            <w:tcW w:w="1559" w:type="dxa"/>
            <w:shd w:val="clear" w:color="auto" w:fill="E5DEDB" w:themeFill="background2"/>
          </w:tcPr>
          <w:p w14:paraId="5DC18EF2" w14:textId="77777777" w:rsidR="00610700" w:rsidRPr="00B654B1" w:rsidRDefault="00610700">
            <w:pPr>
              <w:spacing w:after="0" w:line="240" w:lineRule="auto"/>
            </w:pPr>
          </w:p>
        </w:tc>
        <w:tc>
          <w:tcPr>
            <w:tcW w:w="1559" w:type="dxa"/>
            <w:shd w:val="clear" w:color="auto" w:fill="EBE1E1" w:themeFill="accent6" w:themeFillTint="33"/>
          </w:tcPr>
          <w:p w14:paraId="6595BB52" w14:textId="77777777" w:rsidR="00610700" w:rsidRPr="00B654B1" w:rsidRDefault="00610700">
            <w:pPr>
              <w:spacing w:after="0" w:line="240" w:lineRule="auto"/>
            </w:pPr>
          </w:p>
        </w:tc>
      </w:tr>
    </w:tbl>
    <w:p w14:paraId="1F4A56B2" w14:textId="77777777" w:rsidR="0036416B" w:rsidRPr="00AC0F40" w:rsidRDefault="0036416B">
      <w:pPr>
        <w:spacing w:after="0" w:line="240" w:lineRule="auto"/>
        <w:rPr>
          <w:u w:val="single"/>
        </w:rPr>
      </w:pPr>
      <w:r>
        <w:rPr>
          <w:i/>
        </w:rPr>
        <w:br w:type="page"/>
      </w:r>
    </w:p>
    <w:tbl>
      <w:tblPr>
        <w:tblpPr w:leftFromText="180" w:rightFromText="180" w:vertAnchor="text" w:horzAnchor="margin" w:tblpXSpec="center" w:tblpY="-13282"/>
        <w:tblW w:w="1023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66"/>
        <w:gridCol w:w="1475"/>
        <w:gridCol w:w="335"/>
        <w:gridCol w:w="1600"/>
        <w:gridCol w:w="2154"/>
      </w:tblGrid>
      <w:tr w:rsidR="006D55D6" w:rsidRPr="007666D2" w14:paraId="4BA10211" w14:textId="77777777" w:rsidTr="003B152E">
        <w:trPr>
          <w:trHeight w:val="905"/>
        </w:trPr>
        <w:tc>
          <w:tcPr>
            <w:tcW w:w="6141" w:type="dxa"/>
            <w:gridSpan w:val="2"/>
            <w:shd w:val="clear" w:color="auto" w:fill="92D050"/>
          </w:tcPr>
          <w:p w14:paraId="41B4289D" w14:textId="5AB8BB71" w:rsidR="006D55D6" w:rsidRPr="004076E8" w:rsidRDefault="006D55D6" w:rsidP="006D55D6">
            <w:pPr>
              <w:pStyle w:val="Heading1"/>
              <w:rPr>
                <w:rFonts w:asciiTheme="minorHAnsi" w:hAnsiTheme="minorHAnsi" w:cstheme="minorHAnsi"/>
                <w:sz w:val="24"/>
                <w:szCs w:val="24"/>
              </w:rPr>
            </w:pPr>
            <w:bookmarkStart w:id="508" w:name="_Toc327278861"/>
            <w:bookmarkStart w:id="509" w:name="_Toc330202559"/>
            <w:bookmarkStart w:id="510" w:name="_Toc330801935"/>
            <w:bookmarkStart w:id="511" w:name="_Toc332190808"/>
            <w:bookmarkStart w:id="512" w:name="_Toc332191040"/>
            <w:bookmarkStart w:id="513" w:name="_Toc143535012"/>
            <w:r w:rsidRPr="00B85869">
              <w:rPr>
                <w:rFonts w:asciiTheme="minorHAnsi" w:hAnsiTheme="minorHAnsi" w:cstheme="minorHAnsi"/>
                <w:color w:val="auto"/>
                <w:sz w:val="24"/>
                <w:szCs w:val="24"/>
              </w:rPr>
              <w:lastRenderedPageBreak/>
              <w:t>PROJECT BUDGET –</w:t>
            </w:r>
            <w:bookmarkEnd w:id="508"/>
            <w:bookmarkEnd w:id="509"/>
            <w:bookmarkEnd w:id="510"/>
            <w:bookmarkEnd w:id="511"/>
            <w:bookmarkEnd w:id="512"/>
            <w:r w:rsidRPr="00B85869">
              <w:rPr>
                <w:rFonts w:asciiTheme="minorHAnsi" w:hAnsiTheme="minorHAnsi" w:cstheme="minorHAnsi"/>
                <w:color w:val="auto"/>
                <w:sz w:val="24"/>
                <w:szCs w:val="24"/>
              </w:rPr>
              <w:t>NEIGHBORHOOD</w:t>
            </w:r>
            <w:r w:rsidR="00F079E2">
              <w:rPr>
                <w:rFonts w:asciiTheme="minorHAnsi" w:hAnsiTheme="minorHAnsi" w:cstheme="minorHAnsi"/>
                <w:color w:val="auto"/>
                <w:sz w:val="24"/>
                <w:szCs w:val="24"/>
              </w:rPr>
              <w:t xml:space="preserve"> </w:t>
            </w:r>
            <w:r w:rsidR="00B85869">
              <w:rPr>
                <w:rFonts w:asciiTheme="minorHAnsi" w:hAnsiTheme="minorHAnsi" w:cstheme="minorHAnsi"/>
                <w:color w:val="auto"/>
                <w:sz w:val="24"/>
                <w:szCs w:val="24"/>
              </w:rPr>
              <w:t>REVITALIZATION</w:t>
            </w:r>
            <w:bookmarkEnd w:id="513"/>
          </w:p>
        </w:tc>
        <w:tc>
          <w:tcPr>
            <w:tcW w:w="4089" w:type="dxa"/>
            <w:gridSpan w:val="3"/>
            <w:shd w:val="clear" w:color="auto" w:fill="92D050"/>
          </w:tcPr>
          <w:p w14:paraId="3786DB8A" w14:textId="77777777" w:rsidR="006D55D6" w:rsidRPr="007666D2" w:rsidRDefault="006D55D6" w:rsidP="006D55D6">
            <w:pPr>
              <w:overflowPunct w:val="0"/>
              <w:autoSpaceDE w:val="0"/>
              <w:autoSpaceDN w:val="0"/>
              <w:adjustRightInd w:val="0"/>
              <w:spacing w:after="0"/>
              <w:textAlignment w:val="baseline"/>
              <w:rPr>
                <w:rFonts w:eastAsia="Times New Roman"/>
                <w:b/>
                <w:sz w:val="24"/>
                <w:szCs w:val="20"/>
              </w:rPr>
            </w:pPr>
            <w:r w:rsidRPr="007666D2">
              <w:rPr>
                <w:rFonts w:eastAsia="Times New Roman"/>
                <w:b/>
                <w:sz w:val="24"/>
                <w:szCs w:val="20"/>
              </w:rPr>
              <w:t>Name of Applicant:</w:t>
            </w:r>
          </w:p>
        </w:tc>
      </w:tr>
      <w:tr w:rsidR="006D55D6" w:rsidRPr="007666D2" w14:paraId="2D54CE0B" w14:textId="77777777" w:rsidTr="006D55D6">
        <w:tblPrEx>
          <w:tblBorders>
            <w:insideH w:val="single" w:sz="6" w:space="0" w:color="auto"/>
            <w:insideV w:val="single" w:sz="6" w:space="0" w:color="auto"/>
          </w:tblBorders>
        </w:tblPrEx>
        <w:trPr>
          <w:trHeight w:val="270"/>
        </w:trPr>
        <w:tc>
          <w:tcPr>
            <w:tcW w:w="8076" w:type="dxa"/>
            <w:gridSpan w:val="4"/>
          </w:tcPr>
          <w:p w14:paraId="7AD9243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1.  CDBG Grant Amount Requested</w:t>
            </w:r>
          </w:p>
        </w:tc>
        <w:tc>
          <w:tcPr>
            <w:tcW w:w="2154" w:type="dxa"/>
          </w:tcPr>
          <w:p w14:paraId="774F03E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1DD735C4" w14:textId="77777777" w:rsidTr="006D55D6">
        <w:tblPrEx>
          <w:tblBorders>
            <w:insideH w:val="single" w:sz="6" w:space="0" w:color="auto"/>
            <w:insideV w:val="single" w:sz="6" w:space="0" w:color="auto"/>
          </w:tblBorders>
        </w:tblPrEx>
        <w:trPr>
          <w:trHeight w:val="270"/>
        </w:trPr>
        <w:tc>
          <w:tcPr>
            <w:tcW w:w="8076" w:type="dxa"/>
            <w:gridSpan w:val="4"/>
          </w:tcPr>
          <w:p w14:paraId="297146D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2.  Other Funds (List here.)</w:t>
            </w:r>
          </w:p>
        </w:tc>
        <w:tc>
          <w:tcPr>
            <w:tcW w:w="2154" w:type="dxa"/>
          </w:tcPr>
          <w:p w14:paraId="79B7DE4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0227B8BA" w14:textId="77777777" w:rsidTr="006D55D6">
        <w:tblPrEx>
          <w:tblBorders>
            <w:insideH w:val="single" w:sz="6" w:space="0" w:color="auto"/>
            <w:insideV w:val="single" w:sz="6" w:space="0" w:color="auto"/>
          </w:tblBorders>
        </w:tblPrEx>
        <w:trPr>
          <w:trHeight w:val="270"/>
        </w:trPr>
        <w:tc>
          <w:tcPr>
            <w:tcW w:w="8076" w:type="dxa"/>
            <w:gridSpan w:val="4"/>
          </w:tcPr>
          <w:p w14:paraId="6436704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3.  Total Project Resources</w:t>
            </w:r>
          </w:p>
        </w:tc>
        <w:tc>
          <w:tcPr>
            <w:tcW w:w="2154" w:type="dxa"/>
          </w:tcPr>
          <w:p w14:paraId="177F1A7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4B0CC1BD"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12" w:space="0" w:color="000000"/>
              <w:left w:val="single" w:sz="12" w:space="0" w:color="000000"/>
              <w:bottom w:val="single" w:sz="12" w:space="0" w:color="000000"/>
              <w:right w:val="single" w:sz="12" w:space="0" w:color="000000"/>
            </w:tcBorders>
            <w:shd w:val="clear" w:color="auto" w:fill="92D050"/>
          </w:tcPr>
          <w:p w14:paraId="48E67B75" w14:textId="77777777" w:rsidR="006D55D6" w:rsidRPr="00464DA1" w:rsidRDefault="006D55D6"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t>4. Activity</w:t>
            </w:r>
          </w:p>
        </w:tc>
        <w:tc>
          <w:tcPr>
            <w:tcW w:w="1810" w:type="dxa"/>
            <w:gridSpan w:val="2"/>
            <w:tcBorders>
              <w:top w:val="single" w:sz="12" w:space="0" w:color="000000"/>
              <w:left w:val="single" w:sz="6" w:space="0" w:color="000000"/>
              <w:bottom w:val="single" w:sz="12" w:space="0" w:color="000000"/>
              <w:right w:val="single" w:sz="12" w:space="0" w:color="000000"/>
            </w:tcBorders>
            <w:shd w:val="clear" w:color="auto" w:fill="92D050"/>
          </w:tcPr>
          <w:p w14:paraId="4D1B00B6" w14:textId="77777777"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5. CDBG Costs</w:t>
            </w:r>
          </w:p>
        </w:tc>
        <w:tc>
          <w:tcPr>
            <w:tcW w:w="1600" w:type="dxa"/>
            <w:tcBorders>
              <w:top w:val="single" w:sz="12" w:space="0" w:color="000000"/>
              <w:left w:val="single" w:sz="12" w:space="0" w:color="000000"/>
              <w:bottom w:val="single" w:sz="12" w:space="0" w:color="000000"/>
              <w:right w:val="single" w:sz="12" w:space="0" w:color="000000"/>
            </w:tcBorders>
            <w:shd w:val="clear" w:color="auto" w:fill="92D050"/>
          </w:tcPr>
          <w:p w14:paraId="1FF7225B" w14:textId="77777777"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6. Other Costs</w:t>
            </w:r>
          </w:p>
        </w:tc>
        <w:tc>
          <w:tcPr>
            <w:tcW w:w="2154" w:type="dxa"/>
            <w:tcBorders>
              <w:top w:val="single" w:sz="12" w:space="0" w:color="000000"/>
              <w:left w:val="single" w:sz="12" w:space="0" w:color="000000"/>
              <w:bottom w:val="single" w:sz="12" w:space="0" w:color="000000"/>
              <w:right w:val="single" w:sz="12" w:space="0" w:color="000000"/>
            </w:tcBorders>
            <w:shd w:val="clear" w:color="auto" w:fill="92D050"/>
          </w:tcPr>
          <w:p w14:paraId="66EDC789" w14:textId="18FB8C66"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7. Total Project Costs</w:t>
            </w:r>
            <w:r w:rsidR="00296FBF" w:rsidRPr="00464DA1">
              <w:rPr>
                <w:rFonts w:eastAsia="Times New Roman"/>
                <w:b/>
                <w:sz w:val="18"/>
                <w:szCs w:val="20"/>
              </w:rPr>
              <w:t xml:space="preserve"> (Columns 5 + 6 = Column 7)</w:t>
            </w:r>
          </w:p>
        </w:tc>
      </w:tr>
      <w:tr w:rsidR="006D55D6" w:rsidRPr="007666D2" w14:paraId="558DC4D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437149E0"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a.  Acquisition</w:t>
            </w:r>
          </w:p>
        </w:tc>
        <w:tc>
          <w:tcPr>
            <w:tcW w:w="1810" w:type="dxa"/>
            <w:gridSpan w:val="2"/>
            <w:tcBorders>
              <w:left w:val="single" w:sz="12" w:space="0" w:color="000000"/>
              <w:bottom w:val="single" w:sz="6" w:space="0" w:color="000000"/>
              <w:right w:val="single" w:sz="6" w:space="0" w:color="000000"/>
            </w:tcBorders>
            <w:shd w:val="clear" w:color="auto" w:fill="FFF4CD" w:themeFill="accent1" w:themeFillTint="33"/>
          </w:tcPr>
          <w:p w14:paraId="6C2BE48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bottom w:val="single" w:sz="6" w:space="0" w:color="000000"/>
              <w:right w:val="single" w:sz="6" w:space="0" w:color="000000"/>
            </w:tcBorders>
            <w:shd w:val="clear" w:color="auto" w:fill="FBE2D0" w:themeFill="accent4" w:themeFillTint="33"/>
          </w:tcPr>
          <w:p w14:paraId="6AEAD3D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bottom w:val="single" w:sz="6" w:space="0" w:color="000000"/>
              <w:right w:val="single" w:sz="12" w:space="0" w:color="000000"/>
            </w:tcBorders>
            <w:shd w:val="clear" w:color="auto" w:fill="E5DEDB" w:themeFill="background2"/>
          </w:tcPr>
          <w:p w14:paraId="4DCD3C4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A6DF9C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408"/>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3AC602B1"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b.  Disposition</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596200D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1FC6147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D0BD81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2AB0D4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0813C75F" w14:textId="77777777" w:rsidR="006D55D6" w:rsidRPr="00464DA1" w:rsidRDefault="006D55D6" w:rsidP="006D55D6">
            <w:pPr>
              <w:overflowPunct w:val="0"/>
              <w:autoSpaceDE w:val="0"/>
              <w:autoSpaceDN w:val="0"/>
              <w:adjustRightInd w:val="0"/>
              <w:spacing w:after="0"/>
              <w:textAlignment w:val="baseline"/>
              <w:rPr>
                <w:rFonts w:eastAsia="Times New Roman"/>
                <w:sz w:val="20"/>
                <w:szCs w:val="20"/>
              </w:rPr>
            </w:pPr>
            <w:r w:rsidRPr="00464DA1">
              <w:rPr>
                <w:rFonts w:eastAsia="Times New Roman"/>
                <w:b/>
                <w:sz w:val="20"/>
                <w:szCs w:val="20"/>
              </w:rPr>
              <w:t>c</w:t>
            </w:r>
            <w:r w:rsidRPr="00464DA1">
              <w:rPr>
                <w:rStyle w:val="Emphasis"/>
                <w:b/>
                <w:i w:val="0"/>
                <w:sz w:val="20"/>
                <w:szCs w:val="20"/>
              </w:rPr>
              <w:t>.  Public facilities and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9D441F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5EF321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05B1E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81290E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6728E974" w14:textId="459A1F62"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Senior and handicapped centers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790FB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01600B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7252BE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A24B443"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B4D5CFD" w14:textId="73D7EEFE"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Parks, playgrounds</w:t>
            </w:r>
            <w:r w:rsidR="005D5E93">
              <w:rPr>
                <w:rFonts w:eastAsia="Times New Roman"/>
                <w:sz w:val="18"/>
                <w:szCs w:val="20"/>
              </w:rPr>
              <w:t>,</w:t>
            </w:r>
            <w:r w:rsidRPr="00464DA1">
              <w:rPr>
                <w:rFonts w:eastAsia="Times New Roman"/>
                <w:sz w:val="18"/>
                <w:szCs w:val="20"/>
              </w:rPr>
              <w:t xml:space="preserve"> and recreation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01F5077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02B300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3DD417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2AF193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4D24663A" w14:textId="67658E7F"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Neighborhood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08728A8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2D390D2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0BA35D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547488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2675D14" w14:textId="3B0D9C75"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Solid waste disposal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26A7E2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A774E7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7E0AF43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AAAD56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AB55FFF" w14:textId="666CA123"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Fire protection and equipment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B30790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4D9FCEA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6C7664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59DFF6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76C9D20A" w14:textId="1C43ABF7"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Parking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78BD2F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A2998B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78D45A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2A02B9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95C23B5" w14:textId="741AB593"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utilities other than water and sewer</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7ED291F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6F35DDC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08A3F0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20FE2C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65B4D6A2" w14:textId="6A1FB9B1"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[Reserved]</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59AF28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457BBB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4C8AFE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3090A2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067C44FD" w14:textId="5EC2851C"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Street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86F5D1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52807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F17118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9BF8426"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CD7D315" w14:textId="5ACBD8D6"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Flood and drainage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EC9C70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DE6830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F3CC78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CE42FF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333D742E" w14:textId="2F75B7E8"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Pedestrian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79EE26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5604D2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A7CB2C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40B5BBC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9105012" w14:textId="2823C0F1"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Other public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1DCB7C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B84179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589560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7AAC26A"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6F1C9D1" w14:textId="410E5E3A"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sewer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4D8087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EC9267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5D5019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8762370"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4CF13E10" w14:textId="3188C86B"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water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DE6D8A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C13887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1468183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E2BDE6A"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673A6CA2" w14:textId="61BCB41A" w:rsidR="006D55D6" w:rsidRPr="00464DA1" w:rsidRDefault="006D55D6" w:rsidP="006D55D6">
            <w:pPr>
              <w:overflowPunct w:val="0"/>
              <w:autoSpaceDE w:val="0"/>
              <w:autoSpaceDN w:val="0"/>
              <w:adjustRightInd w:val="0"/>
              <w:spacing w:after="0"/>
              <w:textAlignment w:val="baseline"/>
              <w:rPr>
                <w:rFonts w:eastAsia="Times New Roman"/>
                <w:b/>
                <w:sz w:val="24"/>
                <w:szCs w:val="24"/>
              </w:rPr>
            </w:pPr>
            <w:r w:rsidRPr="00464DA1">
              <w:rPr>
                <w:rFonts w:eastAsia="Times New Roman"/>
                <w:b/>
                <w:sz w:val="20"/>
                <w:szCs w:val="20"/>
              </w:rPr>
              <w:t xml:space="preserve">d.  Clearance </w:t>
            </w:r>
            <w:r w:rsidR="004076E8" w:rsidRPr="00464DA1">
              <w:rPr>
                <w:rFonts w:eastAsia="Times New Roman"/>
                <w:b/>
                <w:sz w:val="20"/>
                <w:szCs w:val="20"/>
              </w:rPr>
              <w:t>activities</w:t>
            </w:r>
            <w:r w:rsidR="004076E8" w:rsidRPr="00464DA1">
              <w:rPr>
                <w:rFonts w:eastAsia="Times New Roman"/>
                <w:sz w:val="18"/>
                <w:szCs w:val="20"/>
              </w:rPr>
              <w:t xml:space="preserve"> (i.e., reconstruction and temporary relocation expenses.) Clearance items should appear on</w:t>
            </w:r>
            <w:r w:rsidR="003D5C9C">
              <w:rPr>
                <w:rFonts w:eastAsia="Times New Roman"/>
                <w:sz w:val="18"/>
                <w:szCs w:val="20"/>
              </w:rPr>
              <w:t xml:space="preserve"> </w:t>
            </w:r>
            <w:r w:rsidR="004076E8" w:rsidRPr="00464DA1">
              <w:rPr>
                <w:rFonts w:eastAsia="Times New Roman"/>
                <w:sz w:val="18"/>
                <w:szCs w:val="20"/>
              </w:rPr>
              <w:t>line d.</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476660E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D9FBC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4182AB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07E8C5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4004EDE"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e.  Public services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ADE63A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0A0EE2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8DE3AB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5F801E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01DBB37D"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f.  Relocation assistance</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648184D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57D33D4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5DE2843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A4E672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266D2042" w14:textId="7F8BEFFC"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g.  Construction, rehabilitation and preservation</w:t>
            </w:r>
            <w:r w:rsidR="009946BB" w:rsidRPr="00464DA1">
              <w:rPr>
                <w:rFonts w:eastAsia="Times New Roman"/>
                <w:b/>
                <w:sz w:val="20"/>
                <w:szCs w:val="20"/>
              </w:rPr>
              <w:t xml:space="preserve"> activities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437B3FB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A47609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F513AE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25D4261"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right w:val="single" w:sz="6" w:space="0" w:color="000000"/>
            </w:tcBorders>
          </w:tcPr>
          <w:p w14:paraId="064412FD" w14:textId="27F851E4"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Construction or rehabilitation of commercial</w:t>
            </w:r>
          </w:p>
        </w:tc>
        <w:tc>
          <w:tcPr>
            <w:tcW w:w="1810" w:type="dxa"/>
            <w:gridSpan w:val="2"/>
            <w:tcBorders>
              <w:left w:val="single" w:sz="12" w:space="0" w:color="000000"/>
              <w:right w:val="single" w:sz="6" w:space="0" w:color="000000"/>
            </w:tcBorders>
            <w:shd w:val="clear" w:color="auto" w:fill="FFF4CD" w:themeFill="accent1" w:themeFillTint="33"/>
          </w:tcPr>
          <w:p w14:paraId="7C991F4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right w:val="single" w:sz="6" w:space="0" w:color="000000"/>
            </w:tcBorders>
            <w:shd w:val="clear" w:color="auto" w:fill="FBE2D0" w:themeFill="accent4" w:themeFillTint="33"/>
          </w:tcPr>
          <w:p w14:paraId="1952609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right w:val="single" w:sz="12" w:space="0" w:color="000000"/>
            </w:tcBorders>
            <w:shd w:val="clear" w:color="auto" w:fill="E5DEDB" w:themeFill="background2"/>
          </w:tcPr>
          <w:p w14:paraId="0850E49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60FB9FD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left w:val="single" w:sz="6" w:space="0" w:color="000000"/>
              <w:bottom w:val="single" w:sz="6" w:space="0" w:color="000000"/>
              <w:right w:val="single" w:sz="6" w:space="0" w:color="000000"/>
            </w:tcBorders>
          </w:tcPr>
          <w:p w14:paraId="6EC84373" w14:textId="13D1035A"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and industrial buildings</w:t>
            </w:r>
          </w:p>
        </w:tc>
        <w:tc>
          <w:tcPr>
            <w:tcW w:w="1810" w:type="dxa"/>
            <w:gridSpan w:val="2"/>
            <w:tcBorders>
              <w:left w:val="single" w:sz="12" w:space="0" w:color="000000"/>
              <w:bottom w:val="single" w:sz="6" w:space="0" w:color="000000"/>
              <w:right w:val="single" w:sz="6" w:space="0" w:color="000000"/>
            </w:tcBorders>
            <w:shd w:val="clear" w:color="auto" w:fill="FFF4CD" w:themeFill="accent1" w:themeFillTint="33"/>
          </w:tcPr>
          <w:p w14:paraId="13D0862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bottom w:val="single" w:sz="6" w:space="0" w:color="000000"/>
              <w:right w:val="single" w:sz="6" w:space="0" w:color="000000"/>
            </w:tcBorders>
            <w:shd w:val="clear" w:color="auto" w:fill="FBE2D0" w:themeFill="accent4" w:themeFillTint="33"/>
          </w:tcPr>
          <w:p w14:paraId="41B7EEF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bottom w:val="single" w:sz="6" w:space="0" w:color="000000"/>
              <w:right w:val="single" w:sz="12" w:space="0" w:color="000000"/>
            </w:tcBorders>
            <w:shd w:val="clear" w:color="auto" w:fill="E5DEDB" w:themeFill="background2"/>
          </w:tcPr>
          <w:p w14:paraId="485787A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8707CD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302F6E85" w14:textId="764E1789"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 xml:space="preserve">Rehabilitation of </w:t>
            </w:r>
            <w:r w:rsidR="004076E8" w:rsidRPr="00464DA1">
              <w:rPr>
                <w:rFonts w:eastAsia="Times New Roman"/>
                <w:sz w:val="18"/>
                <w:szCs w:val="20"/>
              </w:rPr>
              <w:t>privately-owned</w:t>
            </w:r>
            <w:r w:rsidRPr="00464DA1">
              <w:rPr>
                <w:rFonts w:eastAsia="Times New Roman"/>
                <w:sz w:val="18"/>
                <w:szCs w:val="20"/>
              </w:rPr>
              <w:t xml:space="preserve"> dwellings </w:t>
            </w:r>
            <w:r w:rsidR="004076E8" w:rsidRPr="00464DA1">
              <w:rPr>
                <w:rFonts w:eastAsia="Times New Roman"/>
                <w:sz w:val="18"/>
                <w:szCs w:val="20"/>
              </w:rPr>
              <w:t xml:space="preserve">(all rehabilitation of privately-owned dwellings activities should be included on this line item </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6AFAA6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C27F85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46F2F2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F2100E6"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2E728BF1" w14:textId="6FC1BD7F"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Rehabilitation of publicly owned dwellings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B6F60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ADEF15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5DECB1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26830C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02C5A77" w14:textId="2F1C0CE0"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Code enforcement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09731B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5B12F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27F2A31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F10B08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2251B31" w14:textId="1121096F"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Historic preservation</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3490DDC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3499C16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99CCA7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A0D239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E509E02"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h.  Development financing</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5CA755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04507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278EBD9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5F51E2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51A9BB0" w14:textId="1A0E569A" w:rsidR="006D55D6" w:rsidRPr="00464DA1" w:rsidRDefault="006D55D6" w:rsidP="00964C93">
            <w:pPr>
              <w:pStyle w:val="ListParagraph"/>
              <w:numPr>
                <w:ilvl w:val="0"/>
                <w:numId w:val="70"/>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Working capital</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8D38E3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704E28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1730E3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D89492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792DDFD" w14:textId="46A10047" w:rsidR="006D55D6" w:rsidRPr="00464DA1" w:rsidRDefault="006D55D6" w:rsidP="00964C93">
            <w:pPr>
              <w:pStyle w:val="ListParagraph"/>
              <w:numPr>
                <w:ilvl w:val="0"/>
                <w:numId w:val="70"/>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Machinery and equipment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85B1DA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A8E963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B24CAE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360A66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6C918FE"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 xml:space="preserve">i.  Removal of architectural barriers  </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BD093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4BB49D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B0D2C1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04A907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5DDD6F0D"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j.  Other activities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2FA1C4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201B2EA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DDA71B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1129EE2"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92D050"/>
          </w:tcPr>
          <w:p w14:paraId="5795FF06" w14:textId="06F45F50" w:rsidR="006D55D6" w:rsidRPr="00464DA1" w:rsidRDefault="006D55D6" w:rsidP="009946BB">
            <w:pPr>
              <w:overflowPunct w:val="0"/>
              <w:autoSpaceDE w:val="0"/>
              <w:autoSpaceDN w:val="0"/>
              <w:adjustRightInd w:val="0"/>
              <w:spacing w:after="0"/>
              <w:ind w:left="720"/>
              <w:jc w:val="right"/>
              <w:textAlignment w:val="baseline"/>
              <w:rPr>
                <w:rFonts w:eastAsia="Times New Roman"/>
                <w:sz w:val="18"/>
                <w:szCs w:val="20"/>
              </w:rPr>
            </w:pPr>
            <w:r w:rsidRPr="00464DA1">
              <w:rPr>
                <w:rFonts w:eastAsia="Times New Roman"/>
                <w:b/>
                <w:sz w:val="18"/>
                <w:szCs w:val="20"/>
              </w:rPr>
              <w:t>SUBTOTAL</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92D050"/>
          </w:tcPr>
          <w:p w14:paraId="30656D6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1600" w:type="dxa"/>
            <w:tcBorders>
              <w:top w:val="single" w:sz="6" w:space="0" w:color="000000"/>
              <w:left w:val="single" w:sz="6" w:space="0" w:color="000000"/>
              <w:bottom w:val="single" w:sz="6" w:space="0" w:color="000000"/>
              <w:right w:val="single" w:sz="6" w:space="0" w:color="000000"/>
            </w:tcBorders>
            <w:shd w:val="clear" w:color="auto" w:fill="92D050"/>
          </w:tcPr>
          <w:p w14:paraId="3E24168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2154" w:type="dxa"/>
            <w:tcBorders>
              <w:top w:val="single" w:sz="6" w:space="0" w:color="000000"/>
              <w:left w:val="single" w:sz="6" w:space="0" w:color="000000"/>
              <w:bottom w:val="single" w:sz="6" w:space="0" w:color="000000"/>
              <w:right w:val="single" w:sz="12" w:space="0" w:color="000000"/>
            </w:tcBorders>
            <w:shd w:val="clear" w:color="auto" w:fill="92D050"/>
          </w:tcPr>
          <w:p w14:paraId="09807B9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2B881F76"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62661912" w14:textId="611525F4" w:rsidR="006D55D6" w:rsidRPr="00464DA1" w:rsidRDefault="009946BB"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t>k</w:t>
            </w:r>
            <w:r w:rsidR="006D55D6" w:rsidRPr="00464DA1">
              <w:rPr>
                <w:rFonts w:eastAsia="Times New Roman"/>
                <w:b/>
                <w:sz w:val="18"/>
                <w:szCs w:val="20"/>
              </w:rPr>
              <w:t xml:space="preserve">.  </w:t>
            </w:r>
            <w:r w:rsidR="006D55D6" w:rsidRPr="00464DA1">
              <w:rPr>
                <w:rFonts w:eastAsia="Times New Roman"/>
                <w:b/>
                <w:sz w:val="24"/>
                <w:szCs w:val="24"/>
              </w:rPr>
              <w:t>Planning</w:t>
            </w:r>
            <w:r w:rsidR="006D55D6" w:rsidRPr="00464DA1">
              <w:rPr>
                <w:rFonts w:eastAsia="Times New Roman"/>
                <w:b/>
                <w:sz w:val="18"/>
                <w:szCs w:val="20"/>
              </w:rPr>
              <w:t xml:space="preserve"> (Included in 10% Cap minus Administration not to exceed $3,500)</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auto"/>
          </w:tcPr>
          <w:p w14:paraId="01DCA0A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auto"/>
          </w:tcPr>
          <w:p w14:paraId="080B193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auto"/>
          </w:tcPr>
          <w:p w14:paraId="2CD2BC2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2791F3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202BC886" w14:textId="46C4A0CC" w:rsidR="006D55D6" w:rsidRPr="00464DA1" w:rsidRDefault="009946BB"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t>l</w:t>
            </w:r>
            <w:r w:rsidR="006D55D6" w:rsidRPr="00464DA1">
              <w:rPr>
                <w:rFonts w:eastAsia="Times New Roman"/>
                <w:b/>
                <w:sz w:val="18"/>
                <w:szCs w:val="20"/>
              </w:rPr>
              <w:t xml:space="preserve">. </w:t>
            </w:r>
            <w:r w:rsidR="006D55D6" w:rsidRPr="00464DA1">
              <w:rPr>
                <w:rFonts w:eastAsia="Times New Roman"/>
                <w:b/>
              </w:rPr>
              <w:t>Administration</w:t>
            </w:r>
            <w:r w:rsidR="006D55D6" w:rsidRPr="00464DA1">
              <w:rPr>
                <w:rFonts w:eastAsia="Times New Roman"/>
                <w:b/>
                <w:sz w:val="18"/>
                <w:szCs w:val="20"/>
              </w:rPr>
              <w:t xml:space="preserve"> (10% cap of total Grant Amount</w:t>
            </w:r>
            <w:r w:rsidR="005B0D52" w:rsidRPr="00464DA1">
              <w:rPr>
                <w:rFonts w:eastAsia="Times New Roman"/>
                <w:b/>
                <w:sz w:val="18"/>
                <w:szCs w:val="20"/>
              </w:rPr>
              <w:t xml:space="preserve"> Awarded</w:t>
            </w:r>
            <w:r w:rsidR="006D55D6" w:rsidRPr="00464DA1">
              <w:rPr>
                <w:rFonts w:eastAsia="Times New Roman"/>
                <w:b/>
                <w:sz w:val="18"/>
                <w:szCs w:val="20"/>
              </w:rPr>
              <w: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auto"/>
          </w:tcPr>
          <w:p w14:paraId="4AB885E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auto"/>
          </w:tcPr>
          <w:p w14:paraId="23F68AA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auto"/>
          </w:tcPr>
          <w:p w14:paraId="44314D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0A225D" w14:paraId="31CE9BD2"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65"/>
        </w:trPr>
        <w:tc>
          <w:tcPr>
            <w:tcW w:w="4666" w:type="dxa"/>
            <w:tcBorders>
              <w:top w:val="single" w:sz="6" w:space="0" w:color="000000"/>
              <w:left w:val="single" w:sz="6" w:space="0" w:color="000000"/>
              <w:bottom w:val="single" w:sz="6" w:space="0" w:color="000000"/>
              <w:right w:val="single" w:sz="6" w:space="0" w:color="000000"/>
            </w:tcBorders>
            <w:shd w:val="clear" w:color="auto" w:fill="92D050"/>
          </w:tcPr>
          <w:p w14:paraId="6BAF90FE" w14:textId="2A51D7F5" w:rsidR="006D55D6" w:rsidRPr="00464DA1" w:rsidRDefault="006D55D6" w:rsidP="009946BB">
            <w:pPr>
              <w:overflowPunct w:val="0"/>
              <w:autoSpaceDE w:val="0"/>
              <w:autoSpaceDN w:val="0"/>
              <w:adjustRightInd w:val="0"/>
              <w:spacing w:after="0"/>
              <w:jc w:val="right"/>
              <w:textAlignment w:val="baseline"/>
              <w:rPr>
                <w:rFonts w:eastAsia="Times New Roman"/>
                <w:sz w:val="18"/>
                <w:szCs w:val="20"/>
              </w:rPr>
            </w:pPr>
            <w:r w:rsidRPr="00464DA1">
              <w:rPr>
                <w:rFonts w:eastAsia="Times New Roman"/>
                <w:b/>
                <w:sz w:val="18"/>
                <w:szCs w:val="20"/>
              </w:rPr>
              <w:t>TOTAL</w:t>
            </w:r>
          </w:p>
        </w:tc>
        <w:tc>
          <w:tcPr>
            <w:tcW w:w="1810" w:type="dxa"/>
            <w:gridSpan w:val="2"/>
            <w:tcBorders>
              <w:top w:val="single" w:sz="6" w:space="0" w:color="000000"/>
              <w:left w:val="single" w:sz="12" w:space="0" w:color="000000"/>
              <w:bottom w:val="single" w:sz="12" w:space="0" w:color="000000"/>
              <w:right w:val="single" w:sz="6" w:space="0" w:color="000000"/>
            </w:tcBorders>
            <w:shd w:val="clear" w:color="auto" w:fill="92D050"/>
          </w:tcPr>
          <w:p w14:paraId="495A3E7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1600" w:type="dxa"/>
            <w:tcBorders>
              <w:top w:val="single" w:sz="6" w:space="0" w:color="000000"/>
              <w:left w:val="single" w:sz="6" w:space="0" w:color="000000"/>
              <w:bottom w:val="single" w:sz="12" w:space="0" w:color="000000"/>
              <w:right w:val="single" w:sz="6" w:space="0" w:color="000000"/>
            </w:tcBorders>
            <w:shd w:val="clear" w:color="auto" w:fill="92D050"/>
          </w:tcPr>
          <w:p w14:paraId="261AF4C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2154" w:type="dxa"/>
            <w:tcBorders>
              <w:top w:val="single" w:sz="6" w:space="0" w:color="000000"/>
              <w:left w:val="single" w:sz="6" w:space="0" w:color="000000"/>
              <w:bottom w:val="single" w:sz="12" w:space="0" w:color="000000"/>
              <w:right w:val="single" w:sz="12" w:space="0" w:color="000000"/>
            </w:tcBorders>
            <w:shd w:val="clear" w:color="auto" w:fill="92D050"/>
          </w:tcPr>
          <w:p w14:paraId="732D742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bl>
    <w:p w14:paraId="5315EDAA" w14:textId="2AC4335B" w:rsidR="00191BB6" w:rsidRDefault="00191BB6" w:rsidP="00944D9B">
      <w:pPr>
        <w:shd w:val="clear" w:color="auto" w:fill="FFFFFF" w:themeFill="background1"/>
        <w:sectPr w:rsidR="00191BB6" w:rsidSect="00BF0503">
          <w:headerReference w:type="even" r:id="rId28"/>
          <w:headerReference w:type="default" r:id="rId29"/>
          <w:footerReference w:type="default" r:id="rId30"/>
          <w:headerReference w:type="first" r:id="rId31"/>
          <w:footerReference w:type="first" r:id="rId32"/>
          <w:pgSz w:w="12240" w:h="15840"/>
          <w:pgMar w:top="1166" w:right="1440" w:bottom="1440" w:left="1440" w:header="720" w:footer="720" w:gutter="0"/>
          <w:cols w:space="720"/>
          <w:titlePg/>
          <w:docGrid w:linePitch="360"/>
        </w:sectPr>
      </w:pPr>
    </w:p>
    <w:tbl>
      <w:tblPr>
        <w:tblW w:w="140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08"/>
        <w:gridCol w:w="1080"/>
        <w:gridCol w:w="1080"/>
        <w:gridCol w:w="630"/>
        <w:gridCol w:w="450"/>
        <w:gridCol w:w="1080"/>
        <w:gridCol w:w="1080"/>
        <w:gridCol w:w="1080"/>
        <w:gridCol w:w="961"/>
        <w:gridCol w:w="929"/>
        <w:gridCol w:w="1081"/>
      </w:tblGrid>
      <w:tr w:rsidR="00191BB6" w:rsidRPr="000A225D" w14:paraId="45E1F5B6" w14:textId="77777777" w:rsidTr="0038780B">
        <w:trPr>
          <w:trHeight w:hRule="exact" w:val="1302"/>
        </w:trPr>
        <w:tc>
          <w:tcPr>
            <w:tcW w:w="10008" w:type="dxa"/>
            <w:gridSpan w:val="7"/>
            <w:shd w:val="clear" w:color="auto" w:fill="92D050"/>
          </w:tcPr>
          <w:p w14:paraId="0B4B7AD6" w14:textId="12FD8CD3" w:rsidR="00191BB6" w:rsidRPr="00D80BAD" w:rsidRDefault="00530AEB" w:rsidP="00254439">
            <w:pPr>
              <w:pStyle w:val="Heading1"/>
              <w:rPr>
                <w:rStyle w:val="Heading2Char"/>
                <w:rFonts w:eastAsia="Calibri"/>
                <w:b/>
                <w:bCs/>
                <w:color w:val="002060"/>
                <w:sz w:val="28"/>
              </w:rPr>
            </w:pPr>
            <w:bookmarkStart w:id="514" w:name="_Toc327278862"/>
            <w:bookmarkStart w:id="515" w:name="_Toc330202560"/>
            <w:bookmarkStart w:id="516" w:name="_Toc330801936"/>
            <w:bookmarkStart w:id="517" w:name="_Toc332190810"/>
            <w:bookmarkStart w:id="518" w:name="_Toc332191042"/>
            <w:bookmarkStart w:id="519" w:name="_Toc143535013"/>
            <w:r>
              <w:rPr>
                <w:rStyle w:val="Heading2Char"/>
                <w:rFonts w:eastAsia="Calibri"/>
                <w:b/>
                <w:bCs/>
                <w:color w:val="002060"/>
                <w:sz w:val="28"/>
              </w:rPr>
              <w:lastRenderedPageBreak/>
              <w:t>CDBG</w:t>
            </w:r>
            <w:r w:rsidR="00B0237E" w:rsidRPr="00D80BAD">
              <w:rPr>
                <w:rStyle w:val="Heading2Char"/>
                <w:rFonts w:eastAsia="Calibri"/>
                <w:b/>
                <w:bCs/>
                <w:color w:val="002060"/>
                <w:sz w:val="28"/>
              </w:rPr>
              <w:t xml:space="preserve"> NEIGHBORHOOD</w:t>
            </w:r>
            <w:r w:rsidR="00254439" w:rsidRPr="00D80BAD">
              <w:rPr>
                <w:rStyle w:val="Heading2Char"/>
                <w:rFonts w:eastAsia="Calibri"/>
                <w:b/>
                <w:bCs/>
                <w:color w:val="002060"/>
                <w:sz w:val="28"/>
              </w:rPr>
              <w:t xml:space="preserve"> </w:t>
            </w:r>
            <w:r w:rsidR="007F1C81">
              <w:rPr>
                <w:rStyle w:val="Heading2Char"/>
                <w:rFonts w:eastAsia="Calibri"/>
                <w:b/>
                <w:bCs/>
                <w:color w:val="002060"/>
                <w:sz w:val="28"/>
              </w:rPr>
              <w:t xml:space="preserve">REVITALIZATION </w:t>
            </w:r>
            <w:r w:rsidR="00254439" w:rsidRPr="00D80BAD">
              <w:rPr>
                <w:rStyle w:val="Heading2Char"/>
                <w:rFonts w:eastAsia="Calibri"/>
                <w:b/>
                <w:bCs/>
                <w:color w:val="002060"/>
                <w:sz w:val="28"/>
              </w:rPr>
              <w:t>BENEFIT: LOW AND MODERATE INCOME</w:t>
            </w:r>
            <w:bookmarkEnd w:id="514"/>
            <w:bookmarkEnd w:id="515"/>
            <w:bookmarkEnd w:id="516"/>
            <w:bookmarkEnd w:id="517"/>
            <w:bookmarkEnd w:id="518"/>
            <w:bookmarkEnd w:id="519"/>
          </w:p>
          <w:p w14:paraId="69B422AE" w14:textId="66D750A3" w:rsidR="0030614B" w:rsidRPr="0030614B" w:rsidRDefault="0030614B" w:rsidP="0030614B">
            <w:r>
              <w:t xml:space="preserve">Complete this form for all </w:t>
            </w:r>
            <w:r w:rsidR="00BD3342">
              <w:rPr>
                <w:b/>
                <w:i/>
              </w:rPr>
              <w:t>,</w:t>
            </w:r>
            <w:r w:rsidR="00B0237E">
              <w:rPr>
                <w:b/>
                <w:i/>
              </w:rPr>
              <w:t xml:space="preserve"> </w:t>
            </w:r>
            <w:r w:rsidR="007F1C81">
              <w:rPr>
                <w:b/>
                <w:i/>
              </w:rPr>
              <w:t xml:space="preserve">Revitalization </w:t>
            </w:r>
            <w:r>
              <w:t>activities.</w:t>
            </w:r>
          </w:p>
          <w:p w14:paraId="3EA35D3B"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1C3C691E"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54995EB7"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1AD382E0" w14:textId="77777777" w:rsidR="00191BB6" w:rsidRPr="000A225D" w:rsidRDefault="00191BB6" w:rsidP="00254439">
            <w:pPr>
              <w:overflowPunct w:val="0"/>
              <w:autoSpaceDE w:val="0"/>
              <w:autoSpaceDN w:val="0"/>
              <w:adjustRightInd w:val="0"/>
              <w:spacing w:after="0"/>
              <w:textAlignment w:val="baseline"/>
              <w:rPr>
                <w:rFonts w:eastAsia="Times New Roman"/>
                <w:sz w:val="32"/>
                <w:szCs w:val="20"/>
              </w:rPr>
            </w:pPr>
            <w:r w:rsidRPr="000A225D">
              <w:rPr>
                <w:rFonts w:eastAsia="Times New Roman"/>
                <w:sz w:val="32"/>
                <w:szCs w:val="20"/>
              </w:rPr>
              <w:t xml:space="preserve">        </w:t>
            </w:r>
          </w:p>
          <w:p w14:paraId="3F509089" w14:textId="77777777" w:rsidR="00191BB6" w:rsidRPr="000A225D" w:rsidRDefault="00191BB6" w:rsidP="00254439">
            <w:pPr>
              <w:overflowPunct w:val="0"/>
              <w:autoSpaceDE w:val="0"/>
              <w:autoSpaceDN w:val="0"/>
              <w:adjustRightInd w:val="0"/>
              <w:spacing w:after="0"/>
              <w:textAlignment w:val="baseline"/>
              <w:rPr>
                <w:rFonts w:eastAsia="Times New Roman"/>
                <w:sz w:val="32"/>
                <w:szCs w:val="20"/>
              </w:rPr>
            </w:pPr>
          </w:p>
        </w:tc>
        <w:tc>
          <w:tcPr>
            <w:tcW w:w="4050" w:type="dxa"/>
            <w:gridSpan w:val="4"/>
          </w:tcPr>
          <w:p w14:paraId="10C5A459" w14:textId="77777777" w:rsidR="00191BB6" w:rsidRPr="006A7D0D" w:rsidRDefault="00191BB6" w:rsidP="00254439">
            <w:pPr>
              <w:tabs>
                <w:tab w:val="left" w:pos="720"/>
              </w:tabs>
              <w:overflowPunct w:val="0"/>
              <w:autoSpaceDE w:val="0"/>
              <w:autoSpaceDN w:val="0"/>
              <w:adjustRightInd w:val="0"/>
              <w:spacing w:after="0"/>
              <w:ind w:left="360"/>
              <w:textAlignment w:val="baseline"/>
              <w:rPr>
                <w:rFonts w:eastAsia="Times New Roman"/>
                <w:b/>
                <w:sz w:val="28"/>
                <w:szCs w:val="20"/>
              </w:rPr>
            </w:pPr>
            <w:r w:rsidRPr="006A7D0D">
              <w:rPr>
                <w:rFonts w:eastAsia="Times New Roman"/>
                <w:b/>
                <w:sz w:val="20"/>
                <w:szCs w:val="20"/>
              </w:rPr>
              <w:t>Name of Applicant:</w:t>
            </w:r>
          </w:p>
          <w:p w14:paraId="093EB63D" w14:textId="77777777" w:rsidR="00191BB6" w:rsidRPr="000A225D" w:rsidRDefault="00191BB6" w:rsidP="00254439">
            <w:pPr>
              <w:overflowPunct w:val="0"/>
              <w:autoSpaceDE w:val="0"/>
              <w:autoSpaceDN w:val="0"/>
              <w:adjustRightInd w:val="0"/>
              <w:spacing w:after="0"/>
              <w:textAlignment w:val="baseline"/>
              <w:rPr>
                <w:rFonts w:eastAsia="Times New Roman"/>
                <w:sz w:val="28"/>
                <w:szCs w:val="20"/>
              </w:rPr>
            </w:pPr>
          </w:p>
        </w:tc>
      </w:tr>
      <w:tr w:rsidR="00191BB6" w:rsidRPr="000A225D" w14:paraId="65307563"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4608" w:type="dxa"/>
            <w:shd w:val="pct20" w:color="auto" w:fill="auto"/>
          </w:tcPr>
          <w:p w14:paraId="089C1FC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687B2AB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823AFF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6C23452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202053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33C35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07D92D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31B617A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1. Activity</w:t>
            </w:r>
          </w:p>
        </w:tc>
        <w:tc>
          <w:tcPr>
            <w:tcW w:w="1080" w:type="dxa"/>
            <w:shd w:val="pct20" w:color="auto" w:fill="auto"/>
          </w:tcPr>
          <w:p w14:paraId="31B529F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E16F41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19E112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80420D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16CA9A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Total No. of Persons Benefiting</w:t>
            </w:r>
          </w:p>
          <w:p w14:paraId="20B450F1"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2.</w:t>
            </w:r>
          </w:p>
        </w:tc>
        <w:tc>
          <w:tcPr>
            <w:tcW w:w="1080" w:type="dxa"/>
            <w:shd w:val="pct20" w:color="auto" w:fill="auto"/>
          </w:tcPr>
          <w:p w14:paraId="4092040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CB0FE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D2C914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1CF676D" w14:textId="6B2F88C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Low-Income</w:t>
            </w:r>
            <w:r w:rsidRPr="000A225D">
              <w:rPr>
                <w:rFonts w:eastAsia="Times New Roman"/>
                <w:sz w:val="18"/>
                <w:szCs w:val="20"/>
              </w:rPr>
              <w:t xml:space="preserve"> Persons Benefiting</w:t>
            </w:r>
          </w:p>
          <w:p w14:paraId="6CBFB7CE"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3.</w:t>
            </w:r>
          </w:p>
        </w:tc>
        <w:tc>
          <w:tcPr>
            <w:tcW w:w="1080" w:type="dxa"/>
            <w:gridSpan w:val="2"/>
            <w:shd w:val="pct20" w:color="auto" w:fill="auto"/>
          </w:tcPr>
          <w:p w14:paraId="11FB59A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2ABA41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DC34F0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8BB10B7" w14:textId="223432CE"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Low-Income</w:t>
            </w:r>
            <w:r w:rsidRPr="000A225D">
              <w:rPr>
                <w:rFonts w:eastAsia="Times New Roman"/>
                <w:sz w:val="18"/>
                <w:szCs w:val="20"/>
              </w:rPr>
              <w:t xml:space="preserve"> Persons Benefiting</w:t>
            </w:r>
          </w:p>
          <w:p w14:paraId="0B7D022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4.</w:t>
            </w:r>
          </w:p>
        </w:tc>
        <w:tc>
          <w:tcPr>
            <w:tcW w:w="1080" w:type="dxa"/>
            <w:shd w:val="pct20" w:color="auto" w:fill="auto"/>
          </w:tcPr>
          <w:p w14:paraId="55C8DC4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5B658A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F7474A9" w14:textId="25136880"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01AC376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5.</w:t>
            </w:r>
          </w:p>
        </w:tc>
        <w:tc>
          <w:tcPr>
            <w:tcW w:w="1080" w:type="dxa"/>
            <w:shd w:val="pct20" w:color="auto" w:fill="auto"/>
          </w:tcPr>
          <w:p w14:paraId="46D5891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8F8ECB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09DB2D2" w14:textId="3E0895C1"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4CE1FEA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6.</w:t>
            </w:r>
          </w:p>
        </w:tc>
        <w:tc>
          <w:tcPr>
            <w:tcW w:w="1080" w:type="dxa"/>
            <w:shd w:val="pct20" w:color="auto" w:fill="auto"/>
          </w:tcPr>
          <w:p w14:paraId="14F40B4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160F01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EE6972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F41075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CC33E1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932D08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Cost</w:t>
            </w:r>
          </w:p>
          <w:p w14:paraId="3D75A2E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7.</w:t>
            </w:r>
          </w:p>
        </w:tc>
        <w:tc>
          <w:tcPr>
            <w:tcW w:w="961" w:type="dxa"/>
            <w:shd w:val="pct20" w:color="auto" w:fill="auto"/>
          </w:tcPr>
          <w:p w14:paraId="64F7610A"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152B6C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Low Income Persons</w:t>
            </w:r>
          </w:p>
          <w:p w14:paraId="5D3A59E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8.</w:t>
            </w:r>
          </w:p>
        </w:tc>
        <w:tc>
          <w:tcPr>
            <w:tcW w:w="929" w:type="dxa"/>
            <w:shd w:val="pct20" w:color="auto" w:fill="auto"/>
          </w:tcPr>
          <w:p w14:paraId="22974DC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18EC6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Moderate Income Persons</w:t>
            </w:r>
          </w:p>
          <w:p w14:paraId="7D6E3AB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9.</w:t>
            </w:r>
          </w:p>
        </w:tc>
        <w:tc>
          <w:tcPr>
            <w:tcW w:w="1080" w:type="dxa"/>
            <w:shd w:val="pct20" w:color="auto" w:fill="auto"/>
          </w:tcPr>
          <w:p w14:paraId="08D00CFA" w14:textId="1FEFABB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CDBG Funds to </w:t>
            </w:r>
            <w:r w:rsidRPr="000A225D">
              <w:rPr>
                <w:rFonts w:eastAsia="Times New Roman"/>
                <w:sz w:val="18"/>
                <w:szCs w:val="20"/>
              </w:rPr>
              <w:br/>
              <w:t xml:space="preserve">Benefit </w:t>
            </w:r>
            <w:r w:rsidR="0008270B" w:rsidRPr="000A225D">
              <w:rPr>
                <w:rFonts w:eastAsia="Times New Roman"/>
                <w:sz w:val="18"/>
                <w:szCs w:val="20"/>
              </w:rPr>
              <w:t>Low- &amp; Moderate-Income</w:t>
            </w:r>
            <w:r w:rsidRPr="000A225D">
              <w:rPr>
                <w:rFonts w:eastAsia="Times New Roman"/>
                <w:sz w:val="18"/>
                <w:szCs w:val="20"/>
              </w:rPr>
              <w:t xml:space="preserve"> Persons</w:t>
            </w:r>
          </w:p>
          <w:p w14:paraId="308E7BC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10.</w:t>
            </w:r>
          </w:p>
        </w:tc>
      </w:tr>
      <w:tr w:rsidR="00191BB6" w:rsidRPr="000A225D" w14:paraId="5FC3FA52"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0F1431DB"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a.  Acquisition</w:t>
            </w:r>
          </w:p>
        </w:tc>
        <w:tc>
          <w:tcPr>
            <w:tcW w:w="1080" w:type="dxa"/>
          </w:tcPr>
          <w:p w14:paraId="14C95EB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C42BF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7A9827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CFED00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68014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A9E8E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FC99F1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34EA275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5F47F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D2AB571"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shd w:val="clear" w:color="auto" w:fill="92D050"/>
          </w:tcPr>
          <w:p w14:paraId="7C66FDB8"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b.  Disposition</w:t>
            </w:r>
          </w:p>
        </w:tc>
        <w:tc>
          <w:tcPr>
            <w:tcW w:w="1080" w:type="dxa"/>
            <w:tcBorders>
              <w:bottom w:val="nil"/>
            </w:tcBorders>
          </w:tcPr>
          <w:p w14:paraId="1620653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3D6F1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1800656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23E4D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B40311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8A8682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2FB11C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8A037E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58CFF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E5E8DF5"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2A7F77C2"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c.  Public facilities and improvements</w:t>
            </w:r>
          </w:p>
        </w:tc>
        <w:tc>
          <w:tcPr>
            <w:tcW w:w="1080" w:type="dxa"/>
            <w:shd w:val="pct30" w:color="auto" w:fill="auto"/>
          </w:tcPr>
          <w:p w14:paraId="772220C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73510B5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30" w:color="auto" w:fill="auto"/>
          </w:tcPr>
          <w:p w14:paraId="072D3C1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6D65E6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7948177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5DB9D46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30" w:color="auto" w:fill="auto"/>
          </w:tcPr>
          <w:p w14:paraId="3D15491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30" w:color="auto" w:fill="auto"/>
          </w:tcPr>
          <w:p w14:paraId="74A26FA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16A2C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FC8072F"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C78DE4D"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  Senior and handicapped centers</w:t>
            </w:r>
          </w:p>
        </w:tc>
        <w:tc>
          <w:tcPr>
            <w:tcW w:w="1080" w:type="dxa"/>
          </w:tcPr>
          <w:p w14:paraId="13F4F1D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6EE6B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3A3742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0ACABC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B46CB6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F7288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5D9CC2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7F79041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09E30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4E8D52C"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27C85F0E" w14:textId="6392DDAF"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(2)  Parks, playgrounds</w:t>
            </w:r>
            <w:r w:rsidR="00135D70">
              <w:rPr>
                <w:rFonts w:eastAsia="Times New Roman"/>
                <w:color w:val="002060"/>
                <w:sz w:val="18"/>
                <w:szCs w:val="20"/>
              </w:rPr>
              <w:t>,</w:t>
            </w:r>
            <w:r w:rsidRPr="00DD1A1F">
              <w:rPr>
                <w:rFonts w:eastAsia="Times New Roman"/>
                <w:color w:val="002060"/>
                <w:sz w:val="18"/>
                <w:szCs w:val="20"/>
              </w:rPr>
              <w:t xml:space="preserve"> and recreation facilities</w:t>
            </w:r>
          </w:p>
        </w:tc>
        <w:tc>
          <w:tcPr>
            <w:tcW w:w="1080" w:type="dxa"/>
            <w:tcBorders>
              <w:bottom w:val="nil"/>
            </w:tcBorders>
          </w:tcPr>
          <w:p w14:paraId="4CF372C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2871C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451BD8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EE188B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D469AB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8A9335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6E2395E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63A9E1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1CF331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FF04BD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6346D9B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(3)  Neighborhood facilities</w:t>
            </w:r>
          </w:p>
        </w:tc>
        <w:tc>
          <w:tcPr>
            <w:tcW w:w="1080" w:type="dxa"/>
          </w:tcPr>
          <w:p w14:paraId="301B2E6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DD0E9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29A045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9A6B7E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BEA21D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01FFC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63724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3C8148B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6CFE0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A316F4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309ABE31"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(4)  Solid waste disposal facilities</w:t>
            </w:r>
          </w:p>
        </w:tc>
        <w:tc>
          <w:tcPr>
            <w:tcW w:w="1080" w:type="dxa"/>
          </w:tcPr>
          <w:p w14:paraId="3B7F290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855D97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3084A7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C2C5A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C8FAA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E91F11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FDA593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69D81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38681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8E445F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7585D445"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(5)  Fire protection and equipment</w:t>
            </w:r>
          </w:p>
        </w:tc>
        <w:tc>
          <w:tcPr>
            <w:tcW w:w="1080" w:type="dxa"/>
          </w:tcPr>
          <w:p w14:paraId="2A2D5C1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932D67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5A739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F1131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B676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FECAE9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5F2C97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E28E3A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1B35C2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0D3EE9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385D45A3"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(6)  Parking facilities</w:t>
            </w:r>
          </w:p>
        </w:tc>
        <w:tc>
          <w:tcPr>
            <w:tcW w:w="1080" w:type="dxa"/>
          </w:tcPr>
          <w:p w14:paraId="6D45526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7784C7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D1A002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984448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4625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81937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A83612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D33F2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CF0114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5E3D9498"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5D750539"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(7)  Public utilities other than water and sewer</w:t>
            </w:r>
          </w:p>
        </w:tc>
        <w:tc>
          <w:tcPr>
            <w:tcW w:w="1080" w:type="dxa"/>
            <w:tcBorders>
              <w:bottom w:val="nil"/>
            </w:tcBorders>
          </w:tcPr>
          <w:p w14:paraId="6D564AE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28454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499CA2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9203A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46D0D3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69F8B6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11B3EBA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E63209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BE6BF1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DB2E36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7B7A70BE" w14:textId="1592BAE6"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w:t>
            </w:r>
            <w:r w:rsidR="008D4FC5" w:rsidRPr="00DD1A1F">
              <w:rPr>
                <w:rFonts w:eastAsia="Times New Roman"/>
                <w:color w:val="002060"/>
                <w:sz w:val="18"/>
                <w:szCs w:val="20"/>
              </w:rPr>
              <w:t>(8) [</w:t>
            </w:r>
            <w:r w:rsidRPr="00DD1A1F">
              <w:rPr>
                <w:rFonts w:eastAsia="Times New Roman"/>
                <w:color w:val="002060"/>
                <w:sz w:val="18"/>
                <w:szCs w:val="20"/>
              </w:rPr>
              <w:t>Reserved]</w:t>
            </w:r>
          </w:p>
        </w:tc>
        <w:tc>
          <w:tcPr>
            <w:tcW w:w="1080" w:type="dxa"/>
            <w:shd w:val="pct30" w:color="auto" w:fill="auto"/>
          </w:tcPr>
          <w:p w14:paraId="23442DF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09A37FC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30" w:color="auto" w:fill="auto"/>
          </w:tcPr>
          <w:p w14:paraId="60688C4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25D9EA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33FDED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2F94DD8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30" w:color="auto" w:fill="auto"/>
          </w:tcPr>
          <w:p w14:paraId="7D03FE7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30" w:color="auto" w:fill="auto"/>
          </w:tcPr>
          <w:p w14:paraId="1D4583A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0ED789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9FC3D5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52CB2BDA"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(9)  Street improvements</w:t>
            </w:r>
          </w:p>
        </w:tc>
        <w:tc>
          <w:tcPr>
            <w:tcW w:w="1080" w:type="dxa"/>
            <w:tcBorders>
              <w:bottom w:val="nil"/>
            </w:tcBorders>
          </w:tcPr>
          <w:p w14:paraId="575E3C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53115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5714D9F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5FA38A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B5C8F1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8EB8F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6FE90EB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5AE5D0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D74195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5EB32F74"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4CCA6203"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(10)  Flood and drainage improvements</w:t>
            </w:r>
          </w:p>
        </w:tc>
        <w:tc>
          <w:tcPr>
            <w:tcW w:w="1080" w:type="dxa"/>
            <w:tcBorders>
              <w:bottom w:val="nil"/>
            </w:tcBorders>
          </w:tcPr>
          <w:p w14:paraId="0B1EEF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CD2DB8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03C516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50B152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537A9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3761E2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556FAE1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877504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44E663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0247D1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1B306430"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(11)  Pedestrian improvements</w:t>
            </w:r>
          </w:p>
        </w:tc>
        <w:tc>
          <w:tcPr>
            <w:tcW w:w="1080" w:type="dxa"/>
          </w:tcPr>
          <w:p w14:paraId="2A80404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52DEE0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1087E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B39DC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5BB5DE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00E1A8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81D262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014E8AD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D30B1D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5142B1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62DFF92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(12)  Other public facilities</w:t>
            </w:r>
          </w:p>
        </w:tc>
        <w:tc>
          <w:tcPr>
            <w:tcW w:w="1080" w:type="dxa"/>
          </w:tcPr>
          <w:p w14:paraId="45663B8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E06E5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69B0FD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F9664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BD5584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A9901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0E0A71F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1C2EAD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DB9343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1571E95"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21C5215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(13)  Public sewer improvements</w:t>
            </w:r>
          </w:p>
        </w:tc>
        <w:tc>
          <w:tcPr>
            <w:tcW w:w="1080" w:type="dxa"/>
          </w:tcPr>
          <w:p w14:paraId="229CC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430AB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A324B3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67C54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ACB0B9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A882C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52C38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C6E1F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7C73C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6B056FA6"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563CF08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(14)  Public water improvements</w:t>
            </w:r>
          </w:p>
        </w:tc>
        <w:tc>
          <w:tcPr>
            <w:tcW w:w="1080" w:type="dxa"/>
          </w:tcPr>
          <w:p w14:paraId="7AE43FE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75AC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3A602F8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70C76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42FF2D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E84726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4A25D81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8E0FD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A5787E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8C6EBA0" w14:textId="77777777" w:rsidTr="007D04D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4A991F20"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d.  Clearance activities</w:t>
            </w:r>
          </w:p>
        </w:tc>
        <w:tc>
          <w:tcPr>
            <w:tcW w:w="1080" w:type="dxa"/>
          </w:tcPr>
          <w:p w14:paraId="6F4BF72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05555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4C000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4CDE5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9E6B11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22528F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6A20CA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1CC83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DD67EA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879F20E" w14:textId="77777777" w:rsidTr="0038780B">
        <w:trPr>
          <w:trHeight w:hRule="exact" w:val="540"/>
        </w:trPr>
        <w:tc>
          <w:tcPr>
            <w:tcW w:w="10008" w:type="dxa"/>
            <w:gridSpan w:val="7"/>
            <w:shd w:val="clear" w:color="auto" w:fill="92D050"/>
          </w:tcPr>
          <w:p w14:paraId="524A09C1" w14:textId="10B7A66E" w:rsidR="00191BB6" w:rsidRPr="00C714D9" w:rsidRDefault="00530AEB" w:rsidP="00C714D9">
            <w:pPr>
              <w:rPr>
                <w:rFonts w:eastAsia="Times New Roman"/>
                <w:sz w:val="28"/>
                <w:szCs w:val="28"/>
              </w:rPr>
            </w:pPr>
            <w:bookmarkStart w:id="520" w:name="_Toc327278863"/>
            <w:bookmarkStart w:id="521" w:name="_Toc330202561"/>
            <w:bookmarkStart w:id="522" w:name="_Toc330801937"/>
            <w:bookmarkStart w:id="523" w:name="_Toc332190811"/>
            <w:bookmarkStart w:id="524" w:name="_Toc332191043"/>
            <w:bookmarkStart w:id="525" w:name="_Toc143535014"/>
            <w:r>
              <w:rPr>
                <w:rStyle w:val="Heading2Char"/>
                <w:rFonts w:ascii="Calibri" w:eastAsia="Calibri" w:hAnsi="Calibri"/>
                <w:color w:val="auto"/>
                <w:sz w:val="28"/>
                <w:szCs w:val="28"/>
              </w:rPr>
              <w:lastRenderedPageBreak/>
              <w:t>CDBG-NR</w:t>
            </w:r>
            <w:r w:rsidR="00B0237E">
              <w:rPr>
                <w:rStyle w:val="Heading2Char"/>
                <w:rFonts w:ascii="Calibri" w:eastAsia="Calibri" w:hAnsi="Calibri"/>
                <w:color w:val="auto"/>
                <w:sz w:val="28"/>
                <w:szCs w:val="28"/>
              </w:rPr>
              <w:t xml:space="preserve"> </w:t>
            </w:r>
            <w:r w:rsidR="00191BB6" w:rsidRPr="00C714D9">
              <w:rPr>
                <w:rStyle w:val="Heading2Char"/>
                <w:rFonts w:ascii="Calibri" w:eastAsia="Calibri" w:hAnsi="Calibri"/>
                <w:color w:val="auto"/>
                <w:sz w:val="28"/>
                <w:szCs w:val="28"/>
              </w:rPr>
              <w:t xml:space="preserve">Benefit: Low and </w:t>
            </w:r>
            <w:bookmarkEnd w:id="520"/>
            <w:bookmarkEnd w:id="521"/>
            <w:bookmarkEnd w:id="522"/>
            <w:bookmarkEnd w:id="523"/>
            <w:bookmarkEnd w:id="524"/>
            <w:r w:rsidR="001C1FB1" w:rsidRPr="00C714D9">
              <w:rPr>
                <w:rStyle w:val="Heading2Char"/>
                <w:rFonts w:ascii="Calibri" w:eastAsia="Calibri" w:hAnsi="Calibri"/>
                <w:color w:val="auto"/>
                <w:sz w:val="28"/>
                <w:szCs w:val="28"/>
              </w:rPr>
              <w:t>Moderate-Income</w:t>
            </w:r>
            <w:bookmarkEnd w:id="525"/>
            <w:r w:rsidR="00191BB6" w:rsidRPr="00C714D9">
              <w:rPr>
                <w:rFonts w:eastAsia="Times New Roman"/>
                <w:sz w:val="28"/>
                <w:szCs w:val="28"/>
              </w:rPr>
              <w:t xml:space="preserve">    Page 2</w:t>
            </w:r>
          </w:p>
          <w:p w14:paraId="7D650687"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27B86BF2"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911E2FA"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E3D7645"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46EF3305"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1852DB1"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r w:rsidRPr="000A225D">
              <w:rPr>
                <w:rFonts w:eastAsia="Times New Roman"/>
                <w:sz w:val="28"/>
                <w:szCs w:val="20"/>
              </w:rPr>
              <w:t xml:space="preserve">        </w:t>
            </w:r>
          </w:p>
          <w:p w14:paraId="4D36C833"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p>
        </w:tc>
        <w:tc>
          <w:tcPr>
            <w:tcW w:w="4051" w:type="dxa"/>
            <w:gridSpan w:val="4"/>
          </w:tcPr>
          <w:p w14:paraId="49AB31C1" w14:textId="77777777" w:rsidR="00191BB6" w:rsidRPr="000A225D" w:rsidRDefault="00191BB6" w:rsidP="00E44ACF">
            <w:pPr>
              <w:tabs>
                <w:tab w:val="left" w:pos="720"/>
              </w:tabs>
              <w:overflowPunct w:val="0"/>
              <w:autoSpaceDE w:val="0"/>
              <w:autoSpaceDN w:val="0"/>
              <w:adjustRightInd w:val="0"/>
              <w:spacing w:after="0"/>
              <w:ind w:left="360"/>
              <w:textAlignment w:val="baseline"/>
              <w:rPr>
                <w:rFonts w:eastAsia="Times New Roman"/>
                <w:sz w:val="28"/>
                <w:szCs w:val="20"/>
              </w:rPr>
            </w:pPr>
            <w:r w:rsidRPr="000A225D">
              <w:rPr>
                <w:rFonts w:eastAsia="Times New Roman"/>
                <w:sz w:val="20"/>
                <w:szCs w:val="20"/>
              </w:rPr>
              <w:t>Name of Applicant:</w:t>
            </w:r>
          </w:p>
          <w:p w14:paraId="47A0A22A"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p>
        </w:tc>
      </w:tr>
      <w:tr w:rsidR="00191BB6" w:rsidRPr="000A225D" w14:paraId="7914D40B"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4608" w:type="dxa"/>
            <w:shd w:val="pct10" w:color="auto" w:fill="auto"/>
          </w:tcPr>
          <w:p w14:paraId="79480A4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BBE53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2F973BE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7E11EC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72666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E2FF7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712420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1F45D3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1. Activity</w:t>
            </w:r>
          </w:p>
        </w:tc>
        <w:tc>
          <w:tcPr>
            <w:tcW w:w="1080" w:type="dxa"/>
            <w:shd w:val="pct10" w:color="auto" w:fill="auto"/>
          </w:tcPr>
          <w:p w14:paraId="66A9817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FD894B1"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2CCF15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B53627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8F40F4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Total No. of Persons Benefiting</w:t>
            </w:r>
          </w:p>
          <w:p w14:paraId="65FABD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2.</w:t>
            </w:r>
          </w:p>
        </w:tc>
        <w:tc>
          <w:tcPr>
            <w:tcW w:w="1080" w:type="dxa"/>
            <w:shd w:val="pct10" w:color="auto" w:fill="auto"/>
          </w:tcPr>
          <w:p w14:paraId="5F51043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21C32F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EDCC86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70230D4" w14:textId="1EAD1B9A"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Low-Income</w:t>
            </w:r>
            <w:r w:rsidRPr="000A225D">
              <w:rPr>
                <w:rFonts w:eastAsia="Times New Roman"/>
                <w:sz w:val="18"/>
                <w:szCs w:val="20"/>
              </w:rPr>
              <w:t xml:space="preserve"> Persons Benefiting</w:t>
            </w:r>
          </w:p>
          <w:p w14:paraId="7A17FB1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3.</w:t>
            </w:r>
          </w:p>
        </w:tc>
        <w:tc>
          <w:tcPr>
            <w:tcW w:w="1080" w:type="dxa"/>
            <w:gridSpan w:val="2"/>
            <w:shd w:val="pct10" w:color="auto" w:fill="auto"/>
          </w:tcPr>
          <w:p w14:paraId="0507DB6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977B2D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014A81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38146DB" w14:textId="51623DA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Low-Income</w:t>
            </w:r>
            <w:r w:rsidRPr="000A225D">
              <w:rPr>
                <w:rFonts w:eastAsia="Times New Roman"/>
                <w:sz w:val="18"/>
                <w:szCs w:val="20"/>
              </w:rPr>
              <w:t xml:space="preserve"> Persons Benefiting</w:t>
            </w:r>
          </w:p>
          <w:p w14:paraId="21882AD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4.</w:t>
            </w:r>
          </w:p>
        </w:tc>
        <w:tc>
          <w:tcPr>
            <w:tcW w:w="1080" w:type="dxa"/>
            <w:shd w:val="pct10" w:color="auto" w:fill="auto"/>
          </w:tcPr>
          <w:p w14:paraId="7FE0F19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3A12C7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93469FE" w14:textId="671B309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3AD2D9C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5.</w:t>
            </w:r>
          </w:p>
        </w:tc>
        <w:tc>
          <w:tcPr>
            <w:tcW w:w="1080" w:type="dxa"/>
            <w:shd w:val="pct10" w:color="auto" w:fill="auto"/>
          </w:tcPr>
          <w:p w14:paraId="45F8F94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B80517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4C31ECD" w14:textId="157337DC"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4C8151A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6.</w:t>
            </w:r>
          </w:p>
        </w:tc>
        <w:tc>
          <w:tcPr>
            <w:tcW w:w="1080" w:type="dxa"/>
            <w:shd w:val="pct10" w:color="auto" w:fill="auto"/>
          </w:tcPr>
          <w:p w14:paraId="1826297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B11A41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ED16C8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33D9D9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DD43B5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1F5785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Cost</w:t>
            </w:r>
          </w:p>
          <w:p w14:paraId="411746A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7.</w:t>
            </w:r>
          </w:p>
        </w:tc>
        <w:tc>
          <w:tcPr>
            <w:tcW w:w="961" w:type="dxa"/>
            <w:shd w:val="pct10" w:color="auto" w:fill="auto"/>
          </w:tcPr>
          <w:p w14:paraId="34FE375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79E81DE"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Low Income Persons</w:t>
            </w:r>
          </w:p>
          <w:p w14:paraId="36E8D30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8.</w:t>
            </w:r>
          </w:p>
        </w:tc>
        <w:tc>
          <w:tcPr>
            <w:tcW w:w="929" w:type="dxa"/>
            <w:shd w:val="pct10" w:color="auto" w:fill="auto"/>
          </w:tcPr>
          <w:p w14:paraId="1CF481E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B28EE0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Moderate Income Persons</w:t>
            </w:r>
          </w:p>
          <w:p w14:paraId="1C419F8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9.</w:t>
            </w:r>
          </w:p>
        </w:tc>
        <w:tc>
          <w:tcPr>
            <w:tcW w:w="1081" w:type="dxa"/>
            <w:shd w:val="pct10" w:color="auto" w:fill="auto"/>
          </w:tcPr>
          <w:p w14:paraId="1C929F7E" w14:textId="13FBDA85"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CDBG Funds to </w:t>
            </w:r>
            <w:r w:rsidRPr="000A225D">
              <w:rPr>
                <w:rFonts w:eastAsia="Times New Roman"/>
                <w:sz w:val="18"/>
                <w:szCs w:val="20"/>
              </w:rPr>
              <w:br/>
              <w:t xml:space="preserve">Benefit </w:t>
            </w:r>
            <w:r w:rsidR="0008270B" w:rsidRPr="000A225D">
              <w:rPr>
                <w:rFonts w:eastAsia="Times New Roman"/>
                <w:sz w:val="18"/>
                <w:szCs w:val="20"/>
              </w:rPr>
              <w:t>Low- &amp; Moderate-Income</w:t>
            </w:r>
            <w:r w:rsidRPr="000A225D">
              <w:rPr>
                <w:rFonts w:eastAsia="Times New Roman"/>
                <w:sz w:val="18"/>
                <w:szCs w:val="20"/>
              </w:rPr>
              <w:t xml:space="preserve"> Persons</w:t>
            </w:r>
          </w:p>
          <w:p w14:paraId="3FFD724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10.</w:t>
            </w:r>
          </w:p>
        </w:tc>
      </w:tr>
      <w:tr w:rsidR="00191BB6" w:rsidRPr="000A225D" w14:paraId="1FC72702"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shd w:val="clear" w:color="auto" w:fill="92D050"/>
          </w:tcPr>
          <w:p w14:paraId="2F179F2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e.  Public services</w:t>
            </w:r>
          </w:p>
        </w:tc>
        <w:tc>
          <w:tcPr>
            <w:tcW w:w="1080" w:type="dxa"/>
            <w:tcBorders>
              <w:bottom w:val="nil"/>
            </w:tcBorders>
          </w:tcPr>
          <w:p w14:paraId="3842AB3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0AF07F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5D258C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1A51C2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6366ED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1472A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3232E51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58BB99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3C5B909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1A58BF4"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3630410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f.  Relocation assistance</w:t>
            </w:r>
          </w:p>
        </w:tc>
        <w:tc>
          <w:tcPr>
            <w:tcW w:w="1080" w:type="dxa"/>
          </w:tcPr>
          <w:p w14:paraId="743AB5E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B623AE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5279DE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85E508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4431E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43BED4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A0A554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977074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565FBB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17BEB19"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440"/>
        </w:trPr>
        <w:tc>
          <w:tcPr>
            <w:tcW w:w="4608" w:type="dxa"/>
            <w:shd w:val="clear" w:color="auto" w:fill="92D050"/>
          </w:tcPr>
          <w:p w14:paraId="36F6DD3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g.  Construction, rehabilitation and preservation activities</w:t>
            </w:r>
          </w:p>
        </w:tc>
        <w:tc>
          <w:tcPr>
            <w:tcW w:w="1080" w:type="dxa"/>
            <w:shd w:val="pct25" w:color="auto" w:fill="auto"/>
          </w:tcPr>
          <w:p w14:paraId="37907A9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3CBAD76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66E581B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0DAF709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E7F93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F3FAB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68B3821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25" w:color="auto" w:fill="auto"/>
          </w:tcPr>
          <w:p w14:paraId="49932BF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25" w:color="auto" w:fill="auto"/>
          </w:tcPr>
          <w:p w14:paraId="2E095F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shd w:val="pct25" w:color="auto" w:fill="auto"/>
          </w:tcPr>
          <w:p w14:paraId="38ABCA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210C2B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492"/>
        </w:trPr>
        <w:tc>
          <w:tcPr>
            <w:tcW w:w="4608" w:type="dxa"/>
            <w:tcBorders>
              <w:bottom w:val="nil"/>
            </w:tcBorders>
          </w:tcPr>
          <w:p w14:paraId="79F6E7BC" w14:textId="77777777" w:rsidR="00191BB6" w:rsidRPr="000A225D" w:rsidRDefault="00191BB6" w:rsidP="00E44ACF">
            <w:pPr>
              <w:tabs>
                <w:tab w:val="left" w:pos="765"/>
              </w:tabs>
              <w:overflowPunct w:val="0"/>
              <w:autoSpaceDE w:val="0"/>
              <w:autoSpaceDN w:val="0"/>
              <w:adjustRightInd w:val="0"/>
              <w:spacing w:after="0"/>
              <w:ind w:left="405"/>
              <w:textAlignment w:val="baseline"/>
              <w:rPr>
                <w:rFonts w:eastAsia="Times New Roman"/>
                <w:sz w:val="18"/>
                <w:szCs w:val="20"/>
              </w:rPr>
            </w:pPr>
            <w:r w:rsidRPr="000A225D">
              <w:rPr>
                <w:rFonts w:eastAsia="Times New Roman"/>
                <w:sz w:val="18"/>
                <w:szCs w:val="20"/>
              </w:rPr>
              <w:t xml:space="preserve">(1)  Construction or rehabilitation of commercial &amp; </w:t>
            </w:r>
          </w:p>
          <w:p w14:paraId="1025065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industrial buildings</w:t>
            </w:r>
          </w:p>
        </w:tc>
        <w:tc>
          <w:tcPr>
            <w:tcW w:w="1080" w:type="dxa"/>
            <w:tcBorders>
              <w:bottom w:val="nil"/>
            </w:tcBorders>
          </w:tcPr>
          <w:p w14:paraId="777118E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8D6872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690BC69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3CEB6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C495F7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5DF969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3DA11A9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884DB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4BF4313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AACE0D3"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80B38CF" w14:textId="075D5375"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(2)  Rehabilitation of </w:t>
            </w:r>
            <w:r w:rsidR="008D4FC5" w:rsidRPr="000A225D">
              <w:rPr>
                <w:rFonts w:eastAsia="Times New Roman"/>
                <w:sz w:val="18"/>
                <w:szCs w:val="20"/>
              </w:rPr>
              <w:t>privately-owned</w:t>
            </w:r>
            <w:r w:rsidRPr="000A225D">
              <w:rPr>
                <w:rFonts w:eastAsia="Times New Roman"/>
                <w:sz w:val="18"/>
                <w:szCs w:val="20"/>
              </w:rPr>
              <w:t xml:space="preserve"> dwellings</w:t>
            </w:r>
          </w:p>
        </w:tc>
        <w:tc>
          <w:tcPr>
            <w:tcW w:w="1080" w:type="dxa"/>
            <w:tcBorders>
              <w:bottom w:val="nil"/>
            </w:tcBorders>
          </w:tcPr>
          <w:p w14:paraId="318F0B9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7BC17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65D73D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D51693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73D51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679AB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14B62EA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2C27FFD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158E2EF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48BEF57"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2539B46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(3)  Rehabilitation of publicly owned dwellings</w:t>
            </w:r>
          </w:p>
        </w:tc>
        <w:tc>
          <w:tcPr>
            <w:tcW w:w="1080" w:type="dxa"/>
          </w:tcPr>
          <w:p w14:paraId="31C9A9C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0832E8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639BE45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E933FB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FFF0C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2C3C21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5AFA3CC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CFB91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6A009CC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664DE9F"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top w:val="nil"/>
            </w:tcBorders>
          </w:tcPr>
          <w:p w14:paraId="77699D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(4)  Code enforcement</w:t>
            </w:r>
          </w:p>
        </w:tc>
        <w:tc>
          <w:tcPr>
            <w:tcW w:w="1080" w:type="dxa"/>
            <w:tcBorders>
              <w:top w:val="nil"/>
            </w:tcBorders>
          </w:tcPr>
          <w:p w14:paraId="29BA90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7556BD8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top w:val="nil"/>
            </w:tcBorders>
          </w:tcPr>
          <w:p w14:paraId="1BB186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049357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23990B3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414FB02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top w:val="nil"/>
            </w:tcBorders>
          </w:tcPr>
          <w:p w14:paraId="292639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top w:val="nil"/>
            </w:tcBorders>
          </w:tcPr>
          <w:p w14:paraId="3A6AD38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top w:val="nil"/>
            </w:tcBorders>
          </w:tcPr>
          <w:p w14:paraId="2F4287E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BCE6F42"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6BD3F9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(5)  Historic preservation</w:t>
            </w:r>
          </w:p>
        </w:tc>
        <w:tc>
          <w:tcPr>
            <w:tcW w:w="1080" w:type="dxa"/>
            <w:tcBorders>
              <w:bottom w:val="nil"/>
            </w:tcBorders>
          </w:tcPr>
          <w:p w14:paraId="253D8F2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5A971F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1086877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407E5E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E0BAA8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09AE90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01EB34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74C9C5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111633D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05CFB1F"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598EEF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h.  Development financing</w:t>
            </w:r>
          </w:p>
        </w:tc>
        <w:tc>
          <w:tcPr>
            <w:tcW w:w="1080" w:type="dxa"/>
            <w:shd w:val="pct25" w:color="auto" w:fill="auto"/>
          </w:tcPr>
          <w:p w14:paraId="5B82ED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48D592B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446B1D4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5C4DE9C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340D72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02E3B7C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25" w:color="auto" w:fill="auto"/>
          </w:tcPr>
          <w:p w14:paraId="750DC9D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25" w:color="auto" w:fill="auto"/>
          </w:tcPr>
          <w:p w14:paraId="2D0556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shd w:val="pct25" w:color="auto" w:fill="auto"/>
          </w:tcPr>
          <w:p w14:paraId="40C27DB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5581BFE"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0A1A857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(1)  Working capital</w:t>
            </w:r>
          </w:p>
        </w:tc>
        <w:tc>
          <w:tcPr>
            <w:tcW w:w="1080" w:type="dxa"/>
          </w:tcPr>
          <w:p w14:paraId="367FF33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5A24E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BAAF5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AE677B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68CC8F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0722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6D374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91DB8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34463B2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F04764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2036841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(2)  Machinery and equipment</w:t>
            </w:r>
          </w:p>
        </w:tc>
        <w:tc>
          <w:tcPr>
            <w:tcW w:w="1080" w:type="dxa"/>
          </w:tcPr>
          <w:p w14:paraId="66753A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A5C730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7B6B19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6C8792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3DB97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A403E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DB312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59CF1EC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79DD6F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91D0F21"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293970F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i.  Removal of architectural barriers  </w:t>
            </w:r>
          </w:p>
        </w:tc>
        <w:tc>
          <w:tcPr>
            <w:tcW w:w="1080" w:type="dxa"/>
          </w:tcPr>
          <w:p w14:paraId="1BAF3C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CB3978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0C85A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4C64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AAF33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E44C2C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EF250A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10E24C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36A528D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C90B4BD"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6ADA60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j.  Other activities</w:t>
            </w:r>
          </w:p>
        </w:tc>
        <w:tc>
          <w:tcPr>
            <w:tcW w:w="1080" w:type="dxa"/>
            <w:tcBorders>
              <w:bottom w:val="nil"/>
            </w:tcBorders>
          </w:tcPr>
          <w:p w14:paraId="56AE030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CB70A4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4511D40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7FFFE2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2C6612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F8920F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AC2150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72AE301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1F78E90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BE4787E"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5672B8E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k. TOTAL</w:t>
            </w:r>
          </w:p>
        </w:tc>
        <w:tc>
          <w:tcPr>
            <w:tcW w:w="1080" w:type="dxa"/>
            <w:shd w:val="pct25" w:color="auto" w:fill="auto"/>
          </w:tcPr>
          <w:p w14:paraId="0A2BAA9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483D342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6F07BF2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73DDB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3B1A48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A683D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961" w:type="dxa"/>
          </w:tcPr>
          <w:p w14:paraId="0C181D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929" w:type="dxa"/>
          </w:tcPr>
          <w:p w14:paraId="143AD3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1081" w:type="dxa"/>
          </w:tcPr>
          <w:p w14:paraId="2FDF12E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r>
      <w:tr w:rsidR="00191BB6" w:rsidRPr="000A225D" w14:paraId="3BCDE0EC" w14:textId="77777777" w:rsidTr="009479FA">
        <w:tc>
          <w:tcPr>
            <w:tcW w:w="4608" w:type="dxa"/>
            <w:shd w:val="pct25" w:color="auto" w:fill="auto"/>
          </w:tcPr>
          <w:p w14:paraId="26EF2E1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451" w:type="dxa"/>
            <w:gridSpan w:val="10"/>
          </w:tcPr>
          <w:p w14:paraId="40C7608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PROJECT INDIVIDUAL BENEFIT</w:t>
            </w:r>
          </w:p>
        </w:tc>
      </w:tr>
      <w:tr w:rsidR="00191BB6" w:rsidRPr="000A225D" w14:paraId="29EB2CE6" w14:textId="77777777" w:rsidTr="009479FA">
        <w:tc>
          <w:tcPr>
            <w:tcW w:w="4608" w:type="dxa"/>
            <w:shd w:val="pct25" w:color="auto" w:fill="auto"/>
          </w:tcPr>
          <w:p w14:paraId="643A9014" w14:textId="77777777" w:rsidR="00191BB6" w:rsidRPr="000A225D" w:rsidRDefault="00CA67F7" w:rsidP="00E44ACF">
            <w:pPr>
              <w:overflowPunct w:val="0"/>
              <w:autoSpaceDE w:val="0"/>
              <w:autoSpaceDN w:val="0"/>
              <w:adjustRightInd w:val="0"/>
              <w:spacing w:after="0"/>
              <w:textAlignment w:val="baseline"/>
              <w:rPr>
                <w:rFonts w:eastAsia="Times New Roman"/>
                <w:sz w:val="18"/>
                <w:szCs w:val="20"/>
              </w:rPr>
            </w:pPr>
            <w:r w:rsidRPr="00B136DE">
              <w:rPr>
                <w:rFonts w:eastAsia="Times New Roman"/>
                <w:noProof/>
                <w:sz w:val="24"/>
                <w:szCs w:val="20"/>
              </w:rPr>
              <mc:AlternateContent>
                <mc:Choice Requires="wps">
                  <w:drawing>
                    <wp:anchor distT="0" distB="0" distL="114300" distR="114300" simplePos="0" relativeHeight="251657728" behindDoc="0" locked="0" layoutInCell="0" allowOverlap="1" wp14:anchorId="27D52131" wp14:editId="36672606">
                      <wp:simplePos x="0" y="0"/>
                      <wp:positionH relativeFrom="column">
                        <wp:posOffset>2926080</wp:posOffset>
                      </wp:positionH>
                      <wp:positionV relativeFrom="paragraph">
                        <wp:posOffset>177165</wp:posOffset>
                      </wp:positionV>
                      <wp:extent cx="1463675" cy="635"/>
                      <wp:effectExtent l="11430" t="12065" r="10795" b="63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D3440"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13.95pt" to="345.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sgEAAEsDAAAOAAAAZHJzL2Uyb0RvYy54bWysU8lu2zAQvRfoPxC815KdxikEyzk4TS9p&#10;ayDpB4y5SEQpDsGhLfnvSzKyu92K6kBwtsc3b0ab+2mw7KQCGXQtXy5qzpQTKI3rWv7t5fHdB84o&#10;gpNg0amWnxXx++3bN5vRN2qFPVqpAksgjprRt7yP0TdVRaJXA9ACvXIpqDEMEJMZukoGGBP6YKtV&#10;Xa+rEYP0AYUiSt6H1yDfFnytlYhftSYVmW154hbLGcp5yGe13UDTBfC9ETMN+AcWAxiXHr1CPUAE&#10;dgzmL6jBiICEOi4EDhVqbYQqPaRulvUf3Tz34FXpJYlD/ioT/T9Y8eW0c/uQqYvJPfsnFN+JOdz1&#10;4DpVCLycfRrcMktVjZ6aa0k2yO8DO4yfUaYcOEYsKkw6DBky9cemIvb5KraaIhPJuXy/vlnf3XIm&#10;Umx9c1vwobmU+kDxk8KB5UvLrXFZCWjg9EQxU4HmkpLdDh+NtWWa1rExwa/u6rpUEFojczTnUegO&#10;OxvYCfJClG9++Le0gEcnC1qvQH6c7xGMfb2n162b9cgS5H2j5oDyvA8XndLECs15u/JK/GqX6p//&#10;wPYHAAAA//8DAFBLAwQUAAYACAAAACEA2U1DwOAAAAAJAQAADwAAAGRycy9kb3ducmV2LnhtbEyP&#10;wU7DMBBE70j8g7VI3KjdgNI0jVMhUFWBuLRF6nWbLHEgXqex24a/x5zguLOjmTfFcrSdONPgW8ca&#10;phMFgrhydcuNhvfd6i4D4QNyjZ1j0vBNHpbl9VWBee0uvKHzNjQihrDPUYMJoc+l9JUhi37ieuL4&#10;+3CDxRDPoZH1gJcYbjuZKJVKiy3HBoM9PRmqvrYnqwGf15uwz5LXWfti3j53q+PaZEetb2/GxwWI&#10;QGP4M8MvfkSHMjId3IlrLzoND6mK6EFDMpuDiIZ0Pr0HcYhCpkCWhfy/oPwBAAD//wMAUEsBAi0A&#10;FAAGAAgAAAAhALaDOJL+AAAA4QEAABMAAAAAAAAAAAAAAAAAAAAAAFtDb250ZW50X1R5cGVzXS54&#10;bWxQSwECLQAUAAYACAAAACEAOP0h/9YAAACUAQAACwAAAAAAAAAAAAAAAAAvAQAAX3JlbHMvLnJl&#10;bHNQSwECLQAUAAYACAAAACEAgrQv7LIBAABLAwAADgAAAAAAAAAAAAAAAAAuAgAAZHJzL2Uyb0Rv&#10;Yy54bWxQSwECLQAUAAYACAAAACEA2U1DwOAAAAAJAQAADwAAAAAAAAAAAAAAAAAMBAAAZHJzL2Rv&#10;d25yZXYueG1sUEsFBgAAAAAEAAQA8wAAABkFAAAAAA==&#10;" o:allowincell="f" strokeweight="1pt"/>
                  </w:pict>
                </mc:Fallback>
              </mc:AlternateContent>
            </w:r>
          </w:p>
        </w:tc>
        <w:tc>
          <w:tcPr>
            <w:tcW w:w="2790" w:type="dxa"/>
            <w:gridSpan w:val="3"/>
          </w:tcPr>
          <w:p w14:paraId="35B64102" w14:textId="72700C58"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Column 10, Row </w:t>
            </w:r>
            <w:r w:rsidR="0008270B" w:rsidRPr="000A225D">
              <w:rPr>
                <w:rFonts w:eastAsia="Times New Roman"/>
                <w:sz w:val="18"/>
                <w:szCs w:val="20"/>
              </w:rPr>
              <w:t>k (</w:t>
            </w:r>
            <w:r w:rsidRPr="000A225D">
              <w:rPr>
                <w:rFonts w:eastAsia="Times New Roman"/>
                <w:sz w:val="18"/>
                <w:szCs w:val="20"/>
              </w:rPr>
              <w:t xml:space="preserve">     )</w:t>
            </w:r>
          </w:p>
          <w:p w14:paraId="2BE8B93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A16B532" w14:textId="5C9DB064"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Column 7, Row </w:t>
            </w:r>
            <w:r w:rsidR="0008270B" w:rsidRPr="000A225D">
              <w:rPr>
                <w:rFonts w:eastAsia="Times New Roman"/>
                <w:sz w:val="18"/>
                <w:szCs w:val="20"/>
              </w:rPr>
              <w:t xml:space="preserve">k ( </w:t>
            </w:r>
            <w:r w:rsidRPr="000A225D">
              <w:rPr>
                <w:rFonts w:eastAsia="Times New Roman"/>
                <w:sz w:val="18"/>
                <w:szCs w:val="20"/>
              </w:rPr>
              <w:t xml:space="preserve">   )</w:t>
            </w:r>
          </w:p>
        </w:tc>
        <w:tc>
          <w:tcPr>
            <w:tcW w:w="6661" w:type="dxa"/>
            <w:gridSpan w:val="7"/>
          </w:tcPr>
          <w:p w14:paraId="743211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u w:val="single"/>
              </w:rPr>
            </w:pPr>
          </w:p>
          <w:p w14:paraId="3FE21973" w14:textId="164F84E2" w:rsidR="00191BB6" w:rsidRPr="000A225D" w:rsidRDefault="0008270B" w:rsidP="00E44ACF">
            <w:pPr>
              <w:overflowPunct w:val="0"/>
              <w:autoSpaceDE w:val="0"/>
              <w:autoSpaceDN w:val="0"/>
              <w:adjustRightInd w:val="0"/>
              <w:spacing w:after="0"/>
              <w:textAlignment w:val="baseline"/>
              <w:rPr>
                <w:rFonts w:eastAsia="Times New Roman"/>
                <w:sz w:val="18"/>
                <w:szCs w:val="20"/>
                <w:u w:val="single"/>
              </w:rPr>
            </w:pPr>
            <w:r w:rsidRPr="000A225D">
              <w:rPr>
                <w:rFonts w:eastAsia="Times New Roman"/>
                <w:sz w:val="18"/>
                <w:szCs w:val="20"/>
              </w:rPr>
              <w:t>X 100</w:t>
            </w:r>
            <w:r w:rsidR="00191BB6" w:rsidRPr="000A225D">
              <w:rPr>
                <w:rFonts w:eastAsia="Times New Roman"/>
                <w:sz w:val="18"/>
                <w:szCs w:val="20"/>
              </w:rPr>
              <w:t xml:space="preserve"> =</w:t>
            </w:r>
          </w:p>
          <w:p w14:paraId="5FF7364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bl>
    <w:p w14:paraId="5A076051" w14:textId="77777777" w:rsidR="00395E21" w:rsidRDefault="00395E21" w:rsidP="00E44ACF">
      <w:pPr>
        <w:sectPr w:rsidR="00395E21" w:rsidSect="00B654B1">
          <w:pgSz w:w="15840" w:h="12240" w:orient="landscape"/>
          <w:pgMar w:top="1440" w:right="1440" w:bottom="1440" w:left="1440" w:header="720" w:footer="720" w:gutter="0"/>
          <w:cols w:space="720"/>
          <w:titlePg/>
          <w:docGrid w:linePitch="360"/>
        </w:sectPr>
      </w:pPr>
    </w:p>
    <w:p w14:paraId="6806E940" w14:textId="77777777" w:rsidR="00566E49" w:rsidRPr="00464DA1" w:rsidRDefault="007D5C9A" w:rsidP="00FF1FA0">
      <w:pPr>
        <w:pStyle w:val="Heading2"/>
        <w:spacing w:before="0" w:line="240" w:lineRule="auto"/>
        <w:rPr>
          <w:rFonts w:ascii="Calibri" w:hAnsi="Calibri" w:cs="Calibri"/>
          <w:color w:val="auto"/>
          <w:szCs w:val="22"/>
        </w:rPr>
      </w:pPr>
      <w:bookmarkStart w:id="526" w:name="_Toc327182115"/>
      <w:bookmarkStart w:id="527" w:name="_Toc327278865"/>
      <w:bookmarkStart w:id="528" w:name="_Toc330202562"/>
      <w:bookmarkStart w:id="529" w:name="_Toc330801938"/>
      <w:bookmarkStart w:id="530" w:name="_Toc332190812"/>
      <w:bookmarkStart w:id="531" w:name="_Toc332191044"/>
      <w:bookmarkStart w:id="532" w:name="_Toc143535015"/>
      <w:r w:rsidRPr="00464DA1">
        <w:rPr>
          <w:rFonts w:ascii="Calibri" w:hAnsi="Calibri" w:cs="Calibri"/>
          <w:color w:val="auto"/>
        </w:rPr>
        <w:lastRenderedPageBreak/>
        <w:t>COMMUNITY DEVELOPMENT PLAN</w:t>
      </w:r>
      <w:bookmarkEnd w:id="526"/>
      <w:bookmarkEnd w:id="527"/>
      <w:bookmarkEnd w:id="528"/>
      <w:bookmarkEnd w:id="529"/>
      <w:bookmarkEnd w:id="530"/>
      <w:bookmarkEnd w:id="531"/>
      <w:bookmarkEnd w:id="532"/>
    </w:p>
    <w:p w14:paraId="6A51A9C5" w14:textId="77777777" w:rsidR="00566E49" w:rsidRPr="00C714D9" w:rsidRDefault="00566E49" w:rsidP="0065749F">
      <w:pPr>
        <w:tabs>
          <w:tab w:val="left" w:pos="0"/>
        </w:tabs>
        <w:suppressAutoHyphens/>
        <w:spacing w:after="0" w:line="240" w:lineRule="auto"/>
      </w:pPr>
      <w:r w:rsidRPr="00C714D9">
        <w:t>The applicant must provide a narrative statement describing its community development and housing needs including the needs of low and moderate-income households in quantifiable terms as well as short and long-term activities to be undertaken to address these needs.  Cite references us</w:t>
      </w:r>
      <w:r w:rsidR="00B0237E">
        <w:t>ed for statistical evidence.  REDD</w:t>
      </w:r>
      <w:r w:rsidRPr="00C714D9">
        <w:t xml:space="preserve"> will use this information to determine if the proposed project addresses community needs. </w:t>
      </w:r>
    </w:p>
    <w:p w14:paraId="59EACE72" w14:textId="77777777" w:rsidR="00566E49" w:rsidRPr="00C714D9" w:rsidRDefault="00566E49" w:rsidP="00C714D9">
      <w:pPr>
        <w:tabs>
          <w:tab w:val="left" w:pos="0"/>
        </w:tabs>
        <w:suppressAutoHyphens/>
        <w:spacing w:after="120" w:line="240" w:lineRule="auto"/>
      </w:pPr>
      <w:r w:rsidRPr="00C714D9">
        <w:rPr>
          <w:b/>
          <w:i/>
        </w:rPr>
        <w:t>[The Community Development Plan must not exceed the three pages.]</w:t>
      </w:r>
    </w:p>
    <w:p w14:paraId="1FFECA20" w14:textId="77777777" w:rsidR="00566E49" w:rsidRPr="00C714D9" w:rsidRDefault="00566E49" w:rsidP="00D74674">
      <w:pPr>
        <w:pStyle w:val="ListParagraph"/>
        <w:numPr>
          <w:ilvl w:val="0"/>
          <w:numId w:val="12"/>
        </w:numPr>
        <w:tabs>
          <w:tab w:val="left" w:pos="720"/>
          <w:tab w:val="left" w:pos="1800"/>
        </w:tabs>
        <w:spacing w:after="120" w:line="240" w:lineRule="auto"/>
      </w:pPr>
      <w:r w:rsidRPr="00C714D9">
        <w:t>What are the housing/ community development needs in your jurisdiction?</w:t>
      </w:r>
    </w:p>
    <w:p w14:paraId="0C9CF7E2" w14:textId="77777777" w:rsidR="00566E49" w:rsidRPr="00C714D9" w:rsidRDefault="00566E49" w:rsidP="00C714D9">
      <w:pPr>
        <w:tabs>
          <w:tab w:val="left" w:pos="0"/>
        </w:tabs>
        <w:suppressAutoHyphens/>
        <w:spacing w:after="120" w:line="240" w:lineRule="auto"/>
      </w:pPr>
    </w:p>
    <w:p w14:paraId="7CDE4CCC" w14:textId="77777777" w:rsidR="00566E49" w:rsidRPr="00C714D9" w:rsidRDefault="00566E49" w:rsidP="00D74674">
      <w:pPr>
        <w:pStyle w:val="ListParagraph"/>
        <w:numPr>
          <w:ilvl w:val="0"/>
          <w:numId w:val="12"/>
        </w:numPr>
        <w:tabs>
          <w:tab w:val="left" w:pos="0"/>
          <w:tab w:val="left" w:pos="1080"/>
        </w:tabs>
        <w:suppressAutoHyphens/>
        <w:spacing w:after="120" w:line="240" w:lineRule="auto"/>
      </w:pPr>
      <w:r w:rsidRPr="00C714D9">
        <w:t>What are the housing/ community development needs of low and moderate</w:t>
      </w:r>
      <w:r w:rsidR="007666D2">
        <w:t>-</w:t>
      </w:r>
      <w:r w:rsidRPr="00C714D9">
        <w:t>income persons in your jurisdiction?</w:t>
      </w:r>
    </w:p>
    <w:p w14:paraId="77353B0C" w14:textId="77777777" w:rsidR="00566E49" w:rsidRPr="00C714D9" w:rsidRDefault="00566E49" w:rsidP="00C714D9">
      <w:pPr>
        <w:pStyle w:val="ListParagraph"/>
        <w:tabs>
          <w:tab w:val="left" w:pos="1800"/>
        </w:tabs>
        <w:spacing w:after="120" w:line="240" w:lineRule="auto"/>
      </w:pPr>
    </w:p>
    <w:p w14:paraId="50272ED3" w14:textId="77777777" w:rsidR="00566E49" w:rsidRPr="00C714D9" w:rsidRDefault="00566E49" w:rsidP="00D74674">
      <w:pPr>
        <w:pStyle w:val="ListParagraph"/>
        <w:numPr>
          <w:ilvl w:val="0"/>
          <w:numId w:val="13"/>
        </w:numPr>
        <w:tabs>
          <w:tab w:val="left" w:pos="1800"/>
        </w:tabs>
        <w:spacing w:after="120" w:line="240" w:lineRule="auto"/>
      </w:pPr>
      <w:r w:rsidRPr="00C714D9">
        <w:t>What are the water and wastewater needs of low and moderate</w:t>
      </w:r>
      <w:r w:rsidR="007666D2">
        <w:t>-</w:t>
      </w:r>
      <w:r w:rsidRPr="00C714D9">
        <w:t>income persons in your jurisdiction?</w:t>
      </w:r>
    </w:p>
    <w:p w14:paraId="0A3C2B0C" w14:textId="77777777" w:rsidR="00566E49" w:rsidRPr="00C714D9" w:rsidRDefault="00566E49" w:rsidP="00C714D9">
      <w:pPr>
        <w:tabs>
          <w:tab w:val="left" w:pos="0"/>
        </w:tabs>
        <w:suppressAutoHyphens/>
        <w:spacing w:after="120" w:line="240" w:lineRule="auto"/>
      </w:pPr>
    </w:p>
    <w:p w14:paraId="414C2F65" w14:textId="77777777" w:rsidR="00566E49" w:rsidRPr="00C714D9" w:rsidRDefault="00566E49" w:rsidP="00D74674">
      <w:pPr>
        <w:pStyle w:val="ListParagraph"/>
        <w:numPr>
          <w:ilvl w:val="0"/>
          <w:numId w:val="13"/>
        </w:numPr>
        <w:tabs>
          <w:tab w:val="left" w:pos="1800"/>
        </w:tabs>
        <w:spacing w:after="120" w:line="240" w:lineRule="auto"/>
      </w:pPr>
      <w:r w:rsidRPr="00C714D9">
        <w:t>What are other community needs of low and moderate</w:t>
      </w:r>
      <w:r w:rsidR="007666D2">
        <w:t>-</w:t>
      </w:r>
      <w:r w:rsidRPr="00C714D9">
        <w:t xml:space="preserve"> income persons in your jurisdiction (streets, drainage, non-basic needs, etc.)?</w:t>
      </w:r>
    </w:p>
    <w:p w14:paraId="22C30CD6" w14:textId="77777777" w:rsidR="00566E49" w:rsidRPr="00C714D9" w:rsidRDefault="00566E49" w:rsidP="00C714D9">
      <w:pPr>
        <w:tabs>
          <w:tab w:val="left" w:pos="0"/>
        </w:tabs>
        <w:suppressAutoHyphens/>
        <w:spacing w:after="120" w:line="240" w:lineRule="auto"/>
      </w:pPr>
    </w:p>
    <w:p w14:paraId="2FD02ABC" w14:textId="77777777" w:rsidR="00566E49" w:rsidRPr="00C714D9" w:rsidRDefault="00566E49" w:rsidP="00D74674">
      <w:pPr>
        <w:pStyle w:val="ListParagraph"/>
        <w:numPr>
          <w:ilvl w:val="0"/>
          <w:numId w:val="13"/>
        </w:numPr>
        <w:tabs>
          <w:tab w:val="left" w:pos="360"/>
          <w:tab w:val="left" w:pos="450"/>
          <w:tab w:val="left" w:pos="1800"/>
        </w:tabs>
        <w:spacing w:after="120" w:line="240" w:lineRule="auto"/>
      </w:pPr>
      <w:r w:rsidRPr="00C714D9">
        <w:t xml:space="preserve">What activities does your community plan to undertake to address the need(s) identified in questions 1-4 above?  </w:t>
      </w:r>
    </w:p>
    <w:p w14:paraId="60044297" w14:textId="77777777" w:rsidR="00566E49" w:rsidRPr="00C714D9" w:rsidRDefault="00566E49" w:rsidP="00C714D9">
      <w:pPr>
        <w:tabs>
          <w:tab w:val="left" w:pos="0"/>
          <w:tab w:val="left" w:pos="1080"/>
        </w:tabs>
        <w:suppressAutoHyphens/>
        <w:spacing w:after="120" w:line="240" w:lineRule="auto"/>
      </w:pPr>
    </w:p>
    <w:p w14:paraId="1E7B81F6" w14:textId="77777777" w:rsidR="00566E49" w:rsidRPr="00C714D9" w:rsidRDefault="00566E49" w:rsidP="00D74674">
      <w:pPr>
        <w:pStyle w:val="ListParagraph"/>
        <w:numPr>
          <w:ilvl w:val="0"/>
          <w:numId w:val="14"/>
        </w:numPr>
        <w:tabs>
          <w:tab w:val="left" w:pos="0"/>
          <w:tab w:val="left" w:pos="1080"/>
          <w:tab w:val="left" w:pos="1440"/>
        </w:tabs>
        <w:suppressAutoHyphens/>
        <w:spacing w:after="120" w:line="240" w:lineRule="auto"/>
      </w:pPr>
      <w:r w:rsidRPr="00C714D9">
        <w:t>Why were these need(s) selected for this project instead of other identified needs?</w:t>
      </w:r>
    </w:p>
    <w:p w14:paraId="03356B73" w14:textId="77777777" w:rsidR="00566E49" w:rsidRPr="00C714D9" w:rsidRDefault="00566E49" w:rsidP="00C714D9">
      <w:pPr>
        <w:tabs>
          <w:tab w:val="left" w:pos="0"/>
          <w:tab w:val="left" w:pos="1440"/>
        </w:tabs>
        <w:suppressAutoHyphens/>
        <w:spacing w:after="120" w:line="240" w:lineRule="auto"/>
      </w:pPr>
    </w:p>
    <w:p w14:paraId="3367CD48" w14:textId="77777777" w:rsidR="00566E49" w:rsidRPr="00C714D9" w:rsidRDefault="00566E49" w:rsidP="00D74674">
      <w:pPr>
        <w:pStyle w:val="Technical4"/>
        <w:numPr>
          <w:ilvl w:val="0"/>
          <w:numId w:val="14"/>
        </w:numPr>
        <w:tabs>
          <w:tab w:val="clear" w:pos="-720"/>
          <w:tab w:val="left" w:pos="720"/>
        </w:tabs>
        <w:spacing w:after="120"/>
        <w:rPr>
          <w:rFonts w:ascii="Calibri" w:hAnsi="Calibri"/>
          <w:b w:val="0"/>
          <w:sz w:val="22"/>
        </w:rPr>
      </w:pPr>
      <w:r w:rsidRPr="00C714D9">
        <w:rPr>
          <w:rFonts w:ascii="Calibri" w:hAnsi="Calibri"/>
          <w:b w:val="0"/>
          <w:sz w:val="22"/>
        </w:rPr>
        <w:t>If funded, what will be the impact of the project?</w:t>
      </w:r>
    </w:p>
    <w:p w14:paraId="303B06F8" w14:textId="77777777" w:rsidR="00566E49" w:rsidRPr="00C714D9" w:rsidRDefault="00566E49" w:rsidP="00C714D9">
      <w:pPr>
        <w:pStyle w:val="Technical4"/>
        <w:tabs>
          <w:tab w:val="clear" w:pos="-720"/>
          <w:tab w:val="left" w:pos="720"/>
          <w:tab w:val="left" w:pos="5760"/>
        </w:tabs>
        <w:spacing w:after="120"/>
        <w:rPr>
          <w:rFonts w:ascii="Calibri" w:hAnsi="Calibri"/>
          <w:b w:val="0"/>
          <w:sz w:val="22"/>
        </w:rPr>
      </w:pPr>
    </w:p>
    <w:p w14:paraId="63873155" w14:textId="77777777" w:rsidR="00566E49" w:rsidRPr="007866EA" w:rsidRDefault="00566E49" w:rsidP="00D74674">
      <w:pPr>
        <w:pStyle w:val="Technical4"/>
        <w:numPr>
          <w:ilvl w:val="0"/>
          <w:numId w:val="13"/>
        </w:numPr>
        <w:tabs>
          <w:tab w:val="clear" w:pos="-720"/>
          <w:tab w:val="left" w:pos="720"/>
          <w:tab w:val="left" w:pos="5760"/>
        </w:tabs>
        <w:spacing w:after="120"/>
        <w:rPr>
          <w:rFonts w:ascii="Calibri" w:hAnsi="Calibri"/>
          <w:b w:val="0"/>
          <w:sz w:val="22"/>
        </w:rPr>
      </w:pPr>
      <w:r w:rsidRPr="007866EA">
        <w:rPr>
          <w:rFonts w:ascii="Calibri" w:hAnsi="Calibri"/>
          <w:b w:val="0"/>
          <w:sz w:val="22"/>
        </w:rPr>
        <w:t>Explanation of how does this project relates to other activities (current and future plans) in the jurisdiction</w:t>
      </w:r>
      <w:r w:rsidRPr="00C714D9">
        <w:rPr>
          <w:rFonts w:ascii="Calibri" w:hAnsi="Calibri"/>
          <w:b w:val="0"/>
          <w:sz w:val="22"/>
        </w:rPr>
        <w:t xml:space="preserve">, including </w:t>
      </w:r>
      <w:r w:rsidRPr="007866EA">
        <w:rPr>
          <w:rFonts w:ascii="Calibri" w:hAnsi="Calibri"/>
          <w:b w:val="0"/>
          <w:sz w:val="22"/>
        </w:rPr>
        <w:t>the development of industrial and/or commercial sites, installation of water and sewer lines and facilities, force main lines, streets, etc.?</w:t>
      </w:r>
    </w:p>
    <w:p w14:paraId="547C7088" w14:textId="4F93B27D" w:rsidR="00566E49" w:rsidRPr="004922E5" w:rsidRDefault="00566E49" w:rsidP="00700E38">
      <w:pPr>
        <w:pStyle w:val="Heading2"/>
        <w:spacing w:before="0" w:line="240" w:lineRule="auto"/>
        <w:rPr>
          <w:rFonts w:asciiTheme="minorHAnsi" w:hAnsiTheme="minorHAnsi" w:cstheme="minorHAnsi"/>
        </w:rPr>
      </w:pPr>
      <w:r w:rsidRPr="00566E49">
        <w:rPr>
          <w:sz w:val="22"/>
          <w:highlight w:val="green"/>
        </w:rPr>
        <w:br w:type="page"/>
      </w:r>
      <w:bookmarkStart w:id="533" w:name="_Toc327182117"/>
      <w:bookmarkStart w:id="534" w:name="_Toc327278866"/>
      <w:bookmarkStart w:id="535" w:name="_Toc330202563"/>
      <w:bookmarkStart w:id="536" w:name="_Toc330801939"/>
      <w:bookmarkStart w:id="537" w:name="_Toc332190813"/>
      <w:bookmarkStart w:id="538" w:name="_Toc332191045"/>
      <w:bookmarkStart w:id="539" w:name="_Toc143535016"/>
      <w:bookmarkStart w:id="540" w:name="_Hlk525286631"/>
      <w:bookmarkStart w:id="541" w:name="_Toc312141374"/>
      <w:bookmarkStart w:id="542" w:name="_Toc312141482"/>
      <w:bookmarkStart w:id="543" w:name="_Toc327182116"/>
      <w:r w:rsidR="007D5C9A" w:rsidRPr="00DD1A1F">
        <w:rPr>
          <w:rFonts w:asciiTheme="minorHAnsi" w:hAnsiTheme="minorHAnsi" w:cstheme="minorHAnsi"/>
          <w:color w:val="002060"/>
        </w:rPr>
        <w:lastRenderedPageBreak/>
        <w:t>HOUSING DISTRIBUTION PLAN</w:t>
      </w:r>
      <w:bookmarkEnd w:id="533"/>
      <w:bookmarkEnd w:id="534"/>
      <w:bookmarkEnd w:id="535"/>
      <w:bookmarkEnd w:id="536"/>
      <w:bookmarkEnd w:id="537"/>
      <w:bookmarkEnd w:id="538"/>
      <w:r w:rsidR="00137B00">
        <w:rPr>
          <w:rFonts w:asciiTheme="minorHAnsi" w:hAnsiTheme="minorHAnsi" w:cstheme="minorHAnsi"/>
          <w:color w:val="002060"/>
        </w:rPr>
        <w:t xml:space="preserve"> (</w:t>
      </w:r>
      <w:r w:rsidR="005046C4">
        <w:rPr>
          <w:rFonts w:asciiTheme="minorHAnsi" w:hAnsiTheme="minorHAnsi" w:cstheme="minorHAnsi"/>
          <w:color w:val="002060"/>
        </w:rPr>
        <w:t>Housing Rehabilitation Only</w:t>
      </w:r>
      <w:r w:rsidR="00137B00">
        <w:rPr>
          <w:rFonts w:asciiTheme="minorHAnsi" w:hAnsiTheme="minorHAnsi" w:cstheme="minorHAnsi"/>
          <w:color w:val="002060"/>
        </w:rPr>
        <w:t>)</w:t>
      </w:r>
      <w:bookmarkEnd w:id="539"/>
    </w:p>
    <w:p w14:paraId="78CF0EC4" w14:textId="77777777" w:rsidR="005046C4" w:rsidRDefault="005046C4" w:rsidP="00C714D9">
      <w:pPr>
        <w:pStyle w:val="Document1"/>
        <w:keepNext w:val="0"/>
        <w:keepLines w:val="0"/>
        <w:tabs>
          <w:tab w:val="clear" w:pos="-720"/>
          <w:tab w:val="left" w:pos="180"/>
          <w:tab w:val="left" w:pos="720"/>
          <w:tab w:val="left" w:pos="5760"/>
        </w:tabs>
        <w:spacing w:after="120"/>
        <w:rPr>
          <w:rFonts w:asciiTheme="minorHAnsi" w:hAnsiTheme="minorHAnsi" w:cstheme="minorHAnsi"/>
          <w:b/>
          <w:color w:val="002060"/>
          <w:sz w:val="22"/>
          <w:szCs w:val="22"/>
        </w:rPr>
      </w:pPr>
    </w:p>
    <w:p w14:paraId="26709C04" w14:textId="76DA85CB" w:rsidR="00566E49" w:rsidRPr="00DD1A1F" w:rsidRDefault="00566E49" w:rsidP="00C714D9">
      <w:pPr>
        <w:pStyle w:val="Document1"/>
        <w:keepNext w:val="0"/>
        <w:keepLines w:val="0"/>
        <w:tabs>
          <w:tab w:val="clear" w:pos="-720"/>
          <w:tab w:val="left" w:pos="180"/>
          <w:tab w:val="left" w:pos="720"/>
          <w:tab w:val="left" w:pos="5760"/>
        </w:tabs>
        <w:spacing w:after="120"/>
        <w:rPr>
          <w:rFonts w:asciiTheme="minorHAnsi" w:hAnsiTheme="minorHAnsi" w:cstheme="minorHAnsi"/>
          <w:b/>
          <w:color w:val="002060"/>
          <w:sz w:val="22"/>
          <w:szCs w:val="22"/>
        </w:rPr>
      </w:pPr>
      <w:r w:rsidRPr="00DD1A1F">
        <w:rPr>
          <w:rFonts w:asciiTheme="minorHAnsi" w:hAnsiTheme="minorHAnsi" w:cstheme="minorHAnsi"/>
          <w:b/>
          <w:color w:val="002060"/>
          <w:sz w:val="22"/>
          <w:szCs w:val="22"/>
        </w:rPr>
        <w:t>PLANNING</w:t>
      </w:r>
      <w:r w:rsidR="005046C4">
        <w:rPr>
          <w:rFonts w:asciiTheme="minorHAnsi" w:hAnsiTheme="minorHAnsi" w:cstheme="minorHAnsi"/>
          <w:b/>
          <w:color w:val="002060"/>
          <w:sz w:val="22"/>
          <w:szCs w:val="22"/>
        </w:rPr>
        <w:t xml:space="preserve"> (Applies to all </w:t>
      </w:r>
      <w:r w:rsidR="00847727">
        <w:rPr>
          <w:rFonts w:asciiTheme="minorHAnsi" w:hAnsiTheme="minorHAnsi" w:cstheme="minorHAnsi"/>
          <w:b/>
          <w:color w:val="002060"/>
          <w:sz w:val="22"/>
          <w:szCs w:val="22"/>
        </w:rPr>
        <w:t xml:space="preserve">CDBG </w:t>
      </w:r>
      <w:r w:rsidR="005046C4">
        <w:rPr>
          <w:rFonts w:asciiTheme="minorHAnsi" w:hAnsiTheme="minorHAnsi" w:cstheme="minorHAnsi"/>
          <w:b/>
          <w:color w:val="002060"/>
          <w:sz w:val="22"/>
          <w:szCs w:val="22"/>
        </w:rPr>
        <w:t xml:space="preserve">Neighborhood </w:t>
      </w:r>
      <w:r w:rsidR="0031067B">
        <w:rPr>
          <w:rFonts w:asciiTheme="minorHAnsi" w:hAnsiTheme="minorHAnsi" w:cstheme="minorHAnsi"/>
          <w:b/>
          <w:color w:val="002060"/>
          <w:sz w:val="22"/>
          <w:szCs w:val="22"/>
        </w:rPr>
        <w:t>Revitalization Activities</w:t>
      </w:r>
      <w:r w:rsidR="005046C4">
        <w:rPr>
          <w:rFonts w:asciiTheme="minorHAnsi" w:hAnsiTheme="minorHAnsi" w:cstheme="minorHAnsi"/>
          <w:b/>
          <w:color w:val="002060"/>
          <w:sz w:val="22"/>
          <w:szCs w:val="22"/>
        </w:rPr>
        <w:t>)</w:t>
      </w:r>
    </w:p>
    <w:p w14:paraId="491E1759" w14:textId="417B3C0F"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r w:rsidRPr="004922E5">
        <w:rPr>
          <w:rFonts w:asciiTheme="minorHAnsi" w:hAnsiTheme="minorHAnsi" w:cstheme="minorHAnsi"/>
          <w:sz w:val="22"/>
          <w:szCs w:val="22"/>
        </w:rPr>
        <w:t>1.</w:t>
      </w:r>
      <w:r w:rsidRPr="004922E5">
        <w:rPr>
          <w:rFonts w:asciiTheme="minorHAnsi" w:hAnsiTheme="minorHAnsi" w:cstheme="minorHAnsi"/>
          <w:sz w:val="22"/>
          <w:szCs w:val="22"/>
        </w:rPr>
        <w:tab/>
        <w:t xml:space="preserve">Describe the process the lead government used to engage all interested municipalities in the planning of the </w:t>
      </w:r>
      <w:r w:rsidR="00847727">
        <w:rPr>
          <w:rFonts w:asciiTheme="minorHAnsi" w:hAnsiTheme="minorHAnsi" w:cstheme="minorHAnsi"/>
          <w:b/>
          <w:i/>
          <w:sz w:val="22"/>
          <w:szCs w:val="22"/>
        </w:rPr>
        <w:t>CDBG-NR</w:t>
      </w:r>
      <w:r w:rsidR="0080277F" w:rsidRPr="004922E5">
        <w:rPr>
          <w:rFonts w:asciiTheme="minorHAnsi" w:hAnsiTheme="minorHAnsi" w:cstheme="minorHAnsi"/>
          <w:i/>
          <w:sz w:val="22"/>
          <w:szCs w:val="22"/>
        </w:rPr>
        <w:t xml:space="preserve"> </w:t>
      </w:r>
      <w:r w:rsidRPr="004922E5">
        <w:rPr>
          <w:rFonts w:asciiTheme="minorHAnsi" w:hAnsiTheme="minorHAnsi" w:cstheme="minorHAnsi"/>
          <w:b/>
          <w:i/>
          <w:sz w:val="22"/>
          <w:szCs w:val="22"/>
        </w:rPr>
        <w:t>Program</w:t>
      </w:r>
      <w:r w:rsidRPr="004922E5">
        <w:rPr>
          <w:rFonts w:asciiTheme="minorHAnsi" w:hAnsiTheme="minorHAnsi" w:cstheme="minorHAnsi"/>
          <w:sz w:val="22"/>
          <w:szCs w:val="22"/>
        </w:rPr>
        <w:t>.</w:t>
      </w:r>
      <w:r w:rsidR="006D55D6" w:rsidRPr="004922E5">
        <w:rPr>
          <w:rFonts w:asciiTheme="minorHAnsi" w:hAnsiTheme="minorHAnsi" w:cstheme="minorHAnsi"/>
          <w:sz w:val="22"/>
          <w:szCs w:val="22"/>
        </w:rPr>
        <w:t xml:space="preserve"> </w:t>
      </w:r>
      <w:r w:rsidRPr="004922E5">
        <w:rPr>
          <w:rFonts w:asciiTheme="minorHAnsi" w:hAnsiTheme="minorHAnsi" w:cstheme="minorHAnsi"/>
          <w:sz w:val="22"/>
          <w:szCs w:val="22"/>
        </w:rPr>
        <w:t xml:space="preserve"> Include specific information on what was done.  (Attach documentation).</w:t>
      </w:r>
    </w:p>
    <w:p w14:paraId="22729FA1" w14:textId="5D296586"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r w:rsidRPr="004922E5">
        <w:rPr>
          <w:rFonts w:asciiTheme="minorHAnsi" w:hAnsiTheme="minorHAnsi" w:cstheme="minorHAnsi"/>
          <w:sz w:val="22"/>
          <w:szCs w:val="22"/>
        </w:rPr>
        <w:t>2.</w:t>
      </w:r>
      <w:r w:rsidRPr="004922E5">
        <w:rPr>
          <w:rFonts w:asciiTheme="minorHAnsi" w:hAnsiTheme="minorHAnsi" w:cstheme="minorHAnsi"/>
          <w:sz w:val="22"/>
          <w:szCs w:val="22"/>
        </w:rPr>
        <w:tab/>
        <w:t xml:space="preserve">Describe the official actions taken by the lead government and municipalities regarding the </w:t>
      </w:r>
      <w:r w:rsidR="00847727">
        <w:rPr>
          <w:rFonts w:asciiTheme="minorHAnsi" w:hAnsiTheme="minorHAnsi" w:cstheme="minorHAnsi"/>
          <w:b/>
          <w:i/>
          <w:sz w:val="22"/>
          <w:szCs w:val="22"/>
        </w:rPr>
        <w:t xml:space="preserve">CDBG-NR </w:t>
      </w:r>
      <w:r w:rsidR="006D55D6" w:rsidRPr="004922E5">
        <w:rPr>
          <w:rFonts w:asciiTheme="minorHAnsi" w:hAnsiTheme="minorHAnsi" w:cstheme="minorHAnsi"/>
          <w:b/>
          <w:i/>
          <w:sz w:val="22"/>
          <w:szCs w:val="22"/>
        </w:rPr>
        <w:t>Program</w:t>
      </w:r>
      <w:r w:rsidRPr="004922E5">
        <w:rPr>
          <w:rFonts w:asciiTheme="minorHAnsi" w:hAnsiTheme="minorHAnsi" w:cstheme="minorHAnsi"/>
          <w:sz w:val="22"/>
          <w:szCs w:val="22"/>
        </w:rPr>
        <w:t xml:space="preserve">.  </w:t>
      </w:r>
    </w:p>
    <w:p w14:paraId="2262A55A" w14:textId="77777777"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p>
    <w:p w14:paraId="3D6E3A92" w14:textId="31F808ED" w:rsidR="00566E49" w:rsidRPr="00DD1A1F" w:rsidRDefault="00566E49" w:rsidP="0080277F">
      <w:pPr>
        <w:tabs>
          <w:tab w:val="left" w:pos="180"/>
          <w:tab w:val="left" w:pos="720"/>
          <w:tab w:val="left" w:pos="5760"/>
        </w:tabs>
        <w:suppressAutoHyphens/>
        <w:spacing w:after="0" w:line="240" w:lineRule="auto"/>
        <w:rPr>
          <w:rFonts w:asciiTheme="minorHAnsi" w:hAnsiTheme="minorHAnsi" w:cstheme="minorHAnsi"/>
          <w:b/>
          <w:color w:val="002060"/>
        </w:rPr>
      </w:pPr>
      <w:r w:rsidRPr="00DD1A1F">
        <w:rPr>
          <w:rFonts w:asciiTheme="minorHAnsi" w:hAnsiTheme="minorHAnsi" w:cstheme="minorHAnsi"/>
          <w:b/>
          <w:color w:val="002060"/>
        </w:rPr>
        <w:t>ADMINISTRATIVE OVERSIGHT</w:t>
      </w:r>
      <w:r w:rsidR="005046C4">
        <w:rPr>
          <w:rFonts w:asciiTheme="minorHAnsi" w:hAnsiTheme="minorHAnsi" w:cstheme="minorHAnsi"/>
          <w:b/>
          <w:color w:val="002060"/>
        </w:rPr>
        <w:t xml:space="preserve"> (Applies to all </w:t>
      </w:r>
      <w:r w:rsidR="00BD3342">
        <w:rPr>
          <w:rFonts w:asciiTheme="minorHAnsi" w:hAnsiTheme="minorHAnsi" w:cstheme="minorHAnsi"/>
          <w:b/>
          <w:color w:val="002060"/>
        </w:rPr>
        <w:t>CDBG-NR</w:t>
      </w:r>
      <w:r w:rsidR="005046C4">
        <w:rPr>
          <w:rFonts w:asciiTheme="minorHAnsi" w:hAnsiTheme="minorHAnsi" w:cstheme="minorHAnsi"/>
          <w:b/>
          <w:color w:val="002060"/>
        </w:rPr>
        <w:t xml:space="preserve"> Activities)</w:t>
      </w:r>
    </w:p>
    <w:p w14:paraId="48C9DAD1" w14:textId="1FC0B402" w:rsidR="00566E49" w:rsidRPr="004922E5" w:rsidRDefault="00566E49" w:rsidP="00964C93">
      <w:pPr>
        <w:pStyle w:val="ListParagraph"/>
        <w:numPr>
          <w:ilvl w:val="0"/>
          <w:numId w:val="41"/>
        </w:numPr>
        <w:tabs>
          <w:tab w:val="left" w:pos="270"/>
          <w:tab w:val="left" w:pos="5760"/>
        </w:tabs>
        <w:suppressAutoHyphens/>
        <w:spacing w:after="0" w:line="240" w:lineRule="auto"/>
        <w:rPr>
          <w:rFonts w:asciiTheme="minorHAnsi" w:hAnsiTheme="minorHAnsi" w:cstheme="minorHAnsi"/>
        </w:rPr>
      </w:pPr>
      <w:r w:rsidRPr="004922E5">
        <w:rPr>
          <w:rFonts w:asciiTheme="minorHAnsi" w:hAnsiTheme="minorHAnsi" w:cstheme="minorHAnsi"/>
        </w:rPr>
        <w:t xml:space="preserve">Describe the role and functions the lead local government will play in the implementation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Pr="004922E5">
        <w:rPr>
          <w:rFonts w:asciiTheme="minorHAnsi" w:hAnsiTheme="minorHAnsi" w:cstheme="minorHAnsi"/>
        </w:rPr>
        <w:t>Program.</w:t>
      </w:r>
    </w:p>
    <w:p w14:paraId="02DC4D5C" w14:textId="58CF44C1" w:rsidR="00566E49" w:rsidRPr="004922E5" w:rsidRDefault="00566E49" w:rsidP="00964C93">
      <w:pPr>
        <w:pStyle w:val="ListParagraph"/>
        <w:numPr>
          <w:ilvl w:val="0"/>
          <w:numId w:val="41"/>
        </w:numPr>
        <w:tabs>
          <w:tab w:val="left" w:pos="270"/>
          <w:tab w:val="left" w:pos="450"/>
          <w:tab w:val="left" w:pos="5760"/>
        </w:tabs>
        <w:suppressAutoHyphens/>
        <w:spacing w:after="0" w:line="240" w:lineRule="auto"/>
        <w:rPr>
          <w:rFonts w:asciiTheme="minorHAnsi" w:hAnsiTheme="minorHAnsi" w:cstheme="minorHAnsi"/>
        </w:rPr>
      </w:pPr>
      <w:r w:rsidRPr="004922E5">
        <w:rPr>
          <w:rFonts w:asciiTheme="minorHAnsi" w:hAnsiTheme="minorHAnsi" w:cstheme="minorHAnsi"/>
        </w:rPr>
        <w:t xml:space="preserve">Describe the role and functions the interested municipal governments will play in the implementation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Pr="004922E5">
        <w:rPr>
          <w:rFonts w:asciiTheme="minorHAnsi" w:hAnsiTheme="minorHAnsi" w:cstheme="minorHAnsi"/>
          <w:b/>
          <w:i/>
        </w:rPr>
        <w:t>Program</w:t>
      </w:r>
      <w:r w:rsidRPr="004922E5">
        <w:rPr>
          <w:rFonts w:asciiTheme="minorHAnsi" w:hAnsiTheme="minorHAnsi" w:cstheme="minorHAnsi"/>
        </w:rPr>
        <w:t xml:space="preserve">. </w:t>
      </w:r>
    </w:p>
    <w:p w14:paraId="58907632" w14:textId="42A0661D" w:rsidR="00566E49" w:rsidRPr="004922E5" w:rsidRDefault="00541ED1" w:rsidP="00964C93">
      <w:pPr>
        <w:pStyle w:val="ListParagraph"/>
        <w:numPr>
          <w:ilvl w:val="0"/>
          <w:numId w:val="41"/>
        </w:numPr>
        <w:tabs>
          <w:tab w:val="left" w:pos="270"/>
          <w:tab w:val="left" w:pos="450"/>
        </w:tabs>
        <w:spacing w:after="0" w:line="240" w:lineRule="auto"/>
        <w:rPr>
          <w:rFonts w:asciiTheme="minorHAnsi" w:hAnsiTheme="minorHAnsi" w:cstheme="minorHAnsi"/>
        </w:rPr>
      </w:pPr>
      <w:r w:rsidRPr="004922E5">
        <w:rPr>
          <w:rFonts w:asciiTheme="minorHAnsi" w:hAnsiTheme="minorHAnsi" w:cstheme="minorHAnsi"/>
        </w:rPr>
        <w:t>List</w:t>
      </w:r>
      <w:r w:rsidR="00566E49" w:rsidRPr="004922E5">
        <w:rPr>
          <w:rFonts w:asciiTheme="minorHAnsi" w:hAnsiTheme="minorHAnsi" w:cstheme="minorHAnsi"/>
        </w:rPr>
        <w:t xml:space="preserve"> the names of the lead government staff providing direct oversight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00C714D9" w:rsidRPr="004922E5">
        <w:rPr>
          <w:rFonts w:asciiTheme="minorHAnsi" w:hAnsiTheme="minorHAnsi" w:cstheme="minorHAnsi"/>
          <w:b/>
          <w:i/>
        </w:rPr>
        <w:t>P</w:t>
      </w:r>
      <w:r w:rsidR="00566E49" w:rsidRPr="004922E5">
        <w:rPr>
          <w:rFonts w:asciiTheme="minorHAnsi" w:hAnsiTheme="minorHAnsi" w:cstheme="minorHAnsi"/>
          <w:b/>
          <w:i/>
        </w:rPr>
        <w:t>rogram.</w:t>
      </w:r>
    </w:p>
    <w:p w14:paraId="391349B6"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these persons identified in number 5 are to be employed, and their</w:t>
      </w:r>
      <w:r w:rsidR="00C714D9"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responsibilities.   (Position descriptions may be attached).</w:t>
      </w:r>
    </w:p>
    <w:p w14:paraId="33FFAB07"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If known, list the names of the Program Administrator and Rehabilitation Specialist.</w:t>
      </w:r>
    </w:p>
    <w:p w14:paraId="7250F233"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these persons identified in question 7 are to be employed (staff, contract, subcontract, etc.), and their responsibilities.  (Position descriptions</w:t>
      </w:r>
      <w:r w:rsidR="00C714D9"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may be attached).</w:t>
      </w:r>
    </w:p>
    <w:p w14:paraId="26687362" w14:textId="05CAB2D3"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List the names and titles of each member of your </w:t>
      </w:r>
      <w:r w:rsidR="00847727">
        <w:rPr>
          <w:rFonts w:asciiTheme="minorHAnsi" w:hAnsiTheme="minorHAnsi" w:cstheme="minorHAnsi"/>
          <w:i/>
          <w:sz w:val="22"/>
          <w:szCs w:val="22"/>
        </w:rPr>
        <w:t>CDBG-NR</w:t>
      </w:r>
      <w:r w:rsidR="00541ED1" w:rsidRPr="004922E5">
        <w:rPr>
          <w:rFonts w:asciiTheme="minorHAnsi" w:hAnsiTheme="minorHAnsi" w:cstheme="minorHAnsi"/>
          <w:i/>
          <w:sz w:val="22"/>
          <w:szCs w:val="22"/>
        </w:rPr>
        <w:t xml:space="preserve"> </w:t>
      </w:r>
      <w:r w:rsidR="0056361D" w:rsidRPr="004922E5">
        <w:rPr>
          <w:rFonts w:asciiTheme="minorHAnsi" w:hAnsiTheme="minorHAnsi" w:cstheme="minorHAnsi"/>
          <w:i/>
          <w:sz w:val="22"/>
          <w:szCs w:val="22"/>
        </w:rPr>
        <w:t xml:space="preserve">Program </w:t>
      </w:r>
      <w:r w:rsidR="00541ED1" w:rsidRPr="004922E5">
        <w:rPr>
          <w:rFonts w:asciiTheme="minorHAnsi" w:hAnsiTheme="minorHAnsi" w:cstheme="minorHAnsi"/>
          <w:b w:val="0"/>
          <w:sz w:val="22"/>
          <w:szCs w:val="22"/>
        </w:rPr>
        <w:t>Selection</w:t>
      </w:r>
      <w:r w:rsidRPr="004922E5">
        <w:rPr>
          <w:rFonts w:asciiTheme="minorHAnsi" w:hAnsiTheme="minorHAnsi" w:cstheme="minorHAnsi"/>
          <w:b w:val="0"/>
          <w:sz w:val="22"/>
          <w:szCs w:val="22"/>
        </w:rPr>
        <w:t xml:space="preserve"> Committee.</w:t>
      </w:r>
    </w:p>
    <w:p w14:paraId="101F3CF6" w14:textId="0CE33EDA"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List the responsibilities of the </w:t>
      </w:r>
      <w:r w:rsidR="00847727">
        <w:rPr>
          <w:rFonts w:asciiTheme="minorHAnsi" w:hAnsiTheme="minorHAnsi" w:cstheme="minorHAnsi"/>
          <w:i/>
          <w:sz w:val="22"/>
          <w:szCs w:val="22"/>
        </w:rPr>
        <w:t>CDBG-NR</w:t>
      </w:r>
      <w:r w:rsidR="00541ED1" w:rsidRPr="004922E5">
        <w:rPr>
          <w:rFonts w:asciiTheme="minorHAnsi" w:hAnsiTheme="minorHAnsi" w:cstheme="minorHAnsi"/>
          <w:i/>
          <w:sz w:val="22"/>
          <w:szCs w:val="22"/>
        </w:rPr>
        <w:t xml:space="preserve"> </w:t>
      </w:r>
      <w:r w:rsidR="0056361D" w:rsidRPr="004922E5">
        <w:rPr>
          <w:rFonts w:asciiTheme="minorHAnsi" w:hAnsiTheme="minorHAnsi" w:cstheme="minorHAnsi"/>
          <w:b w:val="0"/>
          <w:sz w:val="22"/>
          <w:szCs w:val="22"/>
        </w:rPr>
        <w:t>Program</w:t>
      </w:r>
      <w:r w:rsidR="0056361D" w:rsidRPr="004922E5">
        <w:rPr>
          <w:rFonts w:asciiTheme="minorHAnsi" w:hAnsiTheme="minorHAnsi" w:cstheme="minorHAnsi"/>
          <w:i/>
          <w:sz w:val="22"/>
          <w:szCs w:val="22"/>
        </w:rPr>
        <w:t xml:space="preserve"> </w:t>
      </w:r>
      <w:r w:rsidR="00541ED1" w:rsidRPr="004922E5">
        <w:rPr>
          <w:rFonts w:asciiTheme="minorHAnsi" w:hAnsiTheme="minorHAnsi" w:cstheme="minorHAnsi"/>
          <w:b w:val="0"/>
          <w:sz w:val="22"/>
          <w:szCs w:val="22"/>
        </w:rPr>
        <w:t>Selection</w:t>
      </w:r>
      <w:r w:rsidRPr="004922E5">
        <w:rPr>
          <w:rFonts w:asciiTheme="minorHAnsi" w:hAnsiTheme="minorHAnsi" w:cstheme="minorHAnsi"/>
          <w:b w:val="0"/>
          <w:sz w:val="22"/>
          <w:szCs w:val="22"/>
        </w:rPr>
        <w:t xml:space="preserve"> Committee.</w:t>
      </w:r>
    </w:p>
    <w:p w14:paraId="1972725A" w14:textId="6E2F5219"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Attach a copy of the By-Laws for the </w:t>
      </w:r>
      <w:r w:rsidR="00847727">
        <w:rPr>
          <w:rFonts w:asciiTheme="minorHAnsi" w:hAnsiTheme="minorHAnsi" w:cstheme="minorHAnsi"/>
          <w:i/>
          <w:sz w:val="22"/>
          <w:szCs w:val="22"/>
        </w:rPr>
        <w:t>CDBG-NR</w:t>
      </w:r>
      <w:r w:rsidR="0056361D" w:rsidRPr="004922E5">
        <w:rPr>
          <w:rFonts w:asciiTheme="minorHAnsi" w:hAnsiTheme="minorHAnsi" w:cstheme="minorHAnsi"/>
          <w:b w:val="0"/>
          <w:sz w:val="22"/>
          <w:szCs w:val="22"/>
        </w:rPr>
        <w:t xml:space="preserve"> Program</w:t>
      </w:r>
      <w:r w:rsidR="00B0237E" w:rsidRPr="004922E5">
        <w:rPr>
          <w:rFonts w:asciiTheme="minorHAnsi" w:hAnsiTheme="minorHAnsi" w:cstheme="minorHAnsi"/>
          <w:i/>
          <w:sz w:val="22"/>
          <w:szCs w:val="22"/>
        </w:rPr>
        <w:t xml:space="preserve"> </w:t>
      </w:r>
      <w:r w:rsidRPr="004922E5">
        <w:rPr>
          <w:rFonts w:asciiTheme="minorHAnsi" w:hAnsiTheme="minorHAnsi" w:cstheme="minorHAnsi"/>
          <w:b w:val="0"/>
          <w:sz w:val="22"/>
          <w:szCs w:val="22"/>
        </w:rPr>
        <w:t>Selection Committee.  The selection committee is required to have written minutes on file as part of the Committee process.</w:t>
      </w:r>
    </w:p>
    <w:p w14:paraId="56999706" w14:textId="77777777" w:rsidR="00566E49" w:rsidRPr="004922E5" w:rsidRDefault="00566E49" w:rsidP="004E4B34">
      <w:pPr>
        <w:pStyle w:val="Technical4"/>
        <w:tabs>
          <w:tab w:val="clear" w:pos="-720"/>
          <w:tab w:val="left" w:pos="360"/>
          <w:tab w:val="left" w:pos="450"/>
          <w:tab w:val="left" w:pos="5760"/>
        </w:tabs>
        <w:ind w:left="360" w:hanging="360"/>
        <w:rPr>
          <w:rFonts w:asciiTheme="minorHAnsi" w:hAnsiTheme="minorHAnsi" w:cstheme="minorHAnsi"/>
          <w:sz w:val="22"/>
          <w:szCs w:val="22"/>
        </w:rPr>
      </w:pPr>
    </w:p>
    <w:p w14:paraId="5D43A116" w14:textId="629E2B07" w:rsidR="00566E49" w:rsidRPr="00DD1A1F" w:rsidRDefault="00566E49" w:rsidP="00C714D9">
      <w:pPr>
        <w:pStyle w:val="Technical4"/>
        <w:tabs>
          <w:tab w:val="clear" w:pos="-720"/>
          <w:tab w:val="left" w:pos="180"/>
          <w:tab w:val="left" w:pos="720"/>
          <w:tab w:val="left" w:pos="5760"/>
        </w:tabs>
        <w:rPr>
          <w:rFonts w:asciiTheme="minorHAnsi" w:hAnsiTheme="minorHAnsi" w:cstheme="minorHAnsi"/>
          <w:b w:val="0"/>
          <w:color w:val="002060"/>
          <w:sz w:val="22"/>
          <w:szCs w:val="22"/>
        </w:rPr>
      </w:pPr>
      <w:r w:rsidRPr="00DD1A1F">
        <w:rPr>
          <w:rFonts w:asciiTheme="minorHAnsi" w:hAnsiTheme="minorHAnsi" w:cstheme="minorHAnsi"/>
          <w:color w:val="002060"/>
          <w:sz w:val="22"/>
          <w:szCs w:val="22"/>
        </w:rPr>
        <w:t>SELECTING AND PROCESSING APPLICANTS</w:t>
      </w:r>
      <w:r w:rsidR="005046C4">
        <w:rPr>
          <w:rFonts w:asciiTheme="minorHAnsi" w:hAnsiTheme="minorHAnsi" w:cstheme="minorHAnsi"/>
          <w:color w:val="002060"/>
          <w:sz w:val="22"/>
          <w:szCs w:val="22"/>
        </w:rPr>
        <w:t xml:space="preserve"> (Applies to Housing Rehabilitation Activities Only)</w:t>
      </w:r>
    </w:p>
    <w:p w14:paraId="0687B604" w14:textId="7B4264D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Describe the </w:t>
      </w:r>
      <w:r w:rsidR="00847727">
        <w:rPr>
          <w:rFonts w:asciiTheme="minorHAnsi" w:hAnsiTheme="minorHAnsi" w:cstheme="minorHAnsi"/>
          <w:i/>
          <w:sz w:val="22"/>
          <w:szCs w:val="22"/>
        </w:rPr>
        <w:t>CDBG</w:t>
      </w:r>
      <w:r w:rsidR="00480093">
        <w:rPr>
          <w:rFonts w:asciiTheme="minorHAnsi" w:hAnsiTheme="minorHAnsi" w:cstheme="minorHAnsi"/>
          <w:i/>
          <w:sz w:val="22"/>
          <w:szCs w:val="22"/>
        </w:rPr>
        <w:t>-</w:t>
      </w:r>
      <w:r w:rsidR="00847727">
        <w:rPr>
          <w:rFonts w:asciiTheme="minorHAnsi" w:hAnsiTheme="minorHAnsi" w:cstheme="minorHAnsi"/>
          <w:i/>
          <w:sz w:val="22"/>
          <w:szCs w:val="22"/>
        </w:rPr>
        <w:t>NR</w:t>
      </w:r>
      <w:r w:rsidR="00B0237E" w:rsidRPr="004922E5">
        <w:rPr>
          <w:rFonts w:asciiTheme="minorHAnsi" w:hAnsiTheme="minorHAnsi" w:cstheme="minorHAnsi"/>
          <w:i/>
          <w:sz w:val="22"/>
          <w:szCs w:val="22"/>
        </w:rPr>
        <w:t xml:space="preserve"> </w:t>
      </w:r>
      <w:r w:rsidRPr="004922E5">
        <w:rPr>
          <w:rFonts w:asciiTheme="minorHAnsi" w:hAnsiTheme="minorHAnsi" w:cstheme="minorHAnsi"/>
          <w:i/>
          <w:sz w:val="22"/>
          <w:szCs w:val="22"/>
        </w:rPr>
        <w:t>Program.</w:t>
      </w:r>
      <w:r w:rsidRPr="004922E5">
        <w:rPr>
          <w:rFonts w:asciiTheme="minorHAnsi" w:hAnsiTheme="minorHAnsi" w:cstheme="minorHAnsi"/>
          <w:b w:val="0"/>
          <w:sz w:val="22"/>
          <w:szCs w:val="22"/>
        </w:rPr>
        <w:t xml:space="preserve">  Include explanation of what will be done, activities to be</w:t>
      </w:r>
      <w:r w:rsidR="009A41C4"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implemented and who will be served.</w:t>
      </w:r>
    </w:p>
    <w:p w14:paraId="1F5E75F2"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Include a list providing the names and addresses of the potential applic</w:t>
      </w:r>
      <w:r w:rsidR="009A41C4" w:rsidRPr="004922E5">
        <w:rPr>
          <w:rFonts w:asciiTheme="minorHAnsi" w:hAnsiTheme="minorHAnsi" w:cstheme="minorHAnsi"/>
          <w:b w:val="0"/>
          <w:sz w:val="22"/>
          <w:szCs w:val="22"/>
        </w:rPr>
        <w:t xml:space="preserve">ants and process used to select </w:t>
      </w:r>
      <w:r w:rsidRPr="004922E5">
        <w:rPr>
          <w:rFonts w:asciiTheme="minorHAnsi" w:hAnsiTheme="minorHAnsi" w:cstheme="minorHAnsi"/>
          <w:b w:val="0"/>
          <w:sz w:val="22"/>
          <w:szCs w:val="22"/>
        </w:rPr>
        <w:t>these applicants.</w:t>
      </w:r>
    </w:p>
    <w:p w14:paraId="05DF8B20"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sz w:val="22"/>
          <w:szCs w:val="22"/>
        </w:rPr>
      </w:pPr>
      <w:r w:rsidRPr="004922E5">
        <w:rPr>
          <w:rFonts w:asciiTheme="minorHAnsi" w:hAnsiTheme="minorHAnsi" w:cstheme="minorHAnsi"/>
          <w:b w:val="0"/>
          <w:sz w:val="22"/>
          <w:szCs w:val="22"/>
        </w:rPr>
        <w:t>Describe how applications for assistance were taken.</w:t>
      </w:r>
    </w:p>
    <w:p w14:paraId="6BE905AB"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process for the verification of income, assets, and property ownership.</w:t>
      </w:r>
    </w:p>
    <w:p w14:paraId="658B500E"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eligible beneficiaries were prioritized and selected.</w:t>
      </w:r>
    </w:p>
    <w:p w14:paraId="2C8B0852" w14:textId="77777777" w:rsidR="00566E49" w:rsidRPr="004922E5" w:rsidRDefault="00566E49" w:rsidP="00C714D9">
      <w:pPr>
        <w:pStyle w:val="Technical4"/>
        <w:tabs>
          <w:tab w:val="clear" w:pos="-720"/>
          <w:tab w:val="left" w:pos="180"/>
          <w:tab w:val="left" w:pos="720"/>
          <w:tab w:val="left" w:pos="5760"/>
        </w:tabs>
        <w:rPr>
          <w:rFonts w:asciiTheme="minorHAnsi" w:hAnsiTheme="minorHAnsi" w:cstheme="minorHAnsi"/>
          <w:sz w:val="22"/>
          <w:szCs w:val="22"/>
        </w:rPr>
      </w:pPr>
    </w:p>
    <w:p w14:paraId="6CCB0675" w14:textId="5A35DA4F" w:rsidR="00566E49" w:rsidRPr="00DD1A1F" w:rsidRDefault="00566E49" w:rsidP="00C714D9">
      <w:pPr>
        <w:pStyle w:val="Technical4"/>
        <w:tabs>
          <w:tab w:val="clear" w:pos="-720"/>
          <w:tab w:val="left" w:pos="180"/>
          <w:tab w:val="left" w:pos="720"/>
          <w:tab w:val="left" w:pos="5760"/>
        </w:tabs>
        <w:rPr>
          <w:rFonts w:asciiTheme="minorHAnsi" w:hAnsiTheme="minorHAnsi" w:cstheme="minorHAnsi"/>
          <w:color w:val="002060"/>
          <w:sz w:val="22"/>
          <w:szCs w:val="22"/>
        </w:rPr>
      </w:pPr>
      <w:r w:rsidRPr="00DD1A1F">
        <w:rPr>
          <w:rFonts w:asciiTheme="minorHAnsi" w:hAnsiTheme="minorHAnsi" w:cstheme="minorHAnsi"/>
          <w:color w:val="002060"/>
          <w:sz w:val="22"/>
          <w:szCs w:val="22"/>
        </w:rPr>
        <w:t>PROCUREMENT</w:t>
      </w:r>
      <w:r w:rsidR="005046C4">
        <w:rPr>
          <w:rFonts w:asciiTheme="minorHAnsi" w:hAnsiTheme="minorHAnsi" w:cstheme="minorHAnsi"/>
          <w:color w:val="002060"/>
          <w:sz w:val="22"/>
          <w:szCs w:val="22"/>
        </w:rPr>
        <w:t xml:space="preserve"> (Applies to all </w:t>
      </w:r>
      <w:r w:rsidR="00847727" w:rsidRPr="00847727">
        <w:rPr>
          <w:rFonts w:asciiTheme="minorHAnsi" w:hAnsiTheme="minorHAnsi" w:cstheme="minorHAnsi"/>
          <w:color w:val="002060"/>
          <w:sz w:val="22"/>
          <w:szCs w:val="22"/>
        </w:rPr>
        <w:t>CDBG-NR</w:t>
      </w:r>
      <w:r w:rsidR="005046C4">
        <w:rPr>
          <w:rFonts w:asciiTheme="minorHAnsi" w:hAnsiTheme="minorHAnsi" w:cstheme="minorHAnsi"/>
          <w:color w:val="002060"/>
          <w:sz w:val="22"/>
          <w:szCs w:val="22"/>
        </w:rPr>
        <w:t xml:space="preserve"> Activities)</w:t>
      </w:r>
    </w:p>
    <w:p w14:paraId="43C39A15" w14:textId="77777777" w:rsidR="00566E49" w:rsidRPr="004922E5" w:rsidRDefault="00566E49" w:rsidP="00964C93">
      <w:pPr>
        <w:pStyle w:val="Technical4"/>
        <w:numPr>
          <w:ilvl w:val="0"/>
          <w:numId w:val="44"/>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Explain the procurement procedures that will be utilized to retain construction</w:t>
      </w:r>
      <w:r w:rsidR="007D5C9A"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contractors.</w:t>
      </w:r>
    </w:p>
    <w:p w14:paraId="41FB00E7" w14:textId="77777777" w:rsidR="00566E49" w:rsidRPr="004922E5" w:rsidRDefault="00566E49" w:rsidP="00527B9F">
      <w:pPr>
        <w:pStyle w:val="Technical4"/>
        <w:tabs>
          <w:tab w:val="clear" w:pos="-720"/>
          <w:tab w:val="left" w:pos="180"/>
          <w:tab w:val="left" w:pos="720"/>
          <w:tab w:val="left" w:pos="5760"/>
        </w:tabs>
        <w:ind w:left="360" w:hanging="360"/>
        <w:rPr>
          <w:rFonts w:asciiTheme="minorHAnsi" w:hAnsiTheme="minorHAnsi" w:cstheme="minorHAnsi"/>
          <w:b w:val="0"/>
          <w:sz w:val="22"/>
          <w:szCs w:val="22"/>
        </w:rPr>
      </w:pPr>
    </w:p>
    <w:p w14:paraId="555E7FA0" w14:textId="06DCCA96" w:rsidR="00566E49" w:rsidRPr="00DD1A1F" w:rsidRDefault="00566E49" w:rsidP="00527B9F">
      <w:pPr>
        <w:pStyle w:val="Technical4"/>
        <w:tabs>
          <w:tab w:val="clear" w:pos="-720"/>
          <w:tab w:val="left" w:pos="180"/>
          <w:tab w:val="left" w:pos="720"/>
          <w:tab w:val="left" w:pos="5760"/>
        </w:tabs>
        <w:ind w:left="360" w:hanging="360"/>
        <w:rPr>
          <w:rFonts w:ascii="Calibri" w:hAnsi="Calibri"/>
          <w:color w:val="002060"/>
          <w:sz w:val="22"/>
          <w:szCs w:val="22"/>
        </w:rPr>
      </w:pPr>
      <w:r w:rsidRPr="00DD1A1F">
        <w:rPr>
          <w:rFonts w:ascii="Calibri" w:hAnsi="Calibri"/>
          <w:color w:val="002060"/>
          <w:sz w:val="22"/>
          <w:szCs w:val="22"/>
        </w:rPr>
        <w:t>FINANCIAL ASSISTANCE</w:t>
      </w:r>
      <w:r w:rsidR="005046C4">
        <w:rPr>
          <w:rFonts w:ascii="Calibri" w:hAnsi="Calibri"/>
          <w:color w:val="002060"/>
          <w:sz w:val="22"/>
          <w:szCs w:val="22"/>
        </w:rPr>
        <w:t xml:space="preserve"> (Applies to all </w:t>
      </w:r>
      <w:r w:rsidR="00847727">
        <w:rPr>
          <w:rFonts w:ascii="Calibri" w:hAnsi="Calibri"/>
          <w:color w:val="002060"/>
          <w:sz w:val="22"/>
          <w:szCs w:val="22"/>
        </w:rPr>
        <w:t>CDBG-NR</w:t>
      </w:r>
      <w:r w:rsidR="005046C4">
        <w:rPr>
          <w:rFonts w:ascii="Calibri" w:hAnsi="Calibri"/>
          <w:color w:val="002060"/>
          <w:sz w:val="22"/>
          <w:szCs w:val="22"/>
        </w:rPr>
        <w:t xml:space="preserve"> Activities)</w:t>
      </w:r>
    </w:p>
    <w:p w14:paraId="2552F192" w14:textId="77777777" w:rsidR="00566E49" w:rsidRPr="009A41C4" w:rsidRDefault="00566E49" w:rsidP="00964C93">
      <w:pPr>
        <w:pStyle w:val="Technical4"/>
        <w:numPr>
          <w:ilvl w:val="0"/>
          <w:numId w:val="46"/>
        </w:numPr>
        <w:tabs>
          <w:tab w:val="clear" w:pos="-720"/>
          <w:tab w:val="left" w:pos="180"/>
          <w:tab w:val="left" w:pos="720"/>
          <w:tab w:val="left" w:pos="5760"/>
        </w:tabs>
        <w:rPr>
          <w:rFonts w:ascii="Calibri" w:hAnsi="Calibri"/>
          <w:b w:val="0"/>
          <w:sz w:val="22"/>
          <w:szCs w:val="22"/>
        </w:rPr>
      </w:pPr>
      <w:r w:rsidRPr="009A41C4">
        <w:rPr>
          <w:rFonts w:ascii="Calibri" w:hAnsi="Calibri"/>
          <w:b w:val="0"/>
          <w:sz w:val="22"/>
          <w:szCs w:val="22"/>
        </w:rPr>
        <w:t>Please state the type of financial assistance that will be offered-low interest,</w:t>
      </w:r>
      <w:r w:rsidR="00C714D9" w:rsidRPr="009A41C4">
        <w:rPr>
          <w:rFonts w:ascii="Calibri" w:hAnsi="Calibri"/>
          <w:b w:val="0"/>
          <w:sz w:val="22"/>
          <w:szCs w:val="22"/>
        </w:rPr>
        <w:t xml:space="preserve"> </w:t>
      </w:r>
      <w:r w:rsidR="009A41C4" w:rsidRPr="009A41C4">
        <w:rPr>
          <w:rFonts w:ascii="Calibri" w:hAnsi="Calibri"/>
          <w:b w:val="0"/>
          <w:sz w:val="22"/>
          <w:szCs w:val="22"/>
        </w:rPr>
        <w:t xml:space="preserve">deferred loans, or deferred </w:t>
      </w:r>
      <w:r w:rsidRPr="009A41C4">
        <w:rPr>
          <w:rFonts w:ascii="Calibri" w:hAnsi="Calibri"/>
          <w:b w:val="0"/>
          <w:sz w:val="22"/>
          <w:szCs w:val="22"/>
        </w:rPr>
        <w:t>forgivable loans.</w:t>
      </w:r>
    </w:p>
    <w:p w14:paraId="7A0A3CB6" w14:textId="57EF5E21" w:rsidR="00566E49" w:rsidRPr="00C714D9" w:rsidRDefault="00566E49" w:rsidP="00964C93">
      <w:pPr>
        <w:pStyle w:val="Technical4"/>
        <w:numPr>
          <w:ilvl w:val="0"/>
          <w:numId w:val="46"/>
        </w:numPr>
        <w:tabs>
          <w:tab w:val="clear" w:pos="-720"/>
          <w:tab w:val="left" w:pos="180"/>
          <w:tab w:val="left" w:pos="720"/>
          <w:tab w:val="left" w:pos="5760"/>
        </w:tabs>
        <w:rPr>
          <w:rFonts w:ascii="Calibri" w:hAnsi="Calibri"/>
          <w:b w:val="0"/>
          <w:sz w:val="22"/>
          <w:szCs w:val="22"/>
        </w:rPr>
      </w:pPr>
      <w:r w:rsidRPr="00C714D9">
        <w:rPr>
          <w:rFonts w:ascii="Calibri" w:hAnsi="Calibri"/>
          <w:b w:val="0"/>
          <w:sz w:val="22"/>
          <w:szCs w:val="22"/>
        </w:rPr>
        <w:t xml:space="preserve">Please state the term and interest rate you will </w:t>
      </w:r>
      <w:r w:rsidRPr="00211FEA">
        <w:rPr>
          <w:rFonts w:ascii="Calibri" w:hAnsi="Calibri"/>
          <w:b w:val="0"/>
          <w:sz w:val="22"/>
          <w:szCs w:val="22"/>
        </w:rPr>
        <w:t xml:space="preserve">apply to </w:t>
      </w:r>
      <w:r w:rsidR="00847727">
        <w:rPr>
          <w:rFonts w:ascii="Calibri" w:hAnsi="Calibri"/>
          <w:i/>
          <w:sz w:val="22"/>
          <w:szCs w:val="22"/>
        </w:rPr>
        <w:t>CDBG-NR</w:t>
      </w:r>
      <w:r w:rsidR="00B0237E">
        <w:rPr>
          <w:rFonts w:ascii="Calibri" w:hAnsi="Calibri"/>
          <w:i/>
          <w:sz w:val="22"/>
          <w:szCs w:val="22"/>
        </w:rPr>
        <w:t xml:space="preserve"> </w:t>
      </w:r>
      <w:r w:rsidRPr="00211FEA">
        <w:rPr>
          <w:rFonts w:ascii="Calibri" w:hAnsi="Calibri"/>
          <w:b w:val="0"/>
          <w:sz w:val="22"/>
          <w:szCs w:val="22"/>
        </w:rPr>
        <w:t>loans</w:t>
      </w:r>
      <w:r w:rsidRPr="00C714D9">
        <w:rPr>
          <w:rFonts w:ascii="Calibri" w:hAnsi="Calibri"/>
          <w:b w:val="0"/>
          <w:sz w:val="22"/>
          <w:szCs w:val="22"/>
        </w:rPr>
        <w:t>.</w:t>
      </w:r>
    </w:p>
    <w:p w14:paraId="75C807AD" w14:textId="38DD4069" w:rsidR="009A41C4" w:rsidRPr="009A41C4" w:rsidRDefault="00566E49" w:rsidP="00964C93">
      <w:pPr>
        <w:pStyle w:val="ListParagraph"/>
        <w:numPr>
          <w:ilvl w:val="0"/>
          <w:numId w:val="46"/>
        </w:numPr>
        <w:tabs>
          <w:tab w:val="left" w:pos="360"/>
          <w:tab w:val="left" w:pos="5760"/>
        </w:tabs>
        <w:suppressAutoHyphens/>
        <w:spacing w:after="0" w:line="240" w:lineRule="auto"/>
      </w:pPr>
      <w:r w:rsidRPr="00C714D9">
        <w:t>Descr</w:t>
      </w:r>
      <w:r w:rsidR="00B0237E">
        <w:t>ibe the recapture period using REDD</w:t>
      </w:r>
      <w:r w:rsidRPr="00C714D9">
        <w:t xml:space="preserve"> parameters as presented in the </w:t>
      </w:r>
      <w:r w:rsidR="00847727">
        <w:rPr>
          <w:b/>
          <w:i/>
        </w:rPr>
        <w:t>CDBG-NR</w:t>
      </w:r>
      <w:r w:rsidR="009A41C4">
        <w:t xml:space="preserve"> </w:t>
      </w:r>
      <w:r w:rsidR="00141E30" w:rsidRPr="00633567">
        <w:rPr>
          <w:b/>
          <w:i/>
        </w:rPr>
        <w:t>P</w:t>
      </w:r>
      <w:r w:rsidR="009A41C4" w:rsidRPr="00633567">
        <w:rPr>
          <w:b/>
          <w:i/>
        </w:rPr>
        <w:t>rogram</w:t>
      </w:r>
      <w:r w:rsidR="009A41C4">
        <w:t xml:space="preserve"> </w:t>
      </w:r>
      <w:r w:rsidRPr="005305D9">
        <w:t>guidelines.  See Scattered Site Housing Financial Design Model in the guidelines,</w:t>
      </w:r>
      <w:r w:rsidR="009A41C4">
        <w:t xml:space="preserve"> for specific </w:t>
      </w:r>
      <w:r w:rsidRPr="00C714D9">
        <w:t>information.</w:t>
      </w:r>
      <w:r w:rsidRPr="009A41C4">
        <w:rPr>
          <w:b/>
        </w:rPr>
        <w:t xml:space="preserve">  </w:t>
      </w:r>
    </w:p>
    <w:p w14:paraId="15DB77E7" w14:textId="37A1CBAD" w:rsidR="00566E49" w:rsidRPr="00C714D9" w:rsidRDefault="00566E49" w:rsidP="00964C93">
      <w:pPr>
        <w:pStyle w:val="ListParagraph"/>
        <w:numPr>
          <w:ilvl w:val="0"/>
          <w:numId w:val="46"/>
        </w:numPr>
        <w:tabs>
          <w:tab w:val="left" w:pos="360"/>
          <w:tab w:val="left" w:pos="5760"/>
        </w:tabs>
        <w:suppressAutoHyphens/>
        <w:spacing w:after="0" w:line="240" w:lineRule="auto"/>
      </w:pPr>
      <w:r w:rsidRPr="00C714D9">
        <w:lastRenderedPageBreak/>
        <w:t xml:space="preserve">Grantees must review existing loan(s) on the property to determine </w:t>
      </w:r>
      <w:r w:rsidR="00541ED1" w:rsidRPr="00C714D9">
        <w:t>whether</w:t>
      </w:r>
      <w:r w:rsidR="00541ED1">
        <w:t xml:space="preserve"> </w:t>
      </w:r>
      <w:r w:rsidR="00541ED1" w:rsidRPr="00C714D9">
        <w:t>or</w:t>
      </w:r>
      <w:r w:rsidRPr="00C714D9">
        <w:t xml:space="preserve"> not the CDBG loan in conjunction with the existing loan(s) will create a situation that causes the loans to equal or exceed the value of the unit.  In instances where this occurs, the grantee must inform the</w:t>
      </w:r>
      <w:r w:rsidR="009A41C4">
        <w:t xml:space="preserve"> </w:t>
      </w:r>
      <w:r w:rsidRPr="00C714D9">
        <w:t xml:space="preserve">loan recipient of the circumstances in writing.  Include this requirement as part of your </w:t>
      </w:r>
      <w:r w:rsidR="00034B8B">
        <w:rPr>
          <w:b/>
          <w:i/>
        </w:rPr>
        <w:t>CDBG-NR</w:t>
      </w:r>
      <w:r w:rsidR="00541ED1" w:rsidRPr="00633567">
        <w:rPr>
          <w:b/>
          <w:i/>
        </w:rPr>
        <w:t xml:space="preserve"> </w:t>
      </w:r>
      <w:r w:rsidR="00141E30" w:rsidRPr="00633567">
        <w:rPr>
          <w:b/>
          <w:i/>
        </w:rPr>
        <w:t>Program</w:t>
      </w:r>
      <w:r w:rsidR="00141E30">
        <w:rPr>
          <w:b/>
          <w:i/>
        </w:rPr>
        <w:t xml:space="preserve"> </w:t>
      </w:r>
      <w:r w:rsidR="00541ED1">
        <w:t>financial</w:t>
      </w:r>
      <w:r w:rsidRPr="00C714D9">
        <w:t xml:space="preserve"> design model description below.</w:t>
      </w:r>
    </w:p>
    <w:p w14:paraId="1F939CBB" w14:textId="77777777" w:rsidR="00566E49" w:rsidRPr="00C714D9" w:rsidRDefault="00566E49" w:rsidP="00964C93">
      <w:pPr>
        <w:pStyle w:val="Technical4"/>
        <w:numPr>
          <w:ilvl w:val="0"/>
          <w:numId w:val="46"/>
        </w:numPr>
        <w:tabs>
          <w:tab w:val="clear" w:pos="-720"/>
          <w:tab w:val="left" w:pos="180"/>
          <w:tab w:val="left" w:pos="360"/>
          <w:tab w:val="left" w:pos="5760"/>
        </w:tabs>
        <w:rPr>
          <w:rFonts w:ascii="Calibri" w:hAnsi="Calibri"/>
          <w:sz w:val="22"/>
          <w:szCs w:val="22"/>
        </w:rPr>
      </w:pPr>
      <w:r w:rsidRPr="00C714D9">
        <w:rPr>
          <w:rFonts w:ascii="Calibri" w:hAnsi="Calibri"/>
          <w:b w:val="0"/>
          <w:sz w:val="22"/>
          <w:szCs w:val="22"/>
        </w:rPr>
        <w:t>Please identify your loan servicing agent and how they will be retained.</w:t>
      </w:r>
    </w:p>
    <w:p w14:paraId="7CF0742B" w14:textId="77777777" w:rsidR="00566E49" w:rsidRPr="009A41C4" w:rsidRDefault="00566E49" w:rsidP="00964C93">
      <w:pPr>
        <w:pStyle w:val="Technical4"/>
        <w:numPr>
          <w:ilvl w:val="0"/>
          <w:numId w:val="46"/>
        </w:numPr>
        <w:tabs>
          <w:tab w:val="clear" w:pos="-720"/>
          <w:tab w:val="left" w:pos="180"/>
          <w:tab w:val="left" w:pos="360"/>
          <w:tab w:val="left" w:pos="5760"/>
        </w:tabs>
        <w:rPr>
          <w:rFonts w:ascii="Calibri" w:hAnsi="Calibri"/>
          <w:b w:val="0"/>
          <w:sz w:val="22"/>
          <w:szCs w:val="22"/>
        </w:rPr>
      </w:pPr>
      <w:r w:rsidRPr="009A41C4">
        <w:rPr>
          <w:rFonts w:ascii="Calibri" w:hAnsi="Calibri"/>
          <w:b w:val="0"/>
          <w:sz w:val="22"/>
          <w:szCs w:val="22"/>
        </w:rPr>
        <w:t>Describe your loan-servicing plan.  Include items such as who will receive and</w:t>
      </w:r>
      <w:r w:rsidR="009A41C4" w:rsidRPr="009A41C4">
        <w:rPr>
          <w:rFonts w:ascii="Calibri" w:hAnsi="Calibri"/>
          <w:b w:val="0"/>
          <w:sz w:val="22"/>
          <w:szCs w:val="22"/>
        </w:rPr>
        <w:t xml:space="preserve"> post monthly payments, </w:t>
      </w:r>
      <w:r w:rsidRPr="009A41C4">
        <w:rPr>
          <w:rFonts w:ascii="Calibri" w:hAnsi="Calibri"/>
          <w:b w:val="0"/>
          <w:sz w:val="22"/>
          <w:szCs w:val="22"/>
        </w:rPr>
        <w:t>and how loan status will be tracked.</w:t>
      </w:r>
    </w:p>
    <w:p w14:paraId="2FA58557" w14:textId="77777777" w:rsidR="00566E49" w:rsidRPr="00C714D9" w:rsidRDefault="00566E49" w:rsidP="00964C93">
      <w:pPr>
        <w:pStyle w:val="Technical4"/>
        <w:numPr>
          <w:ilvl w:val="0"/>
          <w:numId w:val="46"/>
        </w:numPr>
        <w:tabs>
          <w:tab w:val="clear" w:pos="-720"/>
          <w:tab w:val="left" w:pos="180"/>
          <w:tab w:val="left" w:pos="360"/>
          <w:tab w:val="left" w:pos="5760"/>
        </w:tabs>
        <w:rPr>
          <w:rFonts w:ascii="Calibri" w:hAnsi="Calibri"/>
          <w:b w:val="0"/>
          <w:sz w:val="22"/>
          <w:szCs w:val="22"/>
        </w:rPr>
      </w:pPr>
      <w:r w:rsidRPr="00C714D9">
        <w:rPr>
          <w:rFonts w:ascii="Calibri" w:hAnsi="Calibri"/>
          <w:b w:val="0"/>
          <w:sz w:val="22"/>
          <w:szCs w:val="22"/>
        </w:rPr>
        <w:t>Explain your policy relative to defaults on loan payments.</w:t>
      </w:r>
    </w:p>
    <w:p w14:paraId="7BF92DD9" w14:textId="77777777" w:rsidR="00566E49" w:rsidRPr="00C714D9" w:rsidRDefault="00566E49" w:rsidP="00C714D9">
      <w:pPr>
        <w:pStyle w:val="Technical4"/>
        <w:tabs>
          <w:tab w:val="clear" w:pos="-720"/>
          <w:tab w:val="left" w:pos="180"/>
          <w:tab w:val="left" w:pos="720"/>
          <w:tab w:val="left" w:pos="5760"/>
        </w:tabs>
        <w:rPr>
          <w:rFonts w:ascii="Calibri" w:hAnsi="Calibri"/>
          <w:sz w:val="22"/>
          <w:szCs w:val="22"/>
        </w:rPr>
      </w:pPr>
    </w:p>
    <w:p w14:paraId="2160D678" w14:textId="53B953FC" w:rsidR="00566E49" w:rsidRPr="00DD1A1F" w:rsidRDefault="00566E49" w:rsidP="00C714D9">
      <w:pPr>
        <w:pStyle w:val="Technical4"/>
        <w:tabs>
          <w:tab w:val="clear" w:pos="-720"/>
          <w:tab w:val="left" w:pos="180"/>
          <w:tab w:val="left" w:pos="720"/>
          <w:tab w:val="left" w:pos="5760"/>
        </w:tabs>
        <w:rPr>
          <w:rFonts w:asciiTheme="minorHAnsi" w:hAnsiTheme="minorHAnsi" w:cstheme="minorHAnsi"/>
          <w:color w:val="002060"/>
          <w:sz w:val="22"/>
          <w:szCs w:val="22"/>
        </w:rPr>
      </w:pPr>
      <w:r w:rsidRPr="00DD1A1F">
        <w:rPr>
          <w:rFonts w:asciiTheme="minorHAnsi" w:hAnsiTheme="minorHAnsi" w:cstheme="minorHAnsi"/>
          <w:color w:val="002060"/>
          <w:sz w:val="22"/>
          <w:szCs w:val="22"/>
        </w:rPr>
        <w:t>CONSTRUCTION MANAGEMENT</w:t>
      </w:r>
      <w:r w:rsidR="005046C4">
        <w:rPr>
          <w:rFonts w:asciiTheme="minorHAnsi" w:hAnsiTheme="minorHAnsi" w:cstheme="minorHAnsi"/>
          <w:color w:val="002060"/>
          <w:sz w:val="22"/>
          <w:szCs w:val="22"/>
        </w:rPr>
        <w:t xml:space="preserve"> (Applies to </w:t>
      </w:r>
      <w:r w:rsidR="00154A64">
        <w:rPr>
          <w:rFonts w:asciiTheme="minorHAnsi" w:hAnsiTheme="minorHAnsi" w:cstheme="minorHAnsi"/>
          <w:color w:val="002060"/>
          <w:sz w:val="22"/>
          <w:szCs w:val="22"/>
        </w:rPr>
        <w:t>Housing and Public Facilities Rehabilitation, Substantial Rehabilitation and Reconstruction</w:t>
      </w:r>
      <w:r w:rsidR="005046C4">
        <w:rPr>
          <w:rFonts w:asciiTheme="minorHAnsi" w:hAnsiTheme="minorHAnsi" w:cstheme="minorHAnsi"/>
          <w:color w:val="002060"/>
          <w:sz w:val="22"/>
          <w:szCs w:val="22"/>
        </w:rPr>
        <w:t xml:space="preserve"> Activities)</w:t>
      </w:r>
    </w:p>
    <w:p w14:paraId="1B107E28"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your inspection process.  Please include an explanation of the various</w:t>
      </w:r>
      <w:r w:rsidR="009A41C4" w:rsidRPr="004922E5">
        <w:rPr>
          <w:rFonts w:asciiTheme="minorHAnsi" w:hAnsiTheme="minorHAnsi" w:cstheme="minorHAnsi"/>
          <w:b w:val="0"/>
          <w:sz w:val="22"/>
          <w:szCs w:val="22"/>
        </w:rPr>
        <w:t xml:space="preserve"> individuals involved </w:t>
      </w:r>
      <w:r w:rsidRPr="004922E5">
        <w:rPr>
          <w:rFonts w:asciiTheme="minorHAnsi" w:hAnsiTheme="minorHAnsi" w:cstheme="minorHAnsi"/>
          <w:b w:val="0"/>
          <w:sz w:val="22"/>
          <w:szCs w:val="22"/>
        </w:rPr>
        <w:t>(Rehab Specialist, Local Building Official, and Homeowner).</w:t>
      </w:r>
    </w:p>
    <w:p w14:paraId="62C47FB9"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Please distinguish between the preliminary work write-up inspection, construction</w:t>
      </w:r>
      <w:r w:rsidR="009A41C4" w:rsidRPr="004922E5">
        <w:rPr>
          <w:rFonts w:asciiTheme="minorHAnsi" w:hAnsiTheme="minorHAnsi" w:cstheme="minorHAnsi"/>
          <w:b w:val="0"/>
          <w:sz w:val="22"/>
          <w:szCs w:val="22"/>
        </w:rPr>
        <w:t xml:space="preserve"> inspections, payment </w:t>
      </w:r>
      <w:r w:rsidRPr="004922E5">
        <w:rPr>
          <w:rFonts w:asciiTheme="minorHAnsi" w:hAnsiTheme="minorHAnsi" w:cstheme="minorHAnsi"/>
          <w:b w:val="0"/>
          <w:sz w:val="22"/>
          <w:szCs w:val="22"/>
        </w:rPr>
        <w:t>inspection, and final inspection phases of the process.</w:t>
      </w:r>
    </w:p>
    <w:p w14:paraId="2764C914"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your construction payment procedures.  Please specify</w:t>
      </w:r>
      <w:r w:rsidR="009A41C4" w:rsidRPr="004922E5">
        <w:rPr>
          <w:rFonts w:asciiTheme="minorHAnsi" w:hAnsiTheme="minorHAnsi" w:cstheme="minorHAnsi"/>
          <w:b w:val="0"/>
          <w:sz w:val="22"/>
          <w:szCs w:val="22"/>
        </w:rPr>
        <w:t xml:space="preserve"> what documentation is used and </w:t>
      </w:r>
      <w:r w:rsidRPr="004922E5">
        <w:rPr>
          <w:rFonts w:asciiTheme="minorHAnsi" w:hAnsiTheme="minorHAnsi" w:cstheme="minorHAnsi"/>
          <w:b w:val="0"/>
          <w:sz w:val="22"/>
          <w:szCs w:val="22"/>
        </w:rPr>
        <w:t>what approvals are required.</w:t>
      </w:r>
    </w:p>
    <w:p w14:paraId="6082DB2E"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your program will ensure that construction work is done in a timely, cost effective manner with minimal disruption to the homeowner.</w:t>
      </w:r>
    </w:p>
    <w:p w14:paraId="171F6887"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process and the rehabilitation standards that will be used</w:t>
      </w:r>
      <w:r w:rsidRPr="004922E5">
        <w:rPr>
          <w:rFonts w:asciiTheme="minorHAnsi" w:hAnsiTheme="minorHAnsi" w:cstheme="minorHAnsi"/>
          <w:sz w:val="22"/>
          <w:szCs w:val="22"/>
        </w:rPr>
        <w:t>.</w:t>
      </w:r>
    </w:p>
    <w:p w14:paraId="2AF9BD57"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role of the Program Administrator in establishing the el</w:t>
      </w:r>
      <w:r w:rsidR="009A41C4" w:rsidRPr="004922E5">
        <w:rPr>
          <w:rFonts w:asciiTheme="minorHAnsi" w:hAnsiTheme="minorHAnsi" w:cstheme="minorHAnsi"/>
          <w:b w:val="0"/>
          <w:sz w:val="22"/>
          <w:szCs w:val="22"/>
        </w:rPr>
        <w:t xml:space="preserve">igibility of all rehabilitation </w:t>
      </w:r>
      <w:r w:rsidRPr="004922E5">
        <w:rPr>
          <w:rFonts w:asciiTheme="minorHAnsi" w:hAnsiTheme="minorHAnsi" w:cstheme="minorHAnsi"/>
          <w:b w:val="0"/>
          <w:sz w:val="22"/>
          <w:szCs w:val="22"/>
        </w:rPr>
        <w:t>work to be completed.</w:t>
      </w:r>
    </w:p>
    <w:p w14:paraId="49E17238" w14:textId="005CF4DC" w:rsidR="00347BD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w:t>
      </w:r>
      <w:r w:rsidR="00CE10BD">
        <w:rPr>
          <w:rFonts w:asciiTheme="minorHAnsi" w:hAnsiTheme="minorHAnsi" w:cstheme="minorHAnsi"/>
          <w:b w:val="0"/>
          <w:sz w:val="22"/>
          <w:szCs w:val="22"/>
        </w:rPr>
        <w:t xml:space="preserve">escribe how you </w:t>
      </w:r>
      <w:r w:rsidRPr="004922E5">
        <w:rPr>
          <w:rFonts w:asciiTheme="minorHAnsi" w:hAnsiTheme="minorHAnsi" w:cstheme="minorHAnsi"/>
          <w:b w:val="0"/>
          <w:sz w:val="22"/>
          <w:szCs w:val="22"/>
        </w:rPr>
        <w:t>involve</w:t>
      </w:r>
      <w:r w:rsidR="00CE10BD">
        <w:rPr>
          <w:rFonts w:asciiTheme="minorHAnsi" w:hAnsiTheme="minorHAnsi" w:cstheme="minorHAnsi"/>
          <w:b w:val="0"/>
          <w:sz w:val="22"/>
          <w:szCs w:val="22"/>
        </w:rPr>
        <w:t>d the</w:t>
      </w:r>
      <w:r w:rsidRPr="004922E5">
        <w:rPr>
          <w:rFonts w:asciiTheme="minorHAnsi" w:hAnsiTheme="minorHAnsi" w:cstheme="minorHAnsi"/>
          <w:b w:val="0"/>
          <w:sz w:val="22"/>
          <w:szCs w:val="22"/>
        </w:rPr>
        <w:t xml:space="preserve"> beneficiaries in the </w:t>
      </w:r>
      <w:r w:rsidR="00CE10BD" w:rsidRPr="004922E5">
        <w:rPr>
          <w:rFonts w:asciiTheme="minorHAnsi" w:hAnsiTheme="minorHAnsi" w:cstheme="minorHAnsi"/>
          <w:b w:val="0"/>
          <w:sz w:val="22"/>
          <w:szCs w:val="22"/>
        </w:rPr>
        <w:t>Rehab</w:t>
      </w:r>
      <w:r w:rsidR="00CE10BD">
        <w:rPr>
          <w:rFonts w:asciiTheme="minorHAnsi" w:hAnsiTheme="minorHAnsi" w:cstheme="minorHAnsi"/>
          <w:b w:val="0"/>
          <w:sz w:val="22"/>
          <w:szCs w:val="22"/>
        </w:rPr>
        <w:t>ilitation</w:t>
      </w:r>
      <w:r w:rsidRPr="004922E5">
        <w:rPr>
          <w:rFonts w:asciiTheme="minorHAnsi" w:hAnsiTheme="minorHAnsi" w:cstheme="minorHAnsi"/>
          <w:b w:val="0"/>
          <w:sz w:val="22"/>
          <w:szCs w:val="22"/>
        </w:rPr>
        <w:t xml:space="preserve"> Process</w:t>
      </w:r>
      <w:r w:rsidR="00CE10BD">
        <w:rPr>
          <w:rFonts w:asciiTheme="minorHAnsi" w:hAnsiTheme="minorHAnsi" w:cstheme="minorHAnsi"/>
          <w:b w:val="0"/>
          <w:sz w:val="22"/>
          <w:szCs w:val="22"/>
        </w:rPr>
        <w:t xml:space="preserve"> (i.e., Exterior/Interior colors, the selection of kitchen cabinet style</w:t>
      </w:r>
      <w:r w:rsidR="009405C3">
        <w:rPr>
          <w:rFonts w:asciiTheme="minorHAnsi" w:hAnsiTheme="minorHAnsi" w:cstheme="minorHAnsi"/>
          <w:b w:val="0"/>
          <w:sz w:val="22"/>
          <w:szCs w:val="22"/>
        </w:rPr>
        <w:t>/</w:t>
      </w:r>
      <w:r w:rsidR="00CE10BD">
        <w:rPr>
          <w:rFonts w:asciiTheme="minorHAnsi" w:hAnsiTheme="minorHAnsi" w:cstheme="minorHAnsi"/>
          <w:b w:val="0"/>
          <w:sz w:val="22"/>
          <w:szCs w:val="22"/>
        </w:rPr>
        <w:t>colors</w:t>
      </w:r>
      <w:r w:rsidR="009405C3">
        <w:rPr>
          <w:rFonts w:asciiTheme="minorHAnsi" w:hAnsiTheme="minorHAnsi" w:cstheme="minorHAnsi"/>
          <w:b w:val="0"/>
          <w:sz w:val="22"/>
          <w:szCs w:val="22"/>
        </w:rPr>
        <w:t>, and flooring)</w:t>
      </w:r>
      <w:r w:rsidR="0077437C" w:rsidRPr="004922E5">
        <w:rPr>
          <w:rFonts w:asciiTheme="minorHAnsi" w:hAnsiTheme="minorHAnsi" w:cstheme="minorHAnsi"/>
          <w:b w:val="0"/>
          <w:sz w:val="22"/>
          <w:szCs w:val="22"/>
        </w:rPr>
        <w:t>? Explain</w:t>
      </w:r>
      <w:r w:rsidRPr="004922E5">
        <w:rPr>
          <w:rFonts w:asciiTheme="minorHAnsi" w:hAnsiTheme="minorHAnsi" w:cstheme="minorHAnsi"/>
          <w:b w:val="0"/>
          <w:sz w:val="22"/>
          <w:szCs w:val="22"/>
        </w:rPr>
        <w:t xml:space="preserve">.  </w:t>
      </w:r>
    </w:p>
    <w:p w14:paraId="68E7B059" w14:textId="77777777" w:rsidR="009F7E7B" w:rsidRPr="004922E5" w:rsidRDefault="009F7E7B" w:rsidP="009F7E7B">
      <w:pPr>
        <w:pStyle w:val="Technical4"/>
        <w:tabs>
          <w:tab w:val="clear" w:pos="-720"/>
          <w:tab w:val="left" w:pos="180"/>
          <w:tab w:val="left" w:pos="720"/>
          <w:tab w:val="left" w:pos="5760"/>
        </w:tabs>
        <w:rPr>
          <w:rFonts w:asciiTheme="minorHAnsi" w:hAnsiTheme="minorHAnsi" w:cstheme="minorHAnsi"/>
          <w:b w:val="0"/>
          <w:sz w:val="22"/>
          <w:szCs w:val="22"/>
        </w:rPr>
      </w:pPr>
    </w:p>
    <w:p w14:paraId="1B6536A7" w14:textId="4C2EDFA3" w:rsidR="00566E49" w:rsidRPr="00DD1A1F" w:rsidRDefault="00566E49" w:rsidP="009F7E7B">
      <w:pPr>
        <w:pStyle w:val="Technical4"/>
        <w:tabs>
          <w:tab w:val="clear" w:pos="-720"/>
          <w:tab w:val="left" w:pos="180"/>
          <w:tab w:val="left" w:pos="720"/>
          <w:tab w:val="left" w:pos="5760"/>
        </w:tabs>
        <w:rPr>
          <w:rFonts w:asciiTheme="minorHAnsi" w:hAnsiTheme="minorHAnsi" w:cstheme="minorHAnsi"/>
          <w:color w:val="002060"/>
          <w:sz w:val="22"/>
          <w:szCs w:val="22"/>
        </w:rPr>
      </w:pPr>
      <w:r w:rsidRPr="00DD1A1F">
        <w:rPr>
          <w:rFonts w:asciiTheme="minorHAnsi" w:hAnsiTheme="minorHAnsi" w:cstheme="minorHAnsi"/>
          <w:color w:val="002060"/>
          <w:sz w:val="22"/>
          <w:szCs w:val="22"/>
        </w:rPr>
        <w:t>FINANCIAL MANAGEMENT</w:t>
      </w:r>
      <w:r w:rsidR="005046C4">
        <w:rPr>
          <w:rFonts w:asciiTheme="minorHAnsi" w:hAnsiTheme="minorHAnsi" w:cstheme="minorHAnsi"/>
          <w:color w:val="002060"/>
          <w:sz w:val="22"/>
          <w:szCs w:val="22"/>
        </w:rPr>
        <w:t xml:space="preserve"> (Applies to all </w:t>
      </w:r>
      <w:r w:rsidR="005732AF">
        <w:rPr>
          <w:rFonts w:asciiTheme="minorHAnsi" w:hAnsiTheme="minorHAnsi" w:cstheme="minorHAnsi"/>
          <w:color w:val="002060"/>
          <w:sz w:val="22"/>
          <w:szCs w:val="22"/>
        </w:rPr>
        <w:t>CDBG-NR</w:t>
      </w:r>
      <w:r w:rsidR="005046C4">
        <w:rPr>
          <w:rFonts w:asciiTheme="minorHAnsi" w:hAnsiTheme="minorHAnsi" w:cstheme="minorHAnsi"/>
          <w:color w:val="002060"/>
          <w:sz w:val="22"/>
          <w:szCs w:val="22"/>
        </w:rPr>
        <w:t xml:space="preserve"> Activities)</w:t>
      </w:r>
    </w:p>
    <w:p w14:paraId="14EE62DD" w14:textId="78540CE4" w:rsidR="00566E49"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Describe how you track the receipt and expenditure of </w:t>
      </w:r>
      <w:r w:rsidR="00BD3342">
        <w:rPr>
          <w:rFonts w:asciiTheme="minorHAnsi" w:hAnsiTheme="minorHAnsi" w:cstheme="minorHAnsi"/>
          <w:i/>
          <w:sz w:val="22"/>
          <w:szCs w:val="22"/>
        </w:rPr>
        <w:t>CDBG-NR</w:t>
      </w:r>
      <w:r w:rsidRPr="004922E5">
        <w:rPr>
          <w:rFonts w:asciiTheme="minorHAnsi" w:hAnsiTheme="minorHAnsi" w:cstheme="minorHAnsi"/>
          <w:b w:val="0"/>
          <w:sz w:val="22"/>
          <w:szCs w:val="22"/>
        </w:rPr>
        <w:t xml:space="preserve"> </w:t>
      </w:r>
      <w:r w:rsidR="00141E30" w:rsidRPr="004922E5">
        <w:rPr>
          <w:rFonts w:asciiTheme="minorHAnsi" w:hAnsiTheme="minorHAnsi" w:cstheme="minorHAnsi"/>
          <w:i/>
          <w:sz w:val="22"/>
          <w:szCs w:val="22"/>
        </w:rPr>
        <w:t xml:space="preserve">Program </w:t>
      </w:r>
      <w:r w:rsidRPr="004922E5">
        <w:rPr>
          <w:rFonts w:asciiTheme="minorHAnsi" w:hAnsiTheme="minorHAnsi" w:cstheme="minorHAnsi"/>
          <w:b w:val="0"/>
          <w:sz w:val="22"/>
          <w:szCs w:val="22"/>
        </w:rPr>
        <w:t>funds.</w:t>
      </w:r>
    </w:p>
    <w:p w14:paraId="1853629F" w14:textId="550F8829" w:rsidR="009A41C4" w:rsidRPr="004922E5" w:rsidRDefault="00566E49" w:rsidP="00964C93">
      <w:pPr>
        <w:pStyle w:val="Technical4"/>
        <w:numPr>
          <w:ilvl w:val="0"/>
          <w:numId w:val="47"/>
        </w:numPr>
        <w:tabs>
          <w:tab w:val="clear" w:pos="-720"/>
          <w:tab w:val="left" w:pos="180"/>
          <w:tab w:val="left" w:pos="36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you will track, manage</w:t>
      </w:r>
      <w:r w:rsidR="00034B8B">
        <w:rPr>
          <w:rFonts w:asciiTheme="minorHAnsi" w:hAnsiTheme="minorHAnsi" w:cstheme="minorHAnsi"/>
          <w:b w:val="0"/>
          <w:sz w:val="22"/>
          <w:szCs w:val="22"/>
        </w:rPr>
        <w:t>,</w:t>
      </w:r>
      <w:r w:rsidRPr="004922E5">
        <w:rPr>
          <w:rFonts w:asciiTheme="minorHAnsi" w:hAnsiTheme="minorHAnsi" w:cstheme="minorHAnsi"/>
          <w:b w:val="0"/>
          <w:sz w:val="22"/>
          <w:szCs w:val="22"/>
        </w:rPr>
        <w:t xml:space="preserve"> and use program in</w:t>
      </w:r>
      <w:r w:rsidR="009A41C4" w:rsidRPr="004922E5">
        <w:rPr>
          <w:rFonts w:asciiTheme="minorHAnsi" w:hAnsiTheme="minorHAnsi" w:cstheme="minorHAnsi"/>
          <w:b w:val="0"/>
          <w:sz w:val="22"/>
          <w:szCs w:val="22"/>
        </w:rPr>
        <w:t>come.   Refer to the State CDBG</w:t>
      </w:r>
    </w:p>
    <w:p w14:paraId="51FB394A" w14:textId="77777777" w:rsidR="00566E49" w:rsidRPr="004922E5" w:rsidRDefault="00566E49" w:rsidP="005732AF">
      <w:pPr>
        <w:pStyle w:val="Technical4"/>
        <w:tabs>
          <w:tab w:val="clear" w:pos="-720"/>
          <w:tab w:val="left" w:pos="180"/>
          <w:tab w:val="left" w:pos="360"/>
          <w:tab w:val="left" w:pos="720"/>
          <w:tab w:val="left" w:pos="5760"/>
        </w:tabs>
        <w:ind w:left="720"/>
        <w:rPr>
          <w:rFonts w:asciiTheme="minorHAnsi" w:hAnsiTheme="minorHAnsi" w:cstheme="minorHAnsi"/>
          <w:b w:val="0"/>
          <w:sz w:val="22"/>
          <w:szCs w:val="22"/>
        </w:rPr>
      </w:pPr>
      <w:r w:rsidRPr="004922E5">
        <w:rPr>
          <w:rFonts w:asciiTheme="minorHAnsi" w:hAnsiTheme="minorHAnsi" w:cstheme="minorHAnsi"/>
          <w:b w:val="0"/>
          <w:sz w:val="22"/>
          <w:szCs w:val="22"/>
        </w:rPr>
        <w:t>Regulations at 04 NCAC 19L.0907 Program Income, regarding retaining Program Income.</w:t>
      </w:r>
    </w:p>
    <w:p w14:paraId="2DD1A952" w14:textId="77777777" w:rsidR="00566E49"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List your planned schedule of production.  Include a count of </w:t>
      </w:r>
      <w:r w:rsidR="009A41C4" w:rsidRPr="004922E5">
        <w:rPr>
          <w:rFonts w:asciiTheme="minorHAnsi" w:hAnsiTheme="minorHAnsi" w:cstheme="minorHAnsi"/>
          <w:b w:val="0"/>
          <w:sz w:val="22"/>
          <w:szCs w:val="22"/>
        </w:rPr>
        <w:t xml:space="preserve">how many households you plan to </w:t>
      </w:r>
      <w:r w:rsidRPr="004922E5">
        <w:rPr>
          <w:rFonts w:asciiTheme="minorHAnsi" w:hAnsiTheme="minorHAnsi" w:cstheme="minorHAnsi"/>
          <w:b w:val="0"/>
          <w:sz w:val="22"/>
          <w:szCs w:val="22"/>
        </w:rPr>
        <w:t>assist given your budget.</w:t>
      </w:r>
    </w:p>
    <w:p w14:paraId="5F5975AB" w14:textId="34F595E8" w:rsidR="00770D74"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Identify the estimated cost per unit to be assisted.  Explain the basis for </w:t>
      </w:r>
      <w:r w:rsidR="009A41C4" w:rsidRPr="004922E5">
        <w:rPr>
          <w:rFonts w:asciiTheme="minorHAnsi" w:hAnsiTheme="minorHAnsi" w:cstheme="minorHAnsi"/>
          <w:b w:val="0"/>
          <w:sz w:val="22"/>
          <w:szCs w:val="22"/>
        </w:rPr>
        <w:t xml:space="preserve">the cost </w:t>
      </w:r>
      <w:r w:rsidR="005732AF">
        <w:rPr>
          <w:rFonts w:asciiTheme="minorHAnsi" w:hAnsiTheme="minorHAnsi" w:cstheme="minorHAnsi"/>
          <w:b w:val="0"/>
          <w:sz w:val="22"/>
          <w:szCs w:val="22"/>
        </w:rPr>
        <w:t>(</w:t>
      </w:r>
      <w:r w:rsidR="009A41C4" w:rsidRPr="004922E5">
        <w:rPr>
          <w:rFonts w:asciiTheme="minorHAnsi" w:hAnsiTheme="minorHAnsi" w:cstheme="minorHAnsi"/>
          <w:b w:val="0"/>
          <w:sz w:val="22"/>
          <w:szCs w:val="22"/>
        </w:rPr>
        <w:t>i.e.</w:t>
      </w:r>
      <w:r w:rsidR="005732AF">
        <w:rPr>
          <w:rFonts w:asciiTheme="minorHAnsi" w:hAnsiTheme="minorHAnsi" w:cstheme="minorHAnsi"/>
          <w:b w:val="0"/>
          <w:sz w:val="22"/>
          <w:szCs w:val="22"/>
        </w:rPr>
        <w:t>,</w:t>
      </w:r>
      <w:r w:rsidR="009A41C4" w:rsidRPr="004922E5">
        <w:rPr>
          <w:rFonts w:asciiTheme="minorHAnsi" w:hAnsiTheme="minorHAnsi" w:cstheme="minorHAnsi"/>
          <w:b w:val="0"/>
          <w:sz w:val="22"/>
          <w:szCs w:val="22"/>
        </w:rPr>
        <w:t xml:space="preserve"> materials, labor, </w:t>
      </w:r>
      <w:r w:rsidRPr="004922E5">
        <w:rPr>
          <w:rFonts w:asciiTheme="minorHAnsi" w:hAnsiTheme="minorHAnsi" w:cstheme="minorHAnsi"/>
          <w:b w:val="0"/>
          <w:sz w:val="22"/>
          <w:szCs w:val="22"/>
        </w:rPr>
        <w:t>lead-based paint etc.</w:t>
      </w:r>
      <w:r w:rsidR="005732AF">
        <w:rPr>
          <w:rFonts w:asciiTheme="minorHAnsi" w:hAnsiTheme="minorHAnsi" w:cstheme="minorHAnsi"/>
          <w:b w:val="0"/>
          <w:sz w:val="22"/>
          <w:szCs w:val="22"/>
        </w:rPr>
        <w:t>).</w:t>
      </w:r>
      <w:r w:rsidRPr="004922E5">
        <w:rPr>
          <w:rFonts w:asciiTheme="minorHAnsi" w:hAnsiTheme="minorHAnsi" w:cstheme="minorHAnsi"/>
          <w:b w:val="0"/>
          <w:sz w:val="22"/>
          <w:szCs w:val="22"/>
        </w:rPr>
        <w:t xml:space="preserve">  </w:t>
      </w:r>
    </w:p>
    <w:p w14:paraId="06041AE2" w14:textId="77777777" w:rsidR="009F7E7B" w:rsidRPr="004922E5" w:rsidRDefault="009F7E7B" w:rsidP="00527B9F">
      <w:pPr>
        <w:pStyle w:val="Technical4"/>
        <w:tabs>
          <w:tab w:val="clear" w:pos="-720"/>
          <w:tab w:val="left" w:pos="180"/>
          <w:tab w:val="left" w:pos="720"/>
          <w:tab w:val="left" w:pos="5760"/>
        </w:tabs>
        <w:ind w:left="450" w:hanging="450"/>
        <w:rPr>
          <w:rFonts w:asciiTheme="minorHAnsi" w:hAnsiTheme="minorHAnsi" w:cstheme="minorHAnsi"/>
          <w:b w:val="0"/>
          <w:sz w:val="22"/>
          <w:szCs w:val="22"/>
        </w:rPr>
      </w:pPr>
    </w:p>
    <w:p w14:paraId="668809F2" w14:textId="308A54C4" w:rsidR="00770D74" w:rsidRPr="00DD1A1F" w:rsidRDefault="00770D74" w:rsidP="00527B9F">
      <w:pPr>
        <w:pStyle w:val="Technical4"/>
        <w:tabs>
          <w:tab w:val="clear" w:pos="-720"/>
          <w:tab w:val="left" w:pos="180"/>
          <w:tab w:val="left" w:pos="720"/>
          <w:tab w:val="left" w:pos="5760"/>
        </w:tabs>
        <w:ind w:left="450" w:hanging="450"/>
        <w:rPr>
          <w:rFonts w:asciiTheme="minorHAnsi" w:hAnsiTheme="minorHAnsi" w:cstheme="minorHAnsi"/>
          <w:color w:val="002060"/>
          <w:sz w:val="22"/>
          <w:szCs w:val="22"/>
        </w:rPr>
      </w:pPr>
      <w:r w:rsidRPr="00DD1A1F">
        <w:rPr>
          <w:rFonts w:asciiTheme="minorHAnsi" w:hAnsiTheme="minorHAnsi" w:cstheme="minorHAnsi"/>
          <w:color w:val="002060"/>
          <w:sz w:val="22"/>
          <w:szCs w:val="22"/>
        </w:rPr>
        <w:t>DRAWDOWN PLAN</w:t>
      </w:r>
      <w:r w:rsidR="005046C4">
        <w:rPr>
          <w:rFonts w:asciiTheme="minorHAnsi" w:hAnsiTheme="minorHAnsi" w:cstheme="minorHAnsi"/>
          <w:color w:val="002060"/>
          <w:sz w:val="22"/>
          <w:szCs w:val="22"/>
        </w:rPr>
        <w:t xml:space="preserve"> (Applies to all </w:t>
      </w:r>
      <w:r w:rsidR="005732AF">
        <w:rPr>
          <w:rFonts w:asciiTheme="minorHAnsi" w:hAnsiTheme="minorHAnsi" w:cstheme="minorHAnsi"/>
          <w:color w:val="002060"/>
          <w:sz w:val="22"/>
          <w:szCs w:val="22"/>
        </w:rPr>
        <w:t>CDBG-NR</w:t>
      </w:r>
      <w:r w:rsidR="005046C4">
        <w:rPr>
          <w:rFonts w:asciiTheme="minorHAnsi" w:hAnsiTheme="minorHAnsi" w:cstheme="minorHAnsi"/>
          <w:color w:val="002060"/>
          <w:sz w:val="22"/>
          <w:szCs w:val="22"/>
        </w:rPr>
        <w:t xml:space="preserve"> Activities)</w:t>
      </w:r>
    </w:p>
    <w:p w14:paraId="29373507" w14:textId="195C8979" w:rsidR="00AB47A9" w:rsidRPr="004922E5" w:rsidRDefault="009A41C4" w:rsidP="00964C93">
      <w:pPr>
        <w:pStyle w:val="ListParagraph"/>
        <w:numPr>
          <w:ilvl w:val="0"/>
          <w:numId w:val="48"/>
        </w:numPr>
        <w:tabs>
          <w:tab w:val="left" w:pos="450"/>
        </w:tabs>
        <w:spacing w:after="0" w:line="240" w:lineRule="auto"/>
        <w:rPr>
          <w:rFonts w:asciiTheme="minorHAnsi" w:hAnsiTheme="minorHAnsi" w:cstheme="minorHAnsi"/>
        </w:rPr>
      </w:pPr>
      <w:r w:rsidRPr="004922E5">
        <w:rPr>
          <w:rFonts w:asciiTheme="minorHAnsi" w:hAnsiTheme="minorHAnsi" w:cstheme="minorHAnsi"/>
        </w:rPr>
        <w:t>REDD</w:t>
      </w:r>
      <w:r w:rsidR="00421F21" w:rsidRPr="004922E5">
        <w:rPr>
          <w:rFonts w:asciiTheme="minorHAnsi" w:hAnsiTheme="minorHAnsi" w:cstheme="minorHAnsi"/>
          <w:spacing w:val="-3"/>
        </w:rPr>
        <w:t xml:space="preserve"> encourages grantees to draw down </w:t>
      </w:r>
      <w:r w:rsidR="00421F21" w:rsidRPr="00F50713">
        <w:rPr>
          <w:rFonts w:asciiTheme="minorHAnsi" w:hAnsiTheme="minorHAnsi" w:cstheme="minorHAnsi"/>
          <w:b/>
          <w:bCs/>
          <w:i/>
          <w:iCs/>
          <w:spacing w:val="-3"/>
        </w:rPr>
        <w:t>CDBG</w:t>
      </w:r>
      <w:r w:rsidR="005463C4" w:rsidRPr="00F50713">
        <w:rPr>
          <w:rFonts w:asciiTheme="minorHAnsi" w:hAnsiTheme="minorHAnsi" w:cstheme="minorHAnsi"/>
          <w:b/>
          <w:bCs/>
          <w:i/>
          <w:iCs/>
          <w:spacing w:val="-3"/>
        </w:rPr>
        <w:t>-NR</w:t>
      </w:r>
      <w:r w:rsidR="00421F21" w:rsidRPr="004922E5">
        <w:rPr>
          <w:rFonts w:asciiTheme="minorHAnsi" w:hAnsiTheme="minorHAnsi" w:cstheme="minorHAnsi"/>
          <w:spacing w:val="-3"/>
        </w:rPr>
        <w:t xml:space="preserve"> funds monthly.  This q</w:t>
      </w:r>
      <w:r w:rsidRPr="004922E5">
        <w:rPr>
          <w:rFonts w:asciiTheme="minorHAnsi" w:hAnsiTheme="minorHAnsi" w:cstheme="minorHAnsi"/>
          <w:spacing w:val="-3"/>
        </w:rPr>
        <w:t xml:space="preserve">uestion is designed to identify </w:t>
      </w:r>
      <w:r w:rsidR="00421F21" w:rsidRPr="004922E5">
        <w:rPr>
          <w:rFonts w:asciiTheme="minorHAnsi" w:hAnsiTheme="minorHAnsi" w:cstheme="minorHAnsi"/>
          <w:spacing w:val="-3"/>
        </w:rPr>
        <w:t xml:space="preserve">any known gaps in drawdown.  </w:t>
      </w:r>
      <w:r w:rsidR="00566E49" w:rsidRPr="004922E5">
        <w:rPr>
          <w:rFonts w:asciiTheme="minorHAnsi" w:hAnsiTheme="minorHAnsi" w:cstheme="minorHAnsi"/>
          <w:spacing w:val="-3"/>
        </w:rPr>
        <w:t>Please include and clearly identif</w:t>
      </w:r>
      <w:r w:rsidRPr="004922E5">
        <w:rPr>
          <w:rFonts w:asciiTheme="minorHAnsi" w:hAnsiTheme="minorHAnsi" w:cstheme="minorHAnsi"/>
          <w:spacing w:val="-3"/>
        </w:rPr>
        <w:t xml:space="preserve">y the use of CDBG funds and the </w:t>
      </w:r>
      <w:r w:rsidR="00566E49" w:rsidRPr="004922E5">
        <w:rPr>
          <w:rFonts w:asciiTheme="minorHAnsi" w:hAnsiTheme="minorHAnsi" w:cstheme="minorHAnsi"/>
          <w:spacing w:val="-3"/>
        </w:rPr>
        <w:t xml:space="preserve">timeline over the project period for drawing down the funds.  Also, </w:t>
      </w:r>
      <w:r w:rsidRPr="004922E5">
        <w:rPr>
          <w:rFonts w:asciiTheme="minorHAnsi" w:hAnsiTheme="minorHAnsi" w:cstheme="minorHAnsi"/>
          <w:spacing w:val="-3"/>
        </w:rPr>
        <w:t xml:space="preserve">please state </w:t>
      </w:r>
      <w:r w:rsidR="004922E5" w:rsidRPr="004922E5">
        <w:rPr>
          <w:rFonts w:asciiTheme="minorHAnsi" w:hAnsiTheme="minorHAnsi" w:cstheme="minorHAnsi"/>
          <w:spacing w:val="-3"/>
        </w:rPr>
        <w:t>whether</w:t>
      </w:r>
      <w:r w:rsidRPr="004922E5">
        <w:rPr>
          <w:rFonts w:asciiTheme="minorHAnsi" w:hAnsiTheme="minorHAnsi" w:cstheme="minorHAnsi"/>
          <w:spacing w:val="-3"/>
        </w:rPr>
        <w:t xml:space="preserve"> the </w:t>
      </w:r>
      <w:r w:rsidR="00566E49" w:rsidRPr="004922E5">
        <w:rPr>
          <w:rFonts w:asciiTheme="minorHAnsi" w:hAnsiTheme="minorHAnsi" w:cstheme="minorHAnsi"/>
          <w:spacing w:val="-3"/>
        </w:rPr>
        <w:t>applicant (i.e., the local unit of government will use the Reimb</w:t>
      </w:r>
      <w:r w:rsidRPr="004922E5">
        <w:rPr>
          <w:rFonts w:asciiTheme="minorHAnsi" w:hAnsiTheme="minorHAnsi" w:cstheme="minorHAnsi"/>
          <w:spacing w:val="-3"/>
        </w:rPr>
        <w:t xml:space="preserve">ursement or Advance (3-day rule </w:t>
      </w:r>
      <w:r w:rsidR="00566E49" w:rsidRPr="004922E5">
        <w:rPr>
          <w:rFonts w:asciiTheme="minorHAnsi" w:hAnsiTheme="minorHAnsi" w:cstheme="minorHAnsi"/>
          <w:spacing w:val="-3"/>
        </w:rPr>
        <w:t>applies) method of payment.</w:t>
      </w:r>
    </w:p>
    <w:p w14:paraId="0BF26B73" w14:textId="5316B554" w:rsidR="00566E49" w:rsidRPr="004922E5" w:rsidRDefault="0019737E" w:rsidP="00AB47A9">
      <w:pPr>
        <w:pStyle w:val="ListParagraph"/>
        <w:tabs>
          <w:tab w:val="left" w:pos="450"/>
        </w:tabs>
        <w:spacing w:after="0" w:line="240" w:lineRule="auto"/>
        <w:rPr>
          <w:rFonts w:asciiTheme="minorHAnsi" w:hAnsiTheme="minorHAnsi" w:cstheme="minorHAnsi"/>
        </w:rPr>
      </w:pPr>
      <w:r w:rsidRPr="004922E5">
        <w:rPr>
          <w:rFonts w:asciiTheme="minorHAnsi" w:hAnsiTheme="minorHAnsi" w:cstheme="minorHAnsi"/>
          <w:spacing w:val="-3"/>
        </w:rPr>
        <w:t xml:space="preserve">  </w:t>
      </w:r>
    </w:p>
    <w:p w14:paraId="5BEBDA74" w14:textId="77777777" w:rsidR="00F504EA" w:rsidRDefault="00F504EA" w:rsidP="00527B9F">
      <w:pPr>
        <w:pStyle w:val="Technical4"/>
        <w:tabs>
          <w:tab w:val="clear" w:pos="-720"/>
          <w:tab w:val="left" w:pos="180"/>
          <w:tab w:val="left" w:pos="720"/>
          <w:tab w:val="left" w:pos="5760"/>
        </w:tabs>
        <w:spacing w:line="360" w:lineRule="auto"/>
        <w:ind w:left="450" w:hanging="450"/>
        <w:rPr>
          <w:rFonts w:asciiTheme="minorHAnsi" w:hAnsiTheme="minorHAnsi" w:cstheme="minorHAnsi"/>
          <w:color w:val="002060"/>
          <w:sz w:val="22"/>
          <w:szCs w:val="22"/>
        </w:rPr>
      </w:pPr>
    </w:p>
    <w:p w14:paraId="63638F9D" w14:textId="77777777" w:rsidR="00F504EA" w:rsidRDefault="00F504EA" w:rsidP="00527B9F">
      <w:pPr>
        <w:pStyle w:val="Technical4"/>
        <w:tabs>
          <w:tab w:val="clear" w:pos="-720"/>
          <w:tab w:val="left" w:pos="180"/>
          <w:tab w:val="left" w:pos="720"/>
          <w:tab w:val="left" w:pos="5760"/>
        </w:tabs>
        <w:spacing w:line="360" w:lineRule="auto"/>
        <w:ind w:left="450" w:hanging="450"/>
        <w:rPr>
          <w:rFonts w:asciiTheme="minorHAnsi" w:hAnsiTheme="minorHAnsi" w:cstheme="minorHAnsi"/>
          <w:color w:val="002060"/>
          <w:sz w:val="22"/>
          <w:szCs w:val="22"/>
        </w:rPr>
      </w:pPr>
    </w:p>
    <w:p w14:paraId="14F38EBB" w14:textId="0228697D" w:rsidR="00566E49" w:rsidRPr="00154A64" w:rsidRDefault="00566E49" w:rsidP="00527B9F">
      <w:pPr>
        <w:pStyle w:val="Technical4"/>
        <w:tabs>
          <w:tab w:val="clear" w:pos="-720"/>
          <w:tab w:val="left" w:pos="180"/>
          <w:tab w:val="left" w:pos="720"/>
          <w:tab w:val="left" w:pos="5760"/>
        </w:tabs>
        <w:spacing w:line="360" w:lineRule="auto"/>
        <w:ind w:left="450" w:hanging="450"/>
        <w:rPr>
          <w:rFonts w:asciiTheme="minorHAnsi" w:hAnsiTheme="minorHAnsi" w:cstheme="minorHAnsi"/>
          <w:color w:val="002060"/>
          <w:sz w:val="22"/>
          <w:szCs w:val="22"/>
        </w:rPr>
      </w:pPr>
      <w:r w:rsidRPr="00154A64">
        <w:rPr>
          <w:rFonts w:asciiTheme="minorHAnsi" w:hAnsiTheme="minorHAnsi" w:cstheme="minorHAnsi"/>
          <w:color w:val="002060"/>
          <w:sz w:val="22"/>
          <w:szCs w:val="22"/>
        </w:rPr>
        <w:lastRenderedPageBreak/>
        <w:t>LEAD-BASED PAINT</w:t>
      </w:r>
      <w:r w:rsidR="00154A64" w:rsidRPr="00154A64">
        <w:rPr>
          <w:rFonts w:asciiTheme="minorHAnsi" w:hAnsiTheme="minorHAnsi" w:cstheme="minorHAnsi"/>
          <w:color w:val="002060"/>
          <w:sz w:val="22"/>
          <w:szCs w:val="22"/>
        </w:rPr>
        <w:t xml:space="preserve"> (Applies to all </w:t>
      </w:r>
      <w:r w:rsidR="005463C4">
        <w:rPr>
          <w:rFonts w:asciiTheme="minorHAnsi" w:hAnsiTheme="minorHAnsi" w:cstheme="minorHAnsi"/>
          <w:color w:val="002060"/>
          <w:sz w:val="22"/>
          <w:szCs w:val="22"/>
        </w:rPr>
        <w:t>CDBG-NR</w:t>
      </w:r>
      <w:r w:rsidR="00154A64" w:rsidRPr="00154A64">
        <w:rPr>
          <w:rFonts w:asciiTheme="minorHAnsi" w:hAnsiTheme="minorHAnsi" w:cstheme="minorHAnsi"/>
          <w:color w:val="002060"/>
          <w:sz w:val="22"/>
          <w:szCs w:val="22"/>
        </w:rPr>
        <w:t xml:space="preserve"> Activities)</w:t>
      </w:r>
    </w:p>
    <w:p w14:paraId="5EB748F7" w14:textId="568199D4" w:rsidR="00AB47A9" w:rsidRPr="004922E5" w:rsidRDefault="00566E49" w:rsidP="00964C93">
      <w:pPr>
        <w:pStyle w:val="Technical4"/>
        <w:numPr>
          <w:ilvl w:val="0"/>
          <w:numId w:val="49"/>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Identify the strategy that will be taken to reduce Lead-Based Paint hazards. Please refer to the </w:t>
      </w:r>
      <w:r w:rsidR="00F504EA">
        <w:rPr>
          <w:rFonts w:asciiTheme="minorHAnsi" w:hAnsiTheme="minorHAnsi" w:cstheme="minorHAnsi"/>
          <w:i/>
          <w:sz w:val="22"/>
          <w:szCs w:val="22"/>
        </w:rPr>
        <w:t>CDBG-NR</w:t>
      </w:r>
      <w:r w:rsidR="009A41C4" w:rsidRPr="004922E5">
        <w:rPr>
          <w:rFonts w:asciiTheme="minorHAnsi" w:hAnsiTheme="minorHAnsi" w:cstheme="minorHAnsi"/>
          <w:i/>
          <w:sz w:val="22"/>
          <w:szCs w:val="22"/>
        </w:rPr>
        <w:t xml:space="preserve"> Program</w:t>
      </w:r>
      <w:r w:rsidR="00B0237E" w:rsidRPr="004922E5">
        <w:rPr>
          <w:rFonts w:asciiTheme="minorHAnsi" w:hAnsiTheme="minorHAnsi" w:cstheme="minorHAnsi"/>
          <w:i/>
          <w:sz w:val="22"/>
          <w:szCs w:val="22"/>
        </w:rPr>
        <w:t xml:space="preserve"> </w:t>
      </w:r>
      <w:r w:rsidRPr="004922E5">
        <w:rPr>
          <w:rFonts w:asciiTheme="minorHAnsi" w:hAnsiTheme="minorHAnsi" w:cstheme="minorHAnsi"/>
          <w:b w:val="0"/>
          <w:sz w:val="22"/>
          <w:szCs w:val="22"/>
        </w:rPr>
        <w:t>guidelines for information concerning Lead-Based Paint regulations.</w:t>
      </w:r>
    </w:p>
    <w:p w14:paraId="26F9C0F8" w14:textId="569A9967" w:rsidR="00566E49" w:rsidRPr="004922E5" w:rsidRDefault="00AB47A9" w:rsidP="00AB47A9">
      <w:pPr>
        <w:spacing w:after="0" w:line="240" w:lineRule="auto"/>
        <w:rPr>
          <w:rFonts w:asciiTheme="minorHAnsi" w:eastAsia="Times New Roman" w:hAnsiTheme="minorHAnsi" w:cstheme="minorHAnsi"/>
        </w:rPr>
      </w:pPr>
      <w:r w:rsidRPr="004922E5">
        <w:rPr>
          <w:rFonts w:asciiTheme="minorHAnsi" w:hAnsiTheme="minorHAnsi" w:cstheme="minorHAnsi"/>
          <w:b/>
        </w:rPr>
        <w:br w:type="page"/>
      </w:r>
    </w:p>
    <w:p w14:paraId="29B3DF37" w14:textId="77777777" w:rsidR="00566E49" w:rsidRPr="00DD1A1F" w:rsidRDefault="007D5C9A" w:rsidP="00700E38">
      <w:pPr>
        <w:pStyle w:val="Heading2"/>
        <w:spacing w:before="0" w:line="240" w:lineRule="auto"/>
        <w:rPr>
          <w:rFonts w:ascii="Calibri" w:hAnsi="Calibri" w:cs="Calibri"/>
          <w:color w:val="002060"/>
        </w:rPr>
      </w:pPr>
      <w:bookmarkStart w:id="544" w:name="_Toc327278867"/>
      <w:bookmarkStart w:id="545" w:name="_Toc330202564"/>
      <w:bookmarkStart w:id="546" w:name="_Toc330801940"/>
      <w:bookmarkStart w:id="547" w:name="_Toc332190814"/>
      <w:bookmarkStart w:id="548" w:name="_Toc332191046"/>
      <w:bookmarkStart w:id="549" w:name="_Toc143535017"/>
      <w:bookmarkEnd w:id="540"/>
      <w:r w:rsidRPr="00DD1A1F">
        <w:rPr>
          <w:rFonts w:ascii="Calibri" w:hAnsi="Calibri" w:cs="Calibri"/>
          <w:color w:val="002060"/>
        </w:rPr>
        <w:lastRenderedPageBreak/>
        <w:t>CONFLICT OF INTEREST CHECKLIST</w:t>
      </w:r>
      <w:bookmarkEnd w:id="541"/>
      <w:bookmarkEnd w:id="542"/>
      <w:bookmarkEnd w:id="543"/>
      <w:bookmarkEnd w:id="544"/>
      <w:bookmarkEnd w:id="545"/>
      <w:bookmarkEnd w:id="546"/>
      <w:bookmarkEnd w:id="547"/>
      <w:bookmarkEnd w:id="548"/>
      <w:bookmarkEnd w:id="549"/>
    </w:p>
    <w:p w14:paraId="7B651B41" w14:textId="77777777" w:rsidR="00566E49" w:rsidRPr="00C714D9" w:rsidRDefault="00566E49" w:rsidP="00C714D9">
      <w:pPr>
        <w:spacing w:after="120" w:line="240" w:lineRule="auto"/>
        <w:rPr>
          <w:rFonts w:cs="Calibri"/>
        </w:rPr>
      </w:pPr>
      <w:r w:rsidRPr="00C714D9">
        <w:rPr>
          <w:rFonts w:cs="Calibri"/>
        </w:rPr>
        <w:t>To assist applicants with determining if a potential conflict of interest exists, as defined in 24 CFR Part 570.489 (h), please provide responses to the following questions.  For any “yes” response, refer to Bulletin 10-8 for next steps.</w:t>
      </w:r>
    </w:p>
    <w:p w14:paraId="70D38C37" w14:textId="77777777" w:rsidR="00566E49" w:rsidRPr="00C714D9" w:rsidRDefault="00566E49" w:rsidP="00C714D9">
      <w:pPr>
        <w:spacing w:after="120" w:line="240" w:lineRule="auto"/>
        <w:rPr>
          <w:rFonts w:cs="Calibri"/>
        </w:rPr>
      </w:pPr>
    </w:p>
    <w:p w14:paraId="67D29AD5" w14:textId="77777777" w:rsidR="006A4C11" w:rsidRDefault="00566E49" w:rsidP="00D74674">
      <w:pPr>
        <w:pStyle w:val="ListParagraph"/>
        <w:numPr>
          <w:ilvl w:val="0"/>
          <w:numId w:val="15"/>
        </w:numPr>
        <w:spacing w:after="120" w:line="240" w:lineRule="auto"/>
        <w:rPr>
          <w:rFonts w:cs="Calibri"/>
        </w:rPr>
      </w:pPr>
      <w:r w:rsidRPr="00C714D9">
        <w:rPr>
          <w:rFonts w:cs="Calibri"/>
        </w:rPr>
        <w:t xml:space="preserve"> Does any person involved with this potential CDBG project have family or business ties with any of the local government elected officials or local government staff?</w:t>
      </w:r>
      <w:r w:rsidR="006A4C11">
        <w:rPr>
          <w:rFonts w:cs="Calibri"/>
        </w:rPr>
        <w:t xml:space="preserve"> </w:t>
      </w:r>
    </w:p>
    <w:p w14:paraId="0766FCB7" w14:textId="77777777" w:rsidR="006A4C11" w:rsidRDefault="006A4C11" w:rsidP="006A4C11">
      <w:pPr>
        <w:pStyle w:val="ListParagraph"/>
        <w:spacing w:after="120" w:line="240" w:lineRule="auto"/>
        <w:rPr>
          <w:rFonts w:cs="Calibri"/>
        </w:rPr>
      </w:pPr>
    </w:p>
    <w:p w14:paraId="7EB700B4" w14:textId="26CA3FAB" w:rsidR="00566E49" w:rsidRPr="00C714D9" w:rsidRDefault="006A4C11" w:rsidP="006A4C11">
      <w:pPr>
        <w:pStyle w:val="ListParagraph"/>
        <w:spacing w:after="120" w:line="240" w:lineRule="auto"/>
        <w:rPr>
          <w:rFonts w:cs="Calibri"/>
        </w:rPr>
      </w:pPr>
      <w:bookmarkStart w:id="550" w:name="_Hlk536700112"/>
      <w:r w:rsidRPr="006A4C11">
        <w:rPr>
          <w:rFonts w:cs="Calibri"/>
          <w:b/>
        </w:rPr>
        <w:t>□ Yes □ No</w:t>
      </w:r>
      <w:r>
        <w:rPr>
          <w:rFonts w:cs="Calibri"/>
        </w:rPr>
        <w:t>, if yes, please describe.</w:t>
      </w:r>
    </w:p>
    <w:bookmarkEnd w:id="550"/>
    <w:p w14:paraId="4DA2FACB" w14:textId="77777777" w:rsidR="00566E49" w:rsidRPr="00C714D9" w:rsidRDefault="00566E49" w:rsidP="00C714D9">
      <w:pPr>
        <w:pStyle w:val="ListParagraph"/>
        <w:spacing w:after="120" w:line="240" w:lineRule="auto"/>
        <w:rPr>
          <w:rFonts w:cs="Calibri"/>
        </w:rPr>
      </w:pPr>
    </w:p>
    <w:p w14:paraId="007C0BE7" w14:textId="58D3A969" w:rsidR="00566E49" w:rsidRDefault="00566E49" w:rsidP="00D74674">
      <w:pPr>
        <w:pStyle w:val="ListParagraph"/>
        <w:numPr>
          <w:ilvl w:val="0"/>
          <w:numId w:val="15"/>
        </w:numPr>
        <w:spacing w:after="120" w:line="240" w:lineRule="auto"/>
        <w:rPr>
          <w:rFonts w:cs="Calibri"/>
        </w:rPr>
      </w:pPr>
      <w:r w:rsidRPr="00C714D9">
        <w:rPr>
          <w:rFonts w:cs="Calibri"/>
        </w:rPr>
        <w:t>Has any person involved with this potential CDBG project requested or received an opinion about a potential conflict of interest from an attorney or from the North Carolina Ethics Commission?</w:t>
      </w:r>
    </w:p>
    <w:p w14:paraId="4B1715BC" w14:textId="77777777" w:rsidR="006A4C11" w:rsidRPr="00C714D9" w:rsidRDefault="006A4C11" w:rsidP="006A4C11">
      <w:pPr>
        <w:pStyle w:val="ListParagraph"/>
        <w:spacing w:after="120" w:line="240" w:lineRule="auto"/>
        <w:rPr>
          <w:rFonts w:cs="Calibri"/>
        </w:rPr>
      </w:pPr>
    </w:p>
    <w:p w14:paraId="31E13B57" w14:textId="28AD98C3" w:rsidR="00566E49" w:rsidRDefault="006A4C11" w:rsidP="00C714D9">
      <w:pPr>
        <w:pStyle w:val="ListParagraph"/>
        <w:spacing w:after="120" w:line="240" w:lineRule="auto"/>
        <w:rPr>
          <w:rFonts w:cs="Calibri"/>
        </w:rPr>
      </w:pPr>
      <w:r w:rsidRPr="006A4C11">
        <w:rPr>
          <w:rFonts w:cs="Calibri"/>
          <w:b/>
        </w:rPr>
        <w:t>□ Yes □ No</w:t>
      </w:r>
      <w:r w:rsidRPr="006A4C11">
        <w:rPr>
          <w:rFonts w:cs="Calibri"/>
        </w:rPr>
        <w:t>, if yes, please describe.</w:t>
      </w:r>
    </w:p>
    <w:p w14:paraId="2E8E0AFE" w14:textId="77777777" w:rsidR="006A4C11" w:rsidRPr="00C714D9" w:rsidRDefault="006A4C11" w:rsidP="00C714D9">
      <w:pPr>
        <w:pStyle w:val="ListParagraph"/>
        <w:spacing w:after="120" w:line="240" w:lineRule="auto"/>
        <w:rPr>
          <w:rFonts w:cs="Calibri"/>
        </w:rPr>
      </w:pPr>
    </w:p>
    <w:p w14:paraId="386153B3" w14:textId="77777777" w:rsidR="006A4C11" w:rsidRDefault="00566E49" w:rsidP="00D74674">
      <w:pPr>
        <w:pStyle w:val="ListParagraph"/>
        <w:numPr>
          <w:ilvl w:val="0"/>
          <w:numId w:val="15"/>
        </w:numPr>
        <w:spacing w:after="120" w:line="240" w:lineRule="auto"/>
        <w:rPr>
          <w:rFonts w:cs="Calibri"/>
        </w:rPr>
      </w:pPr>
      <w:r w:rsidRPr="00C714D9">
        <w:rPr>
          <w:rFonts w:cs="Calibri"/>
        </w:rPr>
        <w:t>Does any person involved with this potential CDBG project have an ownership interest in an entity that is directly affected by activities proposed in the application?</w:t>
      </w:r>
    </w:p>
    <w:p w14:paraId="0AF1B40A" w14:textId="7594ACC3" w:rsidR="006A4C11" w:rsidRDefault="006A4C11" w:rsidP="006A4C11">
      <w:pPr>
        <w:pStyle w:val="ListParagraph"/>
        <w:spacing w:after="120" w:line="240" w:lineRule="auto"/>
        <w:rPr>
          <w:rFonts w:cs="Calibri"/>
        </w:rPr>
      </w:pPr>
    </w:p>
    <w:p w14:paraId="20B4A772" w14:textId="68DAB062" w:rsidR="006A4C11" w:rsidRDefault="006A4C11" w:rsidP="006A4C11">
      <w:pPr>
        <w:pStyle w:val="ListParagraph"/>
        <w:spacing w:after="120" w:line="240" w:lineRule="auto"/>
        <w:rPr>
          <w:rFonts w:cs="Calibri"/>
        </w:rPr>
      </w:pPr>
      <w:bookmarkStart w:id="551" w:name="_Hlk536700158"/>
      <w:r w:rsidRPr="006A4C11">
        <w:rPr>
          <w:rFonts w:cs="Calibri"/>
          <w:b/>
        </w:rPr>
        <w:t>□ Yes</w:t>
      </w:r>
      <w:r w:rsidRPr="006A4C11">
        <w:rPr>
          <w:rFonts w:cs="Calibri"/>
        </w:rPr>
        <w:t xml:space="preserve"> </w:t>
      </w:r>
      <w:r w:rsidRPr="006A4C11">
        <w:rPr>
          <w:rFonts w:cs="Calibri"/>
          <w:b/>
        </w:rPr>
        <w:t>□ No</w:t>
      </w:r>
      <w:r w:rsidRPr="006A4C11">
        <w:rPr>
          <w:rFonts w:cs="Calibri"/>
        </w:rPr>
        <w:t>, if yes, please describe.</w:t>
      </w:r>
    </w:p>
    <w:bookmarkEnd w:id="551"/>
    <w:p w14:paraId="28AE48B5" w14:textId="4FA9990C" w:rsidR="00566E49" w:rsidRPr="006A4C11" w:rsidRDefault="00566E49" w:rsidP="006A4C11">
      <w:pPr>
        <w:spacing w:after="120" w:line="240" w:lineRule="auto"/>
        <w:rPr>
          <w:rFonts w:cs="Calibri"/>
        </w:rPr>
      </w:pPr>
    </w:p>
    <w:p w14:paraId="3896E8BF" w14:textId="77777777" w:rsidR="00566E49" w:rsidRPr="00C714D9" w:rsidRDefault="00566E49" w:rsidP="00D74674">
      <w:pPr>
        <w:pStyle w:val="ListParagraph"/>
        <w:numPr>
          <w:ilvl w:val="0"/>
          <w:numId w:val="15"/>
        </w:numPr>
        <w:spacing w:after="120" w:line="240" w:lineRule="auto"/>
        <w:rPr>
          <w:rFonts w:cs="Calibri"/>
        </w:rPr>
      </w:pPr>
      <w:r w:rsidRPr="00C714D9">
        <w:rPr>
          <w:rFonts w:cs="Calibri"/>
        </w:rPr>
        <w:t>Will any person involved with this potential CDBG project derive any income or commission as a direct result of action taken by the local government elected board or its staff?</w:t>
      </w:r>
    </w:p>
    <w:p w14:paraId="2CB64DFD" w14:textId="77777777" w:rsidR="006A4C11" w:rsidRDefault="006A4C11" w:rsidP="006A4C11">
      <w:pPr>
        <w:pStyle w:val="ListParagraph"/>
        <w:spacing w:after="120" w:line="240" w:lineRule="auto"/>
        <w:rPr>
          <w:rFonts w:cs="Calibri"/>
        </w:rPr>
      </w:pPr>
    </w:p>
    <w:p w14:paraId="62C97C16" w14:textId="37F939E5" w:rsidR="006A4C11" w:rsidRDefault="006A4C11" w:rsidP="006A4C11">
      <w:pPr>
        <w:pStyle w:val="ListParagraph"/>
        <w:spacing w:after="120" w:line="240" w:lineRule="auto"/>
        <w:rPr>
          <w:rFonts w:cs="Calibri"/>
        </w:rPr>
      </w:pPr>
      <w:r w:rsidRPr="006A4C11">
        <w:rPr>
          <w:rFonts w:cs="Calibri"/>
          <w:b/>
        </w:rPr>
        <w:t>□ Yes □ No</w:t>
      </w:r>
      <w:r w:rsidRPr="006A4C11">
        <w:rPr>
          <w:rFonts w:cs="Calibri"/>
        </w:rPr>
        <w:t>, if yes, please describe.</w:t>
      </w:r>
    </w:p>
    <w:p w14:paraId="0DA7A4DD" w14:textId="77777777" w:rsidR="00191BB6" w:rsidRPr="00B671D6" w:rsidRDefault="00191BB6" w:rsidP="002A66EA">
      <w:pPr>
        <w:tabs>
          <w:tab w:val="center" w:pos="4680"/>
        </w:tabs>
        <w:suppressAutoHyphens/>
        <w:overflowPunct w:val="0"/>
        <w:autoSpaceDE w:val="0"/>
        <w:autoSpaceDN w:val="0"/>
        <w:adjustRightInd w:val="0"/>
        <w:spacing w:after="0"/>
        <w:textAlignment w:val="baseline"/>
        <w:rPr>
          <w:rFonts w:eastAsia="Times New Roman"/>
          <w:spacing w:val="-3"/>
          <w:sz w:val="24"/>
          <w:szCs w:val="20"/>
        </w:rPr>
        <w:sectPr w:rsidR="00191BB6" w:rsidRPr="00B671D6" w:rsidSect="00B654B1">
          <w:headerReference w:type="even" r:id="rId33"/>
          <w:headerReference w:type="default" r:id="rId34"/>
          <w:headerReference w:type="first" r:id="rId35"/>
          <w:endnotePr>
            <w:numFmt w:val="decimal"/>
          </w:endnotePr>
          <w:pgSz w:w="12240" w:h="15840"/>
          <w:pgMar w:top="1440" w:right="1440" w:bottom="720" w:left="1440" w:header="1440" w:footer="720" w:gutter="0"/>
          <w:cols w:space="720"/>
          <w:noEndnote/>
        </w:sectPr>
      </w:pPr>
    </w:p>
    <w:p w14:paraId="736C5ECA" w14:textId="77777777" w:rsidR="004D3285" w:rsidRPr="00DD1A1F" w:rsidRDefault="007D5C9A" w:rsidP="00B613C4">
      <w:pPr>
        <w:pStyle w:val="Heading2"/>
        <w:spacing w:before="0" w:line="240" w:lineRule="auto"/>
        <w:rPr>
          <w:color w:val="002060"/>
        </w:rPr>
      </w:pPr>
      <w:bookmarkStart w:id="552" w:name="_Toc325557297"/>
      <w:bookmarkStart w:id="553" w:name="_Toc327182106"/>
      <w:bookmarkStart w:id="554" w:name="_Toc327278868"/>
      <w:bookmarkStart w:id="555" w:name="_Toc330202565"/>
      <w:bookmarkStart w:id="556" w:name="_Toc330801941"/>
      <w:bookmarkStart w:id="557" w:name="_Toc332190815"/>
      <w:bookmarkStart w:id="558" w:name="_Toc332191047"/>
      <w:bookmarkStart w:id="559" w:name="_Toc143535018"/>
      <w:r w:rsidRPr="00DD1A1F">
        <w:rPr>
          <w:color w:val="002060"/>
        </w:rPr>
        <w:lastRenderedPageBreak/>
        <w:t>FEDERAL REQUIREMENTS</w:t>
      </w:r>
      <w:bookmarkEnd w:id="552"/>
      <w:r w:rsidRPr="00DD1A1F">
        <w:rPr>
          <w:color w:val="002060"/>
        </w:rPr>
        <w:t xml:space="preserve"> AND CERTIFICATIONS</w:t>
      </w:r>
      <w:bookmarkEnd w:id="553"/>
      <w:bookmarkEnd w:id="554"/>
      <w:bookmarkEnd w:id="555"/>
      <w:bookmarkEnd w:id="556"/>
      <w:bookmarkEnd w:id="557"/>
      <w:bookmarkEnd w:id="558"/>
      <w:bookmarkEnd w:id="559"/>
    </w:p>
    <w:p w14:paraId="1F7D678B" w14:textId="77777777" w:rsidR="00566E49" w:rsidRDefault="00566E49" w:rsidP="00A5541F">
      <w:pPr>
        <w:spacing w:after="0" w:line="240" w:lineRule="auto"/>
        <w:rPr>
          <w:rFonts w:ascii="Cambria" w:hAnsi="Cambria"/>
        </w:rPr>
      </w:pPr>
    </w:p>
    <w:p w14:paraId="28F9F239" w14:textId="77777777" w:rsidR="004D3285" w:rsidRPr="00C714D9" w:rsidRDefault="004D3285" w:rsidP="00A5541F">
      <w:pPr>
        <w:spacing w:after="0" w:line="240" w:lineRule="auto"/>
      </w:pPr>
      <w:r w:rsidRPr="00C714D9">
        <w:t>The applicant hereby assures and certifies that:</w:t>
      </w:r>
    </w:p>
    <w:p w14:paraId="17CE4D6D" w14:textId="72670546" w:rsidR="004D3285" w:rsidRPr="00C714D9" w:rsidRDefault="004D3285" w:rsidP="00C714D9">
      <w:pPr>
        <w:spacing w:after="120" w:line="240" w:lineRule="auto"/>
      </w:pPr>
      <w:r w:rsidRPr="00C714D9">
        <w:t>a)</w:t>
      </w:r>
      <w:r w:rsidRPr="00C714D9">
        <w:tab/>
        <w:t>It will comply with all applicable federal and state laws, regulations, rules</w:t>
      </w:r>
      <w:r w:rsidR="00685959">
        <w:t>,</w:t>
      </w:r>
      <w:r w:rsidRPr="00C714D9">
        <w:t xml:space="preserve"> and Executive Orders.</w:t>
      </w:r>
    </w:p>
    <w:p w14:paraId="607D0478" w14:textId="77777777" w:rsidR="004D3285" w:rsidRPr="00C714D9" w:rsidRDefault="004D3285" w:rsidP="00C714D9">
      <w:pPr>
        <w:spacing w:after="120" w:line="240" w:lineRule="auto"/>
      </w:pPr>
      <w:r w:rsidRPr="00C714D9">
        <w:t>b)</w:t>
      </w:r>
      <w:r w:rsidRPr="00C714D9">
        <w:tab/>
        <w:t>It possesses legal authority to apply for the grant, and to execute the proposed program.</w:t>
      </w:r>
    </w:p>
    <w:p w14:paraId="37216070" w14:textId="77777777" w:rsidR="004D3285" w:rsidRPr="00C714D9" w:rsidRDefault="004D3285" w:rsidP="00C714D9">
      <w:pPr>
        <w:spacing w:after="120" w:line="240" w:lineRule="auto"/>
        <w:ind w:left="720" w:hanging="720"/>
      </w:pPr>
      <w:r w:rsidRPr="00C714D9">
        <w:t>c)</w:t>
      </w:r>
      <w:r w:rsidRPr="00C714D9">
        <w:tab/>
        <w:t xml:space="preserve">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w:t>
      </w:r>
      <w:r w:rsidR="00541ED1" w:rsidRPr="00C714D9">
        <w:t>about</w:t>
      </w:r>
      <w:r w:rsidRPr="00C714D9">
        <w:t xml:space="preserve"> the application and to provide such additional information as may be required.</w:t>
      </w:r>
    </w:p>
    <w:p w14:paraId="167D714C" w14:textId="77777777" w:rsidR="004D3285" w:rsidRPr="00C714D9" w:rsidRDefault="004D3285" w:rsidP="00C714D9">
      <w:pPr>
        <w:spacing w:after="120" w:line="240" w:lineRule="auto"/>
        <w:ind w:left="720" w:hanging="720"/>
      </w:pPr>
      <w:r w:rsidRPr="00C714D9">
        <w:t>d)</w:t>
      </w:r>
      <w:r w:rsidRPr="00C714D9">
        <w:tab/>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p>
    <w:p w14:paraId="65702475" w14:textId="77777777" w:rsidR="004D3285" w:rsidRPr="00C714D9" w:rsidRDefault="004D3285" w:rsidP="00B0237E">
      <w:pPr>
        <w:spacing w:after="120" w:line="240" w:lineRule="auto"/>
        <w:ind w:left="720" w:hanging="720"/>
      </w:pPr>
      <w:r w:rsidRPr="00C714D9">
        <w:t>e)</w:t>
      </w:r>
      <w:r w:rsidRPr="00C714D9">
        <w:tab/>
        <w:t>Its chief elected official or other officer of the applicant if as</w:t>
      </w:r>
      <w:r w:rsidR="00B0237E">
        <w:t>sistance is approved by Rural     Economic Development Division</w:t>
      </w:r>
      <w:r w:rsidRPr="00C714D9">
        <w:t>:</w:t>
      </w:r>
    </w:p>
    <w:p w14:paraId="1A339105" w14:textId="77777777" w:rsidR="004D3285" w:rsidRPr="00C714D9" w:rsidRDefault="004D3285" w:rsidP="00D74674">
      <w:pPr>
        <w:numPr>
          <w:ilvl w:val="0"/>
          <w:numId w:val="20"/>
        </w:numPr>
        <w:tabs>
          <w:tab w:val="left" w:pos="1530"/>
          <w:tab w:val="left" w:pos="2160"/>
        </w:tabs>
        <w:spacing w:after="120" w:line="240" w:lineRule="auto"/>
      </w:pPr>
      <w:r w:rsidRPr="00C714D9">
        <w:t>Consents to assume the status of the “responsible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474F319A" w14:textId="77777777" w:rsidR="004D3285" w:rsidRPr="00C714D9" w:rsidRDefault="004D3285" w:rsidP="00C714D9">
      <w:pPr>
        <w:tabs>
          <w:tab w:val="left" w:pos="1530"/>
        </w:tabs>
        <w:spacing w:after="120" w:line="240" w:lineRule="auto"/>
        <w:ind w:left="1440" w:hanging="720"/>
      </w:pPr>
      <w:r w:rsidRPr="00C714D9">
        <w:t>2)</w:t>
      </w:r>
      <w:r w:rsidRPr="00C714D9">
        <w:tab/>
        <w:t>Is authorized and consents on behalf of the applicant and himself to accept the jurisdiction of the Federal courts for the purpose of enforcement of his responsibilities as such an official.</w:t>
      </w:r>
    </w:p>
    <w:p w14:paraId="442EB10B" w14:textId="77777777" w:rsidR="004D3285" w:rsidRPr="00C714D9" w:rsidRDefault="004D3285" w:rsidP="00C714D9">
      <w:pPr>
        <w:tabs>
          <w:tab w:val="left" w:pos="1530"/>
        </w:tabs>
        <w:spacing w:after="120" w:line="240" w:lineRule="auto"/>
        <w:ind w:left="1440" w:hanging="720"/>
      </w:pPr>
      <w:r w:rsidRPr="00C714D9">
        <w:t>3)</w:t>
      </w:r>
      <w:r w:rsidRPr="00C714D9">
        <w:tab/>
        <w:t>Consents to review and comment on all Environmental Impact Statements prepared for Federal projects which may have an impact on the applicant’s/recipient’s community development program.</w:t>
      </w:r>
    </w:p>
    <w:p w14:paraId="4E4AD381" w14:textId="77777777" w:rsidR="004D3285" w:rsidRPr="00C714D9" w:rsidRDefault="004D3285" w:rsidP="00C714D9">
      <w:pPr>
        <w:tabs>
          <w:tab w:val="left" w:pos="1530"/>
        </w:tabs>
        <w:spacing w:after="120" w:line="240" w:lineRule="auto"/>
        <w:ind w:left="1440" w:hanging="720"/>
      </w:pPr>
      <w:r w:rsidRPr="00C714D9">
        <w:t>4)</w:t>
      </w:r>
      <w:r w:rsidRPr="00C714D9">
        <w:tab/>
        <w:t>Consents to perform all coordination functions required under 24 CFR Part 58 and 40 CFR Parts 1500-1508.</w:t>
      </w:r>
    </w:p>
    <w:p w14:paraId="27A0D3E8" w14:textId="4EFEB2B0" w:rsidR="004D3285" w:rsidRPr="00C714D9" w:rsidRDefault="004D3285" w:rsidP="00C714D9">
      <w:pPr>
        <w:spacing w:after="120" w:line="240" w:lineRule="auto"/>
        <w:ind w:left="720" w:hanging="720"/>
      </w:pPr>
      <w:r w:rsidRPr="00C714D9">
        <w:t>f)</w:t>
      </w:r>
      <w:r w:rsidRPr="00C714D9">
        <w:tab/>
        <w:t xml:space="preserve">The </w:t>
      </w:r>
      <w:r w:rsidR="00685959">
        <w:rPr>
          <w:b/>
          <w:i/>
        </w:rPr>
        <w:t>CDBG-NR</w:t>
      </w:r>
      <w:r w:rsidR="00141E30" w:rsidRPr="00633567">
        <w:rPr>
          <w:b/>
          <w:i/>
        </w:rPr>
        <w:t xml:space="preserve"> P</w:t>
      </w:r>
      <w:r w:rsidRPr="00633567">
        <w:rPr>
          <w:b/>
          <w:i/>
        </w:rPr>
        <w:t>rogram</w:t>
      </w:r>
      <w:r w:rsidRPr="00C714D9">
        <w:t xml:space="preserve"> has been developed </w:t>
      </w:r>
      <w:r w:rsidR="001C1FB1" w:rsidRPr="00C714D9">
        <w:t>to</w:t>
      </w:r>
      <w:r w:rsidRPr="00C714D9">
        <w:t xml:space="preserve"> give maximum feasible priority to activities which will benefit low and </w:t>
      </w:r>
      <w:r w:rsidR="00141E30" w:rsidRPr="00C714D9">
        <w:t>moderate-income</w:t>
      </w:r>
      <w:r w:rsidRPr="00C714D9">
        <w:t xml:space="preserve"> families or aid in the prevention or elimination of slums and blight.  The requirement for this certification will not preclude Commerce from approving an application where the applicant certifies, and Commerce determines, that all or part of the </w:t>
      </w:r>
      <w:r w:rsidR="00685959">
        <w:rPr>
          <w:b/>
          <w:i/>
        </w:rPr>
        <w:t>CDBG-NR</w:t>
      </w:r>
      <w:r w:rsidR="00141E30">
        <w:t xml:space="preserve"> </w:t>
      </w:r>
      <w:r w:rsidR="00141E30" w:rsidRPr="00633567">
        <w:rPr>
          <w:b/>
          <w:i/>
        </w:rPr>
        <w:t>P</w:t>
      </w:r>
      <w:r w:rsidRPr="00633567">
        <w:rPr>
          <w:b/>
          <w:i/>
        </w:rPr>
        <w:t>rogram</w:t>
      </w:r>
      <w:r w:rsidRPr="00C714D9">
        <w:t xml:space="preserve"> activities are designed to meet other community development needs having </w:t>
      </w:r>
      <w:r w:rsidR="001C1FB1" w:rsidRPr="00C714D9">
        <w:t>urgency</w:t>
      </w:r>
      <w:r w:rsidRPr="00C714D9">
        <w:t xml:space="preserve"> as specifically explained in the application in accordance with Section .0800 of 4 NCAC 19L of the North Carolina Administrative Code.</w:t>
      </w:r>
    </w:p>
    <w:p w14:paraId="5FEE2F2A" w14:textId="77777777" w:rsidR="004D3285" w:rsidRPr="00C714D9" w:rsidRDefault="004D3285" w:rsidP="00C714D9">
      <w:pPr>
        <w:spacing w:after="120" w:line="240" w:lineRule="auto"/>
        <w:ind w:left="720" w:hanging="720"/>
      </w:pPr>
      <w:r w:rsidRPr="00C714D9">
        <w:t>g)</w:t>
      </w:r>
      <w:r w:rsidRPr="00C714D9">
        <w:tab/>
        <w:t>Its program will be conducted and administered in conformity with Public Law 88-352 and Public Law 90-284, and that it will affirmatively further fair housing.</w:t>
      </w:r>
    </w:p>
    <w:p w14:paraId="4F944DD3" w14:textId="77777777" w:rsidR="004D3285" w:rsidRPr="00C714D9" w:rsidRDefault="004D3285" w:rsidP="00C714D9">
      <w:pPr>
        <w:spacing w:after="120" w:line="240" w:lineRule="auto"/>
        <w:ind w:left="720" w:hanging="720"/>
      </w:pPr>
      <w:r w:rsidRPr="00C714D9">
        <w:t>h)</w:t>
      </w:r>
      <w:r w:rsidRPr="00C714D9">
        <w:tab/>
        <w:t>It will comply with all provisions of 4 NCAC 19L of the North Carolina Administrative Code, entitled North Carolina Community Development Block Grant Program.</w:t>
      </w:r>
    </w:p>
    <w:p w14:paraId="077A8341" w14:textId="2766C4ED" w:rsidR="004D3285" w:rsidRPr="00C714D9" w:rsidRDefault="004D3285" w:rsidP="00C714D9">
      <w:pPr>
        <w:spacing w:after="120" w:line="240" w:lineRule="auto"/>
        <w:ind w:left="720" w:hanging="720"/>
      </w:pPr>
      <w:r w:rsidRPr="00C714D9">
        <w:t>i)</w:t>
      </w:r>
      <w:r w:rsidRPr="00C714D9">
        <w:tab/>
        <w:t>It will give Commerce, HUD</w:t>
      </w:r>
      <w:r w:rsidR="00685959">
        <w:t>,</w:t>
      </w:r>
      <w:r w:rsidRPr="00C714D9">
        <w:t xml:space="preserve"> and the Comptroller General through any authorized representative access to and the right to examine all records, books, papers</w:t>
      </w:r>
      <w:r w:rsidR="00685959">
        <w:t>,</w:t>
      </w:r>
      <w:r w:rsidRPr="00C714D9">
        <w:t xml:space="preserve"> or documents related to the grant.</w:t>
      </w:r>
    </w:p>
    <w:p w14:paraId="020A01CD" w14:textId="77777777" w:rsidR="004D3285" w:rsidRPr="00C714D9" w:rsidRDefault="004D3285" w:rsidP="00C714D9">
      <w:pPr>
        <w:spacing w:after="120" w:line="240" w:lineRule="auto"/>
        <w:ind w:left="720" w:hanging="720"/>
      </w:pPr>
      <w:r w:rsidRPr="00C714D9">
        <w:lastRenderedPageBreak/>
        <w:t>j)</w:t>
      </w:r>
      <w:r w:rsidRPr="00C714D9">
        <w:tab/>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54F3B6E4" w14:textId="77777777" w:rsidR="004D3285" w:rsidRPr="00C714D9" w:rsidRDefault="004D3285" w:rsidP="00C714D9">
      <w:pPr>
        <w:spacing w:after="120" w:line="240" w:lineRule="auto"/>
        <w:ind w:left="720" w:hanging="720"/>
      </w:pPr>
      <w:r w:rsidRPr="00C714D9">
        <w:t>k)</w:t>
      </w:r>
      <w:r w:rsidRPr="00C714D9">
        <w:tab/>
        <w:t>It will follow a residential anti-displacement and relocation assistance plan that is in accordance with the provisions of Section 104(d) and all other provisions of the Act.</w:t>
      </w:r>
    </w:p>
    <w:p w14:paraId="24BC231F" w14:textId="376FE232" w:rsidR="004D3285" w:rsidRPr="00C714D9" w:rsidRDefault="004D3285" w:rsidP="00C714D9">
      <w:pPr>
        <w:spacing w:after="120" w:line="240" w:lineRule="auto"/>
        <w:ind w:left="720" w:hanging="720"/>
      </w:pPr>
      <w:r w:rsidRPr="00C714D9">
        <w:t>l)</w:t>
      </w:r>
      <w:r w:rsidRPr="00C714D9">
        <w:tab/>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(i) funds received under Section 106 are used to pay the proportion of such fee or assessment that relates to the capital costs of such public improvements that</w:t>
      </w:r>
      <w:r w:rsidR="0074508D">
        <w:t xml:space="preserve"> </w:t>
      </w:r>
      <w:r w:rsidRPr="00C714D9">
        <w:t>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(i).</w:t>
      </w:r>
    </w:p>
    <w:p w14:paraId="609C2205" w14:textId="1F71A309" w:rsidR="004D3285" w:rsidRPr="00C714D9" w:rsidRDefault="004D3285" w:rsidP="00C714D9">
      <w:pPr>
        <w:spacing w:after="120" w:line="240" w:lineRule="auto"/>
        <w:ind w:left="720" w:hanging="720"/>
      </w:pPr>
      <w:r w:rsidRPr="00C714D9">
        <w:t>m)</w:t>
      </w:r>
      <w:r w:rsidRPr="00C714D9">
        <w:tab/>
        <w:t xml:space="preserve">It has or will develop a plan that identifies community development and housing needs, including the needs of low and </w:t>
      </w:r>
      <w:r w:rsidR="007822ED" w:rsidRPr="00C714D9">
        <w:t>moderate-income</w:t>
      </w:r>
      <w:r w:rsidRPr="00C714D9">
        <w:t xml:space="preserve"> persons, and the activities to be undertaken to meet such needs.</w:t>
      </w:r>
    </w:p>
    <w:p w14:paraId="60D1F7C6" w14:textId="2C9D758A" w:rsidR="004D3285" w:rsidRPr="00C714D9" w:rsidRDefault="004D3285" w:rsidP="00C714D9">
      <w:pPr>
        <w:spacing w:after="120" w:line="240" w:lineRule="auto"/>
        <w:ind w:left="720" w:hanging="720"/>
      </w:pPr>
      <w:r w:rsidRPr="00C714D9">
        <w:t>n)</w:t>
      </w:r>
      <w:r w:rsidRPr="00C714D9">
        <w:tab/>
        <w:t>Its notification, inspection, testing</w:t>
      </w:r>
      <w:r w:rsidR="00685959">
        <w:t>,</w:t>
      </w:r>
      <w:r w:rsidRPr="00C714D9">
        <w:t xml:space="preserve"> and a</w:t>
      </w:r>
      <w:r w:rsidR="007E6F85">
        <w:t xml:space="preserve">batement procedures concerning </w:t>
      </w:r>
      <w:r w:rsidRPr="00C714D9">
        <w:t>lead-based paint will comply with 24 CFR Part 35.</w:t>
      </w:r>
    </w:p>
    <w:p w14:paraId="721B5E96" w14:textId="77777777" w:rsidR="004D3285" w:rsidRPr="00C714D9" w:rsidRDefault="004D3285" w:rsidP="00C714D9">
      <w:pPr>
        <w:spacing w:after="120" w:line="240" w:lineRule="auto"/>
        <w:ind w:left="720" w:hanging="720"/>
      </w:pPr>
      <w:r w:rsidRPr="00C714D9">
        <w:t>o)</w:t>
      </w:r>
      <w:r w:rsidRPr="00C714D9">
        <w:tab/>
        <w:t>When issuing statements, press releases, request for proposals, bid solicitation and other documents describing the above-mentioned program such as the environmental review, public hearings, fair housing notices, etc., it shall clearly state:</w:t>
      </w:r>
    </w:p>
    <w:p w14:paraId="1F08A3C5" w14:textId="77777777" w:rsidR="004D3285" w:rsidRPr="00C714D9" w:rsidRDefault="00141E30" w:rsidP="00C714D9">
      <w:pPr>
        <w:spacing w:after="120" w:line="240" w:lineRule="auto"/>
        <w:ind w:left="720"/>
      </w:pPr>
      <w:r>
        <w:t>1) T</w:t>
      </w:r>
      <w:r w:rsidR="004D3285" w:rsidRPr="00C714D9">
        <w:t xml:space="preserve">he percentage of the total cost of the project which will be financed with CDBG money, </w:t>
      </w:r>
      <w:r w:rsidRPr="00C714D9">
        <w:t>and</w:t>
      </w:r>
      <w:r>
        <w:t xml:space="preserve"> 2</w:t>
      </w:r>
      <w:r w:rsidR="004D3285" w:rsidRPr="00C714D9">
        <w:t>)</w:t>
      </w:r>
      <w:r>
        <w:t xml:space="preserve"> t</w:t>
      </w:r>
      <w:r w:rsidR="004D3285" w:rsidRPr="00C714D9">
        <w:t>he dollar amount of CDBG funds for the project.</w:t>
      </w:r>
    </w:p>
    <w:p w14:paraId="297F7909" w14:textId="77777777" w:rsidR="004D3285" w:rsidRPr="00C714D9" w:rsidRDefault="004D3285" w:rsidP="00C714D9">
      <w:pPr>
        <w:spacing w:after="120" w:line="240" w:lineRule="auto"/>
      </w:pPr>
      <w:r w:rsidRPr="00C714D9">
        <w:t>p)</w:t>
      </w:r>
      <w:r w:rsidRPr="00C714D9">
        <w:tab/>
      </w:r>
    </w:p>
    <w:p w14:paraId="1A531827" w14:textId="77777777" w:rsidR="004D3285" w:rsidRPr="00C714D9" w:rsidRDefault="004D3285" w:rsidP="00C714D9">
      <w:pPr>
        <w:spacing w:after="120" w:line="240" w:lineRule="auto"/>
        <w:ind w:left="1440" w:hanging="720"/>
      </w:pPr>
      <w:r w:rsidRPr="00C714D9">
        <w:t>1)</w:t>
      </w:r>
      <w:r w:rsidRPr="00C714D9">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0D24765" w14:textId="77777777" w:rsidR="004D3285" w:rsidRPr="00C714D9" w:rsidRDefault="004D3285" w:rsidP="00141E30">
      <w:pPr>
        <w:spacing w:after="120" w:line="240" w:lineRule="auto"/>
        <w:ind w:left="1440" w:hanging="720"/>
      </w:pPr>
      <w:r w:rsidRPr="00C714D9">
        <w:t>2)</w:t>
      </w:r>
      <w:r w:rsidRPr="00C714D9">
        <w:tab/>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E099C26" w14:textId="77777777" w:rsidR="004D3285" w:rsidRPr="000961F9" w:rsidRDefault="004D3285" w:rsidP="00C714D9">
      <w:pPr>
        <w:spacing w:after="120" w:line="240" w:lineRule="auto"/>
        <w:ind w:left="1440" w:hanging="720"/>
      </w:pPr>
      <w:r w:rsidRPr="00C714D9">
        <w:t>3)</w:t>
      </w:r>
      <w:r w:rsidRPr="00C714D9">
        <w:tab/>
        <w:t xml:space="preserve">The undersigned shall require that the language of this certification be included in the award documents for all </w:t>
      </w:r>
      <w:r w:rsidR="00141E30" w:rsidRPr="00C714D9">
        <w:t>sub awards</w:t>
      </w:r>
      <w:r w:rsidRPr="00C714D9">
        <w:t xml:space="preserve"> at all tiers (</w:t>
      </w:r>
      <w:r w:rsidR="007E6F85">
        <w:t xml:space="preserve">including </w:t>
      </w:r>
      <w:r w:rsidRPr="00C714D9">
        <w:t xml:space="preserve">subcontracts, </w:t>
      </w:r>
      <w:r w:rsidR="00541ED1" w:rsidRPr="00C714D9">
        <w:t>sub grants</w:t>
      </w:r>
      <w:r w:rsidRPr="00C714D9">
        <w:t xml:space="preserve">, and contracts under grant, loans, and cooperative agreements) and that all </w:t>
      </w:r>
      <w:r w:rsidR="00541ED1" w:rsidRPr="000961F9">
        <w:t>sub recipients</w:t>
      </w:r>
      <w:r w:rsidRPr="000961F9">
        <w:t xml:space="preserve"> shall certify and disclose accordingly.</w:t>
      </w:r>
    </w:p>
    <w:p w14:paraId="71B828F5" w14:textId="77777777" w:rsidR="004D3285" w:rsidRPr="000961F9" w:rsidRDefault="004D3285" w:rsidP="00C714D9">
      <w:pPr>
        <w:spacing w:after="120" w:line="240" w:lineRule="auto"/>
        <w:ind w:left="720" w:hanging="720"/>
      </w:pPr>
      <w:r w:rsidRPr="000961F9">
        <w:lastRenderedPageBreak/>
        <w:t>q)</w:t>
      </w:r>
      <w:r w:rsidRPr="000961F9">
        <w:tab/>
        <w:t xml:space="preserve">It has adopted and will enforce a policy prohibiting the use of excessive </w:t>
      </w:r>
      <w:r w:rsidRPr="000961F9">
        <w:tab/>
        <w:t>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41082B76" w14:textId="77777777" w:rsidR="004D3285" w:rsidRPr="000961F9" w:rsidRDefault="004D3285" w:rsidP="00C714D9">
      <w:pPr>
        <w:spacing w:after="120" w:line="240" w:lineRule="auto"/>
        <w:ind w:left="720" w:hanging="720"/>
      </w:pPr>
      <w:r w:rsidRPr="000961F9">
        <w:t>r)</w:t>
      </w:r>
      <w:r w:rsidRPr="000961F9">
        <w:tab/>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3836B99E" w14:textId="77777777" w:rsidR="005B31AB" w:rsidRDefault="005B31AB" w:rsidP="00C714D9">
      <w:pPr>
        <w:pStyle w:val="Document1"/>
        <w:keepNext w:val="0"/>
        <w:keepLines w:val="0"/>
        <w:tabs>
          <w:tab w:val="clear" w:pos="-720"/>
        </w:tabs>
        <w:suppressAutoHyphens w:val="0"/>
        <w:spacing w:after="120"/>
        <w:rPr>
          <w:rFonts w:ascii="Calibri" w:hAnsi="Calibri"/>
          <w:b/>
          <w:sz w:val="22"/>
        </w:rPr>
      </w:pPr>
    </w:p>
    <w:p w14:paraId="7178380A" w14:textId="1F2DB99F" w:rsidR="004D3285" w:rsidRPr="007E6F85" w:rsidRDefault="004D3285" w:rsidP="00C714D9">
      <w:pPr>
        <w:pStyle w:val="Document1"/>
        <w:keepNext w:val="0"/>
        <w:keepLines w:val="0"/>
        <w:tabs>
          <w:tab w:val="clear" w:pos="-720"/>
        </w:tabs>
        <w:suppressAutoHyphens w:val="0"/>
        <w:spacing w:after="120"/>
        <w:rPr>
          <w:rFonts w:ascii="Calibri" w:hAnsi="Calibri"/>
          <w:b/>
          <w:sz w:val="22"/>
        </w:rPr>
      </w:pPr>
      <w:r w:rsidRPr="007E6F85">
        <w:rPr>
          <w:rFonts w:ascii="Calibri" w:hAnsi="Calibri"/>
          <w:b/>
          <w:sz w:val="22"/>
        </w:rPr>
        <w:t>CERTIFICATION OF ABILITY</w:t>
      </w:r>
    </w:p>
    <w:p w14:paraId="2C0AC03C" w14:textId="77777777" w:rsidR="004D3285" w:rsidRPr="000961F9" w:rsidRDefault="004D3285" w:rsidP="00C714D9">
      <w:pPr>
        <w:spacing w:after="120" w:line="240" w:lineRule="auto"/>
      </w:pPr>
      <w:r w:rsidRPr="000961F9">
        <w:t xml:space="preserve">The </w:t>
      </w:r>
      <w:r w:rsidR="005B0D52">
        <w:t>Town/City/County</w:t>
      </w:r>
      <w:r w:rsidRPr="000961F9">
        <w:t xml:space="preserve"> of ____________________ hereby certifies its ability to meet Federal Performance and Procurement Requirements with Certification as further expanded in the preceding attachments.</w:t>
      </w:r>
    </w:p>
    <w:p w14:paraId="337D8727" w14:textId="77777777" w:rsidR="004D3285" w:rsidRPr="000961F9" w:rsidRDefault="004D3285" w:rsidP="00566E49">
      <w:pPr>
        <w:spacing w:after="120" w:line="240" w:lineRule="auto"/>
        <w:rPr>
          <w:rFonts w:ascii="Cambria" w:hAnsi="Cambria"/>
        </w:rPr>
      </w:pPr>
    </w:p>
    <w:tbl>
      <w:tblPr>
        <w:tblW w:w="0" w:type="auto"/>
        <w:tblLook w:val="04A0" w:firstRow="1" w:lastRow="0" w:firstColumn="1" w:lastColumn="0" w:noHBand="0" w:noVBand="1"/>
      </w:tblPr>
      <w:tblGrid>
        <w:gridCol w:w="2701"/>
        <w:gridCol w:w="6659"/>
      </w:tblGrid>
      <w:tr w:rsidR="004D3285" w:rsidRPr="000961F9" w14:paraId="3FDC9D40" w14:textId="77777777" w:rsidTr="00566E49">
        <w:tc>
          <w:tcPr>
            <w:tcW w:w="3258" w:type="dxa"/>
          </w:tcPr>
          <w:p w14:paraId="71B6B656"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Name of Chief Elected Official</w:t>
            </w:r>
          </w:p>
        </w:tc>
        <w:tc>
          <w:tcPr>
            <w:tcW w:w="7758" w:type="dxa"/>
            <w:vAlign w:val="bottom"/>
          </w:tcPr>
          <w:p w14:paraId="097DF2E9"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27717563" w14:textId="77777777" w:rsidTr="00566E49">
        <w:tc>
          <w:tcPr>
            <w:tcW w:w="3258" w:type="dxa"/>
          </w:tcPr>
          <w:p w14:paraId="0D897A78"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Title</w:t>
            </w:r>
          </w:p>
        </w:tc>
        <w:tc>
          <w:tcPr>
            <w:tcW w:w="7758" w:type="dxa"/>
            <w:vAlign w:val="bottom"/>
          </w:tcPr>
          <w:p w14:paraId="6E2BF561"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7479029C" w14:textId="77777777" w:rsidTr="00566E49">
        <w:tc>
          <w:tcPr>
            <w:tcW w:w="3258" w:type="dxa"/>
          </w:tcPr>
          <w:p w14:paraId="46B12737"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Signature</w:t>
            </w:r>
          </w:p>
        </w:tc>
        <w:tc>
          <w:tcPr>
            <w:tcW w:w="7758" w:type="dxa"/>
            <w:vAlign w:val="bottom"/>
          </w:tcPr>
          <w:p w14:paraId="153A3110"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361FF7B1" w14:textId="77777777" w:rsidTr="00566E49">
        <w:tc>
          <w:tcPr>
            <w:tcW w:w="3258" w:type="dxa"/>
          </w:tcPr>
          <w:p w14:paraId="616605AB"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Date</w:t>
            </w:r>
          </w:p>
        </w:tc>
        <w:tc>
          <w:tcPr>
            <w:tcW w:w="7758" w:type="dxa"/>
            <w:vAlign w:val="bottom"/>
          </w:tcPr>
          <w:p w14:paraId="1F71FAA5" w14:textId="77777777" w:rsidR="004D3285" w:rsidRDefault="004D3285" w:rsidP="00566E49">
            <w:pPr>
              <w:spacing w:after="120" w:line="240" w:lineRule="auto"/>
              <w:jc w:val="center"/>
              <w:rPr>
                <w:rFonts w:ascii="Cambria" w:hAnsi="Cambria"/>
              </w:rPr>
            </w:pPr>
            <w:r w:rsidRPr="000961F9">
              <w:rPr>
                <w:rFonts w:ascii="Cambria" w:hAnsi="Cambria"/>
              </w:rPr>
              <w:t>________________________________________</w:t>
            </w:r>
          </w:p>
          <w:p w14:paraId="21F459A6" w14:textId="37C1C366" w:rsidR="00DB0CE2" w:rsidRPr="000961F9" w:rsidRDefault="00DB0CE2" w:rsidP="00566E49">
            <w:pPr>
              <w:spacing w:after="120" w:line="240" w:lineRule="auto"/>
              <w:jc w:val="center"/>
              <w:rPr>
                <w:rFonts w:ascii="Cambria" w:hAnsi="Cambria"/>
              </w:rPr>
            </w:pPr>
          </w:p>
        </w:tc>
      </w:tr>
    </w:tbl>
    <w:p w14:paraId="036E1899" w14:textId="0A0249B3" w:rsidR="00191BB6" w:rsidRDefault="00191BB6"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14D210D3" w14:textId="59DC3C5A"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71043065" w14:textId="48C17B84"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41AC554A" w14:textId="0B50C5A9"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34BBACB4" w14:textId="1EDD33BC" w:rsidR="00DB0CE2" w:rsidRDefault="00DB0CE2">
      <w:pPr>
        <w:spacing w:after="0" w:line="240" w:lineRule="auto"/>
        <w:rPr>
          <w:rFonts w:eastAsia="Times New Roman"/>
          <w:szCs w:val="20"/>
        </w:rPr>
      </w:pPr>
      <w:r>
        <w:rPr>
          <w:rFonts w:eastAsia="Times New Roman"/>
          <w:szCs w:val="20"/>
        </w:rPr>
        <w:br w:type="page"/>
      </w:r>
    </w:p>
    <w:p w14:paraId="072FCCE6" w14:textId="77777777" w:rsidR="00DB0CE2" w:rsidRPr="00D14557" w:rsidRDefault="00DB0CE2" w:rsidP="00DB0CE2">
      <w:pPr>
        <w:keepNext/>
        <w:keepLines/>
        <w:spacing w:after="0" w:line="240" w:lineRule="auto"/>
        <w:outlineLvl w:val="1"/>
        <w:rPr>
          <w:rFonts w:asciiTheme="minorHAnsi" w:eastAsia="Times New Roman" w:hAnsiTheme="minorHAnsi" w:cstheme="minorHAnsi"/>
          <w:b/>
          <w:bCs/>
          <w:color w:val="002060"/>
          <w:sz w:val="26"/>
          <w:szCs w:val="26"/>
        </w:rPr>
      </w:pPr>
      <w:bookmarkStart w:id="560" w:name="_Toc327182107"/>
      <w:bookmarkStart w:id="561" w:name="_Toc327278870"/>
      <w:bookmarkStart w:id="562" w:name="_Toc330202567"/>
      <w:bookmarkStart w:id="563" w:name="_Toc330801943"/>
      <w:bookmarkStart w:id="564" w:name="_Toc332190817"/>
      <w:bookmarkStart w:id="565" w:name="_Toc332191049"/>
      <w:bookmarkStart w:id="566" w:name="_Toc143535019"/>
      <w:r w:rsidRPr="00D14557">
        <w:rPr>
          <w:rFonts w:asciiTheme="minorHAnsi" w:eastAsia="Times New Roman" w:hAnsiTheme="minorHAnsi" w:cstheme="minorHAnsi"/>
          <w:b/>
          <w:bCs/>
          <w:color w:val="002060"/>
          <w:sz w:val="26"/>
          <w:szCs w:val="26"/>
        </w:rPr>
        <w:lastRenderedPageBreak/>
        <w:t>Disclosure Report Instructions</w:t>
      </w:r>
      <w:bookmarkEnd w:id="560"/>
      <w:bookmarkEnd w:id="561"/>
      <w:bookmarkEnd w:id="562"/>
      <w:bookmarkEnd w:id="563"/>
      <w:bookmarkEnd w:id="564"/>
      <w:bookmarkEnd w:id="565"/>
      <w:bookmarkEnd w:id="566"/>
      <w:r w:rsidRPr="00D14557">
        <w:rPr>
          <w:rFonts w:asciiTheme="minorHAnsi" w:eastAsia="Times New Roman" w:hAnsiTheme="minorHAnsi" w:cstheme="minorHAnsi"/>
          <w:b/>
          <w:bCs/>
          <w:color w:val="002060"/>
          <w:sz w:val="26"/>
          <w:szCs w:val="26"/>
        </w:rPr>
        <w:t xml:space="preserve"> </w:t>
      </w:r>
    </w:p>
    <w:p w14:paraId="1DB00FD7" w14:textId="77777777" w:rsidR="00DB0CE2" w:rsidRPr="00DB0CE2" w:rsidRDefault="00DB0CE2" w:rsidP="00DB0CE2">
      <w:pPr>
        <w:spacing w:after="120" w:line="240" w:lineRule="auto"/>
      </w:pPr>
      <w:r w:rsidRPr="00DB0CE2">
        <w:rPr>
          <w:b/>
          <w:u w:val="single"/>
        </w:rPr>
        <w:t>Who should complete the report</w:t>
      </w:r>
      <w:r w:rsidRPr="00DB0CE2">
        <w:rPr>
          <w:u w:val="single"/>
        </w:rPr>
        <w:t>:</w:t>
      </w:r>
      <w:r w:rsidRPr="00DB0CE2">
        <w:t xml:space="preserve"> </w:t>
      </w:r>
    </w:p>
    <w:p w14:paraId="065C6661" w14:textId="32F18AB5" w:rsidR="00DB0CE2" w:rsidRPr="00DB0CE2" w:rsidRDefault="00DB0CE2" w:rsidP="00DB0CE2">
      <w:pPr>
        <w:spacing w:after="120" w:line="240" w:lineRule="auto"/>
      </w:pPr>
      <w:r w:rsidRPr="00DB0CE2">
        <w:t>All applicants who expect to receive an aggregate amount of covered federal assistance for a project or activity that exceeds $200,000 are required to make certain disclosures.  State CDBG funds are covered by the requirement, as are most other programs where funds are administered by or passed through the U.S. Department of Housing and Urban Development.  Therefore, all applicants of more than $200,000 in State CDBG funds, including anticipated program income, should complete the report.  In addition, any applicants to a State grantee for a su</w:t>
      </w:r>
      <w:r w:rsidR="003B6E65">
        <w:t>b</w:t>
      </w:r>
      <w:r w:rsidRPr="00DB0CE2">
        <w:t>grant should complete the report if more than $200,000 in covered assistance is or can reasonably be anticipated.  The requirement addresses the aggregate amount of assistance.  Therefore, if the applicant anticipates less than $200,000 in CDBG assistance but, intends to combine the funds with enough other covered assistance (such as Section 8 project-based Housing Assistance Payments) to exceed $200,000 in total assistance, the applicant must make the disclosures. Any applicant/recipient who is required to complete a disclosure report for another agency in conjunction with a project assisted with State CDBG funds may submit a copy of that disclosure report to the Rural Economic Development Division rather than completing a separate report.</w:t>
      </w:r>
    </w:p>
    <w:p w14:paraId="21D03E5A" w14:textId="77777777" w:rsidR="00DB0CE2" w:rsidRPr="00DB0CE2" w:rsidRDefault="00DB0CE2" w:rsidP="00DB0CE2">
      <w:pPr>
        <w:spacing w:after="120" w:line="240" w:lineRule="auto"/>
      </w:pPr>
      <w:r w:rsidRPr="00DB0CE2">
        <w:t>Recipients who have previously filed disclosure reports must file update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4CF4D57E" w14:textId="77777777" w:rsidR="00DB0CE2" w:rsidRPr="00DB0CE2" w:rsidRDefault="00DB0CE2" w:rsidP="00DB0CE2">
      <w:pPr>
        <w:spacing w:after="120" w:line="240" w:lineRule="auto"/>
      </w:pPr>
    </w:p>
    <w:p w14:paraId="67AF1199" w14:textId="77777777" w:rsidR="00DB0CE2" w:rsidRPr="00DB0CE2" w:rsidRDefault="00DB0CE2" w:rsidP="00DB0CE2">
      <w:pPr>
        <w:spacing w:after="120" w:line="240" w:lineRule="auto"/>
        <w:rPr>
          <w:b/>
        </w:rPr>
      </w:pPr>
      <w:r w:rsidRPr="00DB0CE2">
        <w:rPr>
          <w:b/>
          <w:u w:val="single"/>
        </w:rPr>
        <w:t>Detailed Instructions:</w:t>
      </w:r>
    </w:p>
    <w:p w14:paraId="4242F7B8" w14:textId="77777777" w:rsidR="00DB0CE2" w:rsidRPr="00DB0CE2" w:rsidRDefault="00DB0CE2" w:rsidP="00DB0CE2">
      <w:pPr>
        <w:spacing w:after="120" w:line="240" w:lineRule="auto"/>
        <w:ind w:left="720" w:hanging="720"/>
      </w:pPr>
      <w:r w:rsidRPr="00DB0CE2">
        <w:t>1.</w:t>
      </w:r>
      <w:r w:rsidRPr="00DB0CE2">
        <w:tab/>
        <w:t>Enter the name, address, and telephone number, including area code, of the applicant or recipient.</w:t>
      </w:r>
    </w:p>
    <w:p w14:paraId="1E261F38" w14:textId="77777777" w:rsidR="00DB0CE2" w:rsidRPr="00DB0CE2" w:rsidRDefault="00DB0CE2" w:rsidP="00DB0CE2">
      <w:pPr>
        <w:spacing w:after="120" w:line="240" w:lineRule="auto"/>
      </w:pPr>
      <w:r w:rsidRPr="00DB0CE2">
        <w:t>2.</w:t>
      </w:r>
      <w:r w:rsidRPr="00DB0CE2">
        <w:tab/>
        <w:t>Indicate whether the report is an initial report or an update report.</w:t>
      </w:r>
    </w:p>
    <w:p w14:paraId="378864DC" w14:textId="77777777" w:rsidR="00DB0CE2" w:rsidRPr="00DB0CE2" w:rsidRDefault="00DB0CE2" w:rsidP="00DB0CE2">
      <w:pPr>
        <w:spacing w:after="120" w:line="240" w:lineRule="auto"/>
        <w:ind w:left="720" w:hanging="720"/>
      </w:pPr>
      <w:r w:rsidRPr="00DB0CE2">
        <w:t>3.</w:t>
      </w:r>
      <w:r w:rsidRPr="00DB0CE2">
        <w:tab/>
        <w:t>Enter the Social Security Number or the Employer Identification Number of the applicant or recipient.</w:t>
      </w:r>
    </w:p>
    <w:p w14:paraId="06922AA3" w14:textId="77777777" w:rsidR="00DB0CE2" w:rsidRPr="00DB0CE2" w:rsidRDefault="00DB0CE2" w:rsidP="00DB0CE2">
      <w:pPr>
        <w:spacing w:after="120" w:line="240" w:lineRule="auto"/>
        <w:ind w:left="720" w:hanging="720"/>
      </w:pPr>
      <w:r w:rsidRPr="00DB0CE2">
        <w:t>4.</w:t>
      </w:r>
      <w:r w:rsidRPr="00DB0CE2">
        <w:tab/>
        <w:t>Enter the project name and indicate the location as detailed and specific as possible.   In the case of update reports, give the CDBG grant number.</w:t>
      </w:r>
    </w:p>
    <w:p w14:paraId="307A531B" w14:textId="77777777" w:rsidR="00DB0CE2" w:rsidRPr="00DB0CE2" w:rsidRDefault="00DB0CE2" w:rsidP="00DB0CE2">
      <w:pPr>
        <w:spacing w:after="120" w:line="240" w:lineRule="auto"/>
        <w:ind w:left="720" w:hanging="720"/>
      </w:pPr>
      <w:r w:rsidRPr="00DB0CE2">
        <w:t>5.</w:t>
      </w:r>
      <w:r w:rsidRPr="00DB0CE2">
        <w:tab/>
        <w:t>Enter the total amount of assistance being requested as stated in the application, including anticipated program income.  In the case of update reports, enter the total amount of assistance provided per the funding approval and anticipated program income.</w:t>
      </w:r>
    </w:p>
    <w:p w14:paraId="5FD30CDF" w14:textId="77777777" w:rsidR="00DB0CE2" w:rsidRPr="00DB0CE2" w:rsidRDefault="00DB0CE2" w:rsidP="00DB0CE2">
      <w:pPr>
        <w:spacing w:after="120" w:line="240" w:lineRule="auto"/>
        <w:ind w:left="720" w:hanging="720"/>
      </w:pPr>
      <w:r w:rsidRPr="00DB0CE2">
        <w:t>6.</w:t>
      </w:r>
      <w:r w:rsidRPr="00DB0CE2">
        <w:tab/>
        <w:t>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or any agency or instrumentality thereof, that is, or is expected to be made, available with respect to the project or activities for which the assistance is being sought.</w:t>
      </w:r>
    </w:p>
    <w:p w14:paraId="3EA1AD97" w14:textId="77777777" w:rsidR="00DB0CE2" w:rsidRPr="00DB0CE2" w:rsidRDefault="00DB0CE2" w:rsidP="00DB0CE2">
      <w:pPr>
        <w:spacing w:after="120" w:line="240" w:lineRule="auto"/>
        <w:ind w:left="720"/>
      </w:pPr>
      <w:r w:rsidRPr="00DB0CE2">
        <w:t xml:space="preserve">If other government assistance is provided, or expected to be provided for the project, all such assistance must be disclosed on attachments incorporated into the report.  The disclosures should list the granting agency, the program and type of assistance (e.g., grant, loan, guarantee), and the amount expected to be made available.  </w:t>
      </w:r>
    </w:p>
    <w:p w14:paraId="5B8D46E1" w14:textId="77777777" w:rsidR="00DB0CE2" w:rsidRPr="00DB0CE2" w:rsidRDefault="00DB0CE2" w:rsidP="00DB0CE2">
      <w:pPr>
        <w:spacing w:after="120" w:line="240" w:lineRule="auto"/>
        <w:ind w:left="720"/>
      </w:pPr>
      <w:r w:rsidRPr="00DB0CE2">
        <w:lastRenderedPageBreak/>
        <w:t>Disclosures need only be made once, so that if this information is given in the Sources and Uses attachments, this may be indicated by checking the appropriate blank under “6. Other Government Assistance” on the Attachments page of the report.</w:t>
      </w:r>
    </w:p>
    <w:p w14:paraId="55E51B73" w14:textId="77777777" w:rsidR="00DB0CE2" w:rsidRPr="00DB0CE2" w:rsidRDefault="00DB0CE2" w:rsidP="00DB0CE2">
      <w:pPr>
        <w:spacing w:after="120" w:line="240" w:lineRule="auto"/>
        <w:ind w:left="720" w:hanging="720"/>
      </w:pPr>
      <w:r w:rsidRPr="00DB0CE2">
        <w:t>7.</w:t>
      </w:r>
      <w:r w:rsidRPr="00DB0CE2">
        <w:tab/>
        <w:t>Indicate whether there are persons with a reportable financial interest in the project.  “Person” means an individual, corporation or business, unit of general local government or other governmental entity or agency or any other organization or group of people.  A reportable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performance of a contract procured under Federal procurement regulations is not, by itself, a covered financial interest.  Residency of an individual in housing for which assistance is being sought is not, by itself, considered a covered financial interest.</w:t>
      </w:r>
    </w:p>
    <w:p w14:paraId="515AF254" w14:textId="77777777" w:rsidR="00DB0CE2" w:rsidRPr="00DB0CE2" w:rsidRDefault="00DB0CE2" w:rsidP="00DB0CE2">
      <w:pPr>
        <w:spacing w:after="120" w:line="240" w:lineRule="auto"/>
        <w:ind w:left="720"/>
      </w:pPr>
      <w:r w:rsidRPr="00DB0CE2">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investor) and the amount of the financial interest expressed both as a dollar amount and as a percentage of the amount of assistance involved.</w:t>
      </w:r>
    </w:p>
    <w:p w14:paraId="290F5B68" w14:textId="77777777" w:rsidR="00DB0CE2" w:rsidRPr="00DB0CE2" w:rsidRDefault="00DB0CE2" w:rsidP="00DB0CE2">
      <w:pPr>
        <w:spacing w:after="120" w:line="240" w:lineRule="auto"/>
        <w:ind w:left="720" w:hanging="720"/>
      </w:pPr>
      <w:r w:rsidRPr="00DB0CE2">
        <w:t>8.</w:t>
      </w:r>
      <w:r w:rsidRPr="00DB0CE2">
        <w:tab/>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624C5D95" w14:textId="77777777" w:rsidR="00DB0CE2" w:rsidRDefault="00DB0CE2" w:rsidP="00DB0CE2">
      <w:pPr>
        <w:tabs>
          <w:tab w:val="left" w:pos="1080"/>
          <w:tab w:val="left" w:pos="1170"/>
        </w:tabs>
        <w:overflowPunct w:val="0"/>
        <w:autoSpaceDE w:val="0"/>
        <w:autoSpaceDN w:val="0"/>
        <w:adjustRightInd w:val="0"/>
        <w:spacing w:after="0"/>
        <w:textAlignment w:val="baseline"/>
      </w:pPr>
      <w:r w:rsidRPr="00DB0CE2">
        <w:t xml:space="preserve">9. </w:t>
      </w:r>
      <w:r>
        <w:t xml:space="preserve">         </w:t>
      </w:r>
      <w:r w:rsidRPr="00DB0CE2">
        <w:t xml:space="preserve">Certification:  The signatory certifies that all information in the report is complete and accurate.  </w:t>
      </w:r>
      <w:r>
        <w:t xml:space="preserve">  </w:t>
      </w:r>
    </w:p>
    <w:p w14:paraId="3061FF91" w14:textId="4098B097" w:rsidR="00DB0CE2" w:rsidRDefault="00DB0CE2" w:rsidP="00DB0CE2">
      <w:pPr>
        <w:tabs>
          <w:tab w:val="left" w:pos="1080"/>
          <w:tab w:val="left" w:pos="1170"/>
        </w:tabs>
        <w:overflowPunct w:val="0"/>
        <w:autoSpaceDE w:val="0"/>
        <w:autoSpaceDN w:val="0"/>
        <w:adjustRightInd w:val="0"/>
        <w:spacing w:after="0"/>
        <w:textAlignment w:val="baseline"/>
      </w:pPr>
      <w:r>
        <w:t xml:space="preserve">              </w:t>
      </w:r>
      <w:r w:rsidRPr="00DB0CE2">
        <w:t xml:space="preserve">That is, except as disclosed in the report and attachments, there is no other government </w:t>
      </w:r>
      <w:r>
        <w:t xml:space="preserve">  </w:t>
      </w:r>
    </w:p>
    <w:p w14:paraId="27166B92" w14:textId="3CBB7376" w:rsidR="00DB0CE2" w:rsidRPr="000961F9" w:rsidRDefault="00DB0CE2" w:rsidP="00DB0CE2">
      <w:pPr>
        <w:tabs>
          <w:tab w:val="left" w:pos="1080"/>
          <w:tab w:val="left" w:pos="1170"/>
        </w:tabs>
        <w:overflowPunct w:val="0"/>
        <w:autoSpaceDE w:val="0"/>
        <w:autoSpaceDN w:val="0"/>
        <w:adjustRightInd w:val="0"/>
        <w:spacing w:after="0"/>
        <w:textAlignment w:val="baseline"/>
        <w:rPr>
          <w:rFonts w:eastAsia="Times New Roman"/>
          <w:szCs w:val="20"/>
        </w:rPr>
      </w:pPr>
      <w:r>
        <w:t xml:space="preserve">              a</w:t>
      </w:r>
      <w:r w:rsidRPr="00DB0CE2">
        <w:t>ssistance, no other interested parties, and no other sources and uses of funds.</w:t>
      </w:r>
    </w:p>
    <w:p w14:paraId="31B24A26" w14:textId="77777777" w:rsidR="004D3285" w:rsidRPr="00D14557" w:rsidRDefault="00C714D9" w:rsidP="000D167B">
      <w:pPr>
        <w:pStyle w:val="Heading2"/>
        <w:spacing w:before="0" w:line="240" w:lineRule="auto"/>
        <w:rPr>
          <w:rFonts w:asciiTheme="minorHAnsi" w:hAnsiTheme="minorHAnsi" w:cstheme="minorHAnsi"/>
        </w:rPr>
      </w:pPr>
      <w:r w:rsidRPr="000961F9">
        <w:rPr>
          <w:szCs w:val="20"/>
        </w:rPr>
        <w:br w:type="page"/>
      </w:r>
      <w:bookmarkStart w:id="567" w:name="_Toc327278869"/>
      <w:bookmarkStart w:id="568" w:name="_Toc330202566"/>
      <w:bookmarkStart w:id="569" w:name="_Toc330801942"/>
      <w:bookmarkStart w:id="570" w:name="_Toc332190816"/>
      <w:bookmarkStart w:id="571" w:name="_Toc332191048"/>
      <w:bookmarkStart w:id="572" w:name="_Toc143535020"/>
      <w:r w:rsidR="007D5C9A" w:rsidRPr="00D14557">
        <w:rPr>
          <w:rFonts w:asciiTheme="minorHAnsi" w:hAnsiTheme="minorHAnsi" w:cstheme="minorHAnsi"/>
          <w:color w:val="002060"/>
        </w:rPr>
        <w:lastRenderedPageBreak/>
        <w:t>DISCLOSURE REPORT</w:t>
      </w:r>
      <w:bookmarkEnd w:id="567"/>
      <w:bookmarkEnd w:id="568"/>
      <w:bookmarkEnd w:id="569"/>
      <w:bookmarkEnd w:id="570"/>
      <w:bookmarkEnd w:id="571"/>
      <w:bookmarkEnd w:id="572"/>
    </w:p>
    <w:p w14:paraId="1FD35FDC" w14:textId="77777777" w:rsidR="004D3285" w:rsidRDefault="004D3285" w:rsidP="00155D4A">
      <w:pPr>
        <w:spacing w:after="0" w:line="240" w:lineRule="auto"/>
        <w:rPr>
          <w:rFonts w:ascii="Cambria" w:hAnsi="Cambria"/>
        </w:rPr>
      </w:pPr>
    </w:p>
    <w:p w14:paraId="0B113C6A" w14:textId="77777777" w:rsidR="004D3285" w:rsidRPr="00C714D9" w:rsidRDefault="004D3285" w:rsidP="00155D4A">
      <w:pPr>
        <w:spacing w:after="0" w:line="240" w:lineRule="auto"/>
      </w:pPr>
      <w:r w:rsidRPr="00C714D9">
        <w:t>1.</w:t>
      </w:r>
      <w:r w:rsidRPr="00C714D9">
        <w:tab/>
        <w:t>Applicant/Recipient Name, Address, and Phone:</w:t>
      </w:r>
      <w:r w:rsidRPr="00C714D9">
        <w:tab/>
      </w:r>
      <w:r w:rsidRPr="00C714D9">
        <w:tab/>
      </w:r>
      <w:r w:rsidRPr="00C714D9">
        <w:tab/>
      </w:r>
    </w:p>
    <w:p w14:paraId="2F47588B" w14:textId="22761BAC" w:rsidR="004D3285" w:rsidRPr="00C714D9" w:rsidRDefault="004D3285" w:rsidP="00C714D9">
      <w:pPr>
        <w:spacing w:after="120" w:line="240" w:lineRule="auto"/>
      </w:pPr>
      <w:r w:rsidRPr="00C714D9">
        <w:t>2.</w:t>
      </w:r>
      <w:r w:rsidRPr="00C714D9">
        <w:tab/>
      </w:r>
      <w:r w:rsidRPr="00FF183D">
        <w:rPr>
          <w:b/>
        </w:rPr>
        <w:t>Check One</w:t>
      </w:r>
      <w:r w:rsidRPr="00C714D9">
        <w:t xml:space="preserve">:       </w:t>
      </w:r>
      <w:r w:rsidR="00FF183D">
        <w:rPr>
          <w:rFonts w:cs="Calibri"/>
        </w:rPr>
        <w:t>□</w:t>
      </w:r>
      <w:r w:rsidRPr="00C714D9">
        <w:t xml:space="preserve"> Initial Report      </w:t>
      </w:r>
      <w:r w:rsidR="00FF183D">
        <w:rPr>
          <w:rFonts w:cs="Calibri"/>
        </w:rPr>
        <w:t>□</w:t>
      </w:r>
      <w:r w:rsidRPr="00C714D9">
        <w:t xml:space="preserve"> Update Report</w:t>
      </w:r>
    </w:p>
    <w:p w14:paraId="5F1CA283" w14:textId="77777777" w:rsidR="004D3285" w:rsidRPr="00C714D9" w:rsidRDefault="004D3285" w:rsidP="00C714D9">
      <w:pPr>
        <w:spacing w:after="120" w:line="240" w:lineRule="auto"/>
      </w:pPr>
      <w:r w:rsidRPr="00C714D9">
        <w:t>3.</w:t>
      </w:r>
      <w:r w:rsidRPr="00C714D9">
        <w:tab/>
      </w:r>
      <w:r w:rsidRPr="00FF183D">
        <w:rPr>
          <w:b/>
        </w:rPr>
        <w:t>Social Security Number or Employer ID Number</w:t>
      </w:r>
      <w:r w:rsidRPr="00C714D9">
        <w:t>:   _____________________</w:t>
      </w:r>
    </w:p>
    <w:p w14:paraId="68936982" w14:textId="77777777" w:rsidR="004D3285" w:rsidRPr="00C714D9" w:rsidRDefault="004D3285" w:rsidP="00C714D9">
      <w:pPr>
        <w:spacing w:after="120" w:line="240" w:lineRule="auto"/>
      </w:pPr>
      <w:r w:rsidRPr="00C714D9">
        <w:t>4.</w:t>
      </w:r>
      <w:r w:rsidRPr="00C714D9">
        <w:tab/>
      </w:r>
      <w:r w:rsidRPr="00FF183D">
        <w:rPr>
          <w:b/>
        </w:rPr>
        <w:t>Project Name and Location</w:t>
      </w:r>
      <w:r w:rsidRPr="00C714D9">
        <w:t>:</w:t>
      </w:r>
    </w:p>
    <w:p w14:paraId="7A438BF8" w14:textId="77777777" w:rsidR="004D3285" w:rsidRPr="00C714D9" w:rsidRDefault="004D3285" w:rsidP="00141E30">
      <w:pPr>
        <w:spacing w:after="120" w:line="240" w:lineRule="auto"/>
        <w:ind w:left="720" w:hanging="720"/>
      </w:pPr>
      <w:r w:rsidRPr="00C714D9">
        <w:t>5.</w:t>
      </w:r>
      <w:r w:rsidRPr="00C714D9">
        <w:tab/>
      </w:r>
      <w:r w:rsidRPr="00FF183D">
        <w:rPr>
          <w:b/>
        </w:rPr>
        <w:t>Total Amount requested/received</w:t>
      </w:r>
      <w:r w:rsidRPr="00C714D9">
        <w:t xml:space="preserve"> (including anticipated program income):    $_________________</w:t>
      </w:r>
    </w:p>
    <w:p w14:paraId="0C5DB0F1" w14:textId="77777777" w:rsidR="004D3285" w:rsidRPr="00C714D9" w:rsidRDefault="004D3285" w:rsidP="00C714D9">
      <w:pPr>
        <w:spacing w:after="120" w:line="240" w:lineRule="auto"/>
      </w:pPr>
      <w:r w:rsidRPr="00C714D9">
        <w:t>6.</w:t>
      </w:r>
      <w:r w:rsidRPr="00C714D9">
        <w:tab/>
      </w:r>
      <w:r w:rsidRPr="00FF183D">
        <w:rPr>
          <w:b/>
        </w:rPr>
        <w:t>Other government assistance.</w:t>
      </w:r>
      <w:r w:rsidRPr="00C714D9">
        <w:t xml:space="preserve">  </w:t>
      </w:r>
      <w:r w:rsidR="00141E30">
        <w:t>(</w:t>
      </w:r>
      <w:r w:rsidRPr="00C714D9">
        <w:t>Check One</w:t>
      </w:r>
      <w:r w:rsidR="00141E30">
        <w:t>)</w:t>
      </w:r>
      <w:r w:rsidRPr="00C714D9">
        <w:t>:</w:t>
      </w:r>
    </w:p>
    <w:p w14:paraId="0159CD2B" w14:textId="77777777" w:rsidR="004D3285" w:rsidRPr="00C714D9" w:rsidRDefault="004D3285" w:rsidP="00C714D9">
      <w:pPr>
        <w:spacing w:after="120" w:line="240" w:lineRule="auto"/>
      </w:pPr>
      <w:r w:rsidRPr="00C714D9">
        <w:tab/>
        <w:t>_____</w:t>
      </w:r>
      <w:r w:rsidRPr="00C714D9">
        <w:tab/>
        <w:t>No other government assistance is, or is expected to be, provided for this project</w:t>
      </w:r>
    </w:p>
    <w:p w14:paraId="6D20A643" w14:textId="77777777" w:rsidR="004D3285" w:rsidRPr="00C714D9" w:rsidRDefault="004D3285" w:rsidP="00141E30">
      <w:pPr>
        <w:spacing w:after="120" w:line="240" w:lineRule="auto"/>
        <w:ind w:left="720"/>
      </w:pPr>
      <w:r w:rsidRPr="00C714D9">
        <w:t>_____ All other government assistance provided for this project is listed on the table below/attached page(s).</w:t>
      </w:r>
    </w:p>
    <w:p w14:paraId="189748A9" w14:textId="1E0B95D1" w:rsidR="004D3285" w:rsidRPr="00C714D9" w:rsidRDefault="004D3285" w:rsidP="00C714D9">
      <w:pPr>
        <w:spacing w:after="120" w:line="240" w:lineRule="auto"/>
      </w:pPr>
      <w:r w:rsidRPr="00C714D9">
        <w:t xml:space="preserve">(Note:  Disclosures must be complete and </w:t>
      </w:r>
      <w:r w:rsidR="007822ED" w:rsidRPr="00C714D9">
        <w:t>accurate but</w:t>
      </w:r>
      <w:r w:rsidR="007822ED">
        <w:t>,</w:t>
      </w:r>
      <w:r w:rsidRPr="00C714D9">
        <w:t xml:space="preserve"> need to be made only once for this report.  If assistance is reported in the Sources and Uses disclosure section, then it need not also be reported here.  If there is assistance reportable here, but reported only in the Sources and Uses disclosure, </w:t>
      </w:r>
      <w:r w:rsidR="00141E30">
        <w:t>(</w:t>
      </w:r>
      <w:r w:rsidRPr="00C714D9">
        <w:t>check here</w:t>
      </w:r>
      <w:r w:rsidR="00141E30">
        <w:t>)</w:t>
      </w:r>
      <w:r w:rsidRPr="00C714D9">
        <w:t>:</w:t>
      </w:r>
    </w:p>
    <w:p w14:paraId="7ECB4532" w14:textId="77777777" w:rsidR="004D3285" w:rsidRPr="00C714D9" w:rsidRDefault="004D3285" w:rsidP="00C714D9">
      <w:pPr>
        <w:spacing w:after="120" w:line="240" w:lineRule="auto"/>
        <w:ind w:firstLine="720"/>
      </w:pPr>
      <w:r w:rsidRPr="00C714D9">
        <w:t>_____</w:t>
      </w:r>
      <w:r w:rsidRPr="00C714D9">
        <w:tab/>
      </w:r>
      <w:r w:rsidRPr="00C714D9">
        <w:tab/>
        <w:t>Assistance is disclosed in Sources and Uses Attachments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0"/>
        <w:gridCol w:w="3056"/>
        <w:gridCol w:w="3294"/>
      </w:tblGrid>
      <w:tr w:rsidR="004D3285" w:rsidRPr="00C714D9" w14:paraId="4EABFFB7" w14:textId="77777777" w:rsidTr="00783017">
        <w:trPr>
          <w:jc w:val="center"/>
        </w:trPr>
        <w:tc>
          <w:tcPr>
            <w:tcW w:w="3091" w:type="dxa"/>
            <w:shd w:val="clear" w:color="auto" w:fill="92D050"/>
          </w:tcPr>
          <w:p w14:paraId="572A8C25" w14:textId="77777777" w:rsidR="004D3285" w:rsidRPr="00FF183D" w:rsidRDefault="004D3285" w:rsidP="00C714D9">
            <w:pPr>
              <w:spacing w:after="120" w:line="240" w:lineRule="auto"/>
              <w:jc w:val="center"/>
              <w:rPr>
                <w:b/>
              </w:rPr>
            </w:pPr>
            <w:r w:rsidRPr="00FF183D">
              <w:rPr>
                <w:b/>
                <w:u w:val="single"/>
              </w:rPr>
              <w:t>Agency Name and Address</w:t>
            </w:r>
          </w:p>
        </w:tc>
        <w:tc>
          <w:tcPr>
            <w:tcW w:w="3139" w:type="dxa"/>
            <w:shd w:val="clear" w:color="auto" w:fill="92D050"/>
          </w:tcPr>
          <w:p w14:paraId="164F4062" w14:textId="77777777" w:rsidR="004D3285" w:rsidRPr="00FF183D" w:rsidRDefault="004D3285" w:rsidP="00C714D9">
            <w:pPr>
              <w:spacing w:after="120" w:line="240" w:lineRule="auto"/>
              <w:jc w:val="center"/>
              <w:rPr>
                <w:b/>
                <w:u w:val="single"/>
              </w:rPr>
            </w:pPr>
            <w:r w:rsidRPr="00FF183D">
              <w:rPr>
                <w:b/>
                <w:u w:val="single"/>
              </w:rPr>
              <w:t>Program and Type of Assistance</w:t>
            </w:r>
          </w:p>
        </w:tc>
        <w:tc>
          <w:tcPr>
            <w:tcW w:w="3346" w:type="dxa"/>
            <w:shd w:val="clear" w:color="auto" w:fill="92D050"/>
          </w:tcPr>
          <w:p w14:paraId="7965BA60" w14:textId="77777777" w:rsidR="004D3285" w:rsidRPr="00FF183D" w:rsidRDefault="004D3285" w:rsidP="00C714D9">
            <w:pPr>
              <w:spacing w:after="120" w:line="240" w:lineRule="auto"/>
              <w:jc w:val="center"/>
              <w:rPr>
                <w:b/>
              </w:rPr>
            </w:pPr>
            <w:r w:rsidRPr="00FF183D">
              <w:rPr>
                <w:b/>
                <w:u w:val="single"/>
              </w:rPr>
              <w:t>Amount Requested/Received</w:t>
            </w:r>
          </w:p>
        </w:tc>
      </w:tr>
      <w:tr w:rsidR="004D3285" w:rsidRPr="00C714D9" w14:paraId="475636B3" w14:textId="77777777" w:rsidTr="004D3285">
        <w:trPr>
          <w:jc w:val="center"/>
        </w:trPr>
        <w:tc>
          <w:tcPr>
            <w:tcW w:w="3091" w:type="dxa"/>
          </w:tcPr>
          <w:p w14:paraId="377DFFA6" w14:textId="77777777" w:rsidR="004D3285" w:rsidRPr="00C714D9" w:rsidRDefault="004D3285" w:rsidP="00C714D9">
            <w:pPr>
              <w:spacing w:after="120" w:line="240" w:lineRule="auto"/>
            </w:pPr>
          </w:p>
        </w:tc>
        <w:tc>
          <w:tcPr>
            <w:tcW w:w="3139" w:type="dxa"/>
          </w:tcPr>
          <w:p w14:paraId="77C559EB" w14:textId="77777777" w:rsidR="004D3285" w:rsidRPr="00C714D9" w:rsidRDefault="004D3285" w:rsidP="00C714D9">
            <w:pPr>
              <w:spacing w:after="120" w:line="240" w:lineRule="auto"/>
            </w:pPr>
          </w:p>
        </w:tc>
        <w:tc>
          <w:tcPr>
            <w:tcW w:w="3346" w:type="dxa"/>
          </w:tcPr>
          <w:p w14:paraId="69178BAC" w14:textId="77777777" w:rsidR="004D3285" w:rsidRPr="00C714D9" w:rsidRDefault="004D3285" w:rsidP="00C714D9">
            <w:pPr>
              <w:spacing w:after="120" w:line="240" w:lineRule="auto"/>
            </w:pPr>
          </w:p>
        </w:tc>
      </w:tr>
      <w:tr w:rsidR="004D3285" w:rsidRPr="00C714D9" w14:paraId="7424C195" w14:textId="77777777" w:rsidTr="004D3285">
        <w:trPr>
          <w:jc w:val="center"/>
        </w:trPr>
        <w:tc>
          <w:tcPr>
            <w:tcW w:w="3091" w:type="dxa"/>
          </w:tcPr>
          <w:p w14:paraId="517D5C79" w14:textId="77777777" w:rsidR="004D3285" w:rsidRPr="00C714D9" w:rsidRDefault="004D3285" w:rsidP="00C714D9">
            <w:pPr>
              <w:spacing w:after="120" w:line="240" w:lineRule="auto"/>
            </w:pPr>
          </w:p>
        </w:tc>
        <w:tc>
          <w:tcPr>
            <w:tcW w:w="3139" w:type="dxa"/>
          </w:tcPr>
          <w:p w14:paraId="515179EE" w14:textId="77777777" w:rsidR="004D3285" w:rsidRPr="00C714D9" w:rsidRDefault="004D3285" w:rsidP="00C714D9">
            <w:pPr>
              <w:spacing w:after="120" w:line="240" w:lineRule="auto"/>
            </w:pPr>
          </w:p>
        </w:tc>
        <w:tc>
          <w:tcPr>
            <w:tcW w:w="3346" w:type="dxa"/>
          </w:tcPr>
          <w:p w14:paraId="3DBF6F7C" w14:textId="77777777" w:rsidR="004D3285" w:rsidRPr="00C714D9" w:rsidRDefault="004D3285" w:rsidP="00C714D9">
            <w:pPr>
              <w:spacing w:after="120" w:line="240" w:lineRule="auto"/>
            </w:pPr>
          </w:p>
        </w:tc>
      </w:tr>
      <w:tr w:rsidR="004D3285" w:rsidRPr="00C714D9" w14:paraId="74426453" w14:textId="77777777" w:rsidTr="004D3285">
        <w:trPr>
          <w:jc w:val="center"/>
        </w:trPr>
        <w:tc>
          <w:tcPr>
            <w:tcW w:w="3091" w:type="dxa"/>
          </w:tcPr>
          <w:p w14:paraId="412373A7" w14:textId="77777777" w:rsidR="004D3285" w:rsidRPr="00C714D9" w:rsidRDefault="004D3285" w:rsidP="00C714D9">
            <w:pPr>
              <w:spacing w:after="120" w:line="240" w:lineRule="auto"/>
            </w:pPr>
          </w:p>
        </w:tc>
        <w:tc>
          <w:tcPr>
            <w:tcW w:w="3139" w:type="dxa"/>
          </w:tcPr>
          <w:p w14:paraId="0818B7B2" w14:textId="77777777" w:rsidR="004D3285" w:rsidRPr="00C714D9" w:rsidRDefault="004D3285" w:rsidP="00C714D9">
            <w:pPr>
              <w:spacing w:after="120" w:line="240" w:lineRule="auto"/>
            </w:pPr>
          </w:p>
        </w:tc>
        <w:tc>
          <w:tcPr>
            <w:tcW w:w="3346" w:type="dxa"/>
          </w:tcPr>
          <w:p w14:paraId="374BDBF7" w14:textId="77777777" w:rsidR="004D3285" w:rsidRPr="00C714D9" w:rsidRDefault="004D3285" w:rsidP="00C714D9">
            <w:pPr>
              <w:spacing w:after="120" w:line="240" w:lineRule="auto"/>
            </w:pPr>
          </w:p>
        </w:tc>
      </w:tr>
    </w:tbl>
    <w:p w14:paraId="320FBCF0" w14:textId="77777777" w:rsidR="004D3285" w:rsidRPr="00C714D9" w:rsidRDefault="004D3285" w:rsidP="00C714D9">
      <w:pPr>
        <w:spacing w:after="120" w:line="240" w:lineRule="auto"/>
      </w:pPr>
    </w:p>
    <w:p w14:paraId="20D01589" w14:textId="77777777" w:rsidR="004D3285" w:rsidRPr="00C714D9" w:rsidRDefault="004D3285" w:rsidP="00C714D9">
      <w:pPr>
        <w:spacing w:after="120" w:line="240" w:lineRule="auto"/>
      </w:pPr>
      <w:r w:rsidRPr="00C714D9">
        <w:t>7.</w:t>
      </w:r>
      <w:r w:rsidRPr="00C714D9">
        <w:tab/>
      </w:r>
      <w:r w:rsidRPr="00FF183D">
        <w:rPr>
          <w:b/>
        </w:rPr>
        <w:t>Interested Parties</w:t>
      </w:r>
      <w:r w:rsidRPr="00C714D9">
        <w:t xml:space="preserve">.  </w:t>
      </w:r>
      <w:r w:rsidR="00141E30">
        <w:t>(</w:t>
      </w:r>
      <w:r w:rsidRPr="00C714D9">
        <w:t>Check One</w:t>
      </w:r>
      <w:r w:rsidR="00141E30">
        <w:t>)</w:t>
      </w:r>
      <w:r w:rsidRPr="00C714D9">
        <w:t>:</w:t>
      </w:r>
    </w:p>
    <w:p w14:paraId="69D6F425" w14:textId="77777777" w:rsidR="004D3285" w:rsidRPr="00C714D9" w:rsidRDefault="004D3285" w:rsidP="00C714D9">
      <w:pPr>
        <w:spacing w:after="120" w:line="240" w:lineRule="auto"/>
        <w:ind w:left="720"/>
      </w:pPr>
      <w:r w:rsidRPr="00C714D9">
        <w:t xml:space="preserve">_____ No parties have a reportable financial interest in this project.  Interested parties include developers, contractors, consultants, individuals, entities including units of government with a financial interest greater than $50,000 or 10 percent of the assistance (whichever is </w:t>
      </w:r>
      <w:r w:rsidRPr="00141E30">
        <w:t>lower;</w:t>
      </w:r>
      <w:r w:rsidRPr="00C714D9">
        <w:t xml:space="preserve"> being a party to a contract procured under Federal procurement regulations </w:t>
      </w:r>
      <w:r w:rsidRPr="00633567">
        <w:t>at 2</w:t>
      </w:r>
      <w:r w:rsidR="00141E30" w:rsidRPr="00633567">
        <w:t xml:space="preserve"> </w:t>
      </w:r>
      <w:r w:rsidRPr="00633567">
        <w:t xml:space="preserve">CFR Part </w:t>
      </w:r>
      <w:r w:rsidR="00141E30" w:rsidRPr="00633567">
        <w:t>200</w:t>
      </w:r>
      <w:r w:rsidRPr="00C714D9">
        <w:t xml:space="preserve"> does not, by itself, constitute a reportable financial interest).</w:t>
      </w:r>
    </w:p>
    <w:p w14:paraId="7661254D" w14:textId="77777777" w:rsidR="004D3285" w:rsidRPr="00C714D9" w:rsidRDefault="004D3285" w:rsidP="00C714D9">
      <w:pPr>
        <w:spacing w:after="120" w:line="240" w:lineRule="auto"/>
        <w:ind w:left="720"/>
      </w:pPr>
      <w:r w:rsidRPr="00C714D9">
        <w:t>_____ All parties with a reportable financial interest are listed on table below/attached page(s).</w:t>
      </w:r>
    </w:p>
    <w:p w14:paraId="07E0F077" w14:textId="77777777" w:rsidR="004D3285" w:rsidRPr="00C714D9" w:rsidRDefault="004D3285" w:rsidP="00C714D9">
      <w:pPr>
        <w:spacing w:after="120" w:line="240" w:lineRule="auto"/>
        <w:ind w:left="720"/>
      </w:pPr>
    </w:p>
    <w:p w14:paraId="5B75B183" w14:textId="77777777" w:rsidR="004D3285" w:rsidRPr="00C714D9" w:rsidRDefault="004D3285" w:rsidP="00C714D9">
      <w:pPr>
        <w:spacing w:after="120" w:line="24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181"/>
        <w:gridCol w:w="3083"/>
      </w:tblGrid>
      <w:tr w:rsidR="004D3285" w:rsidRPr="00C714D9" w14:paraId="15902A0C" w14:textId="77777777" w:rsidTr="00783017">
        <w:trPr>
          <w:jc w:val="center"/>
        </w:trPr>
        <w:tc>
          <w:tcPr>
            <w:tcW w:w="3672" w:type="dxa"/>
            <w:shd w:val="clear" w:color="auto" w:fill="92D050"/>
          </w:tcPr>
          <w:p w14:paraId="4D27D5D7" w14:textId="77777777" w:rsidR="004D3285" w:rsidRPr="00FF183D" w:rsidRDefault="004D3285" w:rsidP="00C714D9">
            <w:pPr>
              <w:spacing w:after="120" w:line="240" w:lineRule="auto"/>
              <w:jc w:val="center"/>
              <w:rPr>
                <w:b/>
              </w:rPr>
            </w:pPr>
            <w:r w:rsidRPr="00FF183D">
              <w:rPr>
                <w:b/>
                <w:u w:val="single"/>
              </w:rPr>
              <w:t>Name and Address</w:t>
            </w:r>
          </w:p>
        </w:tc>
        <w:tc>
          <w:tcPr>
            <w:tcW w:w="3672" w:type="dxa"/>
            <w:shd w:val="clear" w:color="auto" w:fill="92D050"/>
          </w:tcPr>
          <w:p w14:paraId="0C437E7D" w14:textId="77777777" w:rsidR="004D3285" w:rsidRPr="00FF183D" w:rsidRDefault="004D3285" w:rsidP="00C714D9">
            <w:pPr>
              <w:spacing w:after="120" w:line="240" w:lineRule="auto"/>
              <w:jc w:val="center"/>
              <w:rPr>
                <w:b/>
              </w:rPr>
            </w:pPr>
            <w:r w:rsidRPr="00FF183D">
              <w:rPr>
                <w:b/>
                <w:u w:val="single"/>
              </w:rPr>
              <w:t>Type of Participation</w:t>
            </w:r>
          </w:p>
        </w:tc>
        <w:tc>
          <w:tcPr>
            <w:tcW w:w="3672" w:type="dxa"/>
            <w:shd w:val="clear" w:color="auto" w:fill="92D050"/>
          </w:tcPr>
          <w:p w14:paraId="14582BAC" w14:textId="77777777" w:rsidR="004D3285" w:rsidRPr="00FF183D" w:rsidRDefault="004D3285" w:rsidP="00C714D9">
            <w:pPr>
              <w:spacing w:after="120" w:line="240" w:lineRule="auto"/>
              <w:jc w:val="center"/>
              <w:rPr>
                <w:b/>
              </w:rPr>
            </w:pPr>
            <w:r w:rsidRPr="00FF183D">
              <w:rPr>
                <w:b/>
                <w:u w:val="single"/>
              </w:rPr>
              <w:t>Interest ($ and %)</w:t>
            </w:r>
          </w:p>
        </w:tc>
      </w:tr>
      <w:tr w:rsidR="004D3285" w:rsidRPr="00C714D9" w14:paraId="460379AA" w14:textId="77777777" w:rsidTr="007D5C9A">
        <w:trPr>
          <w:jc w:val="center"/>
        </w:trPr>
        <w:tc>
          <w:tcPr>
            <w:tcW w:w="3672" w:type="dxa"/>
          </w:tcPr>
          <w:p w14:paraId="56A9C98D" w14:textId="77777777" w:rsidR="004D3285" w:rsidRPr="00C714D9" w:rsidRDefault="004D3285" w:rsidP="00C714D9">
            <w:pPr>
              <w:spacing w:after="120" w:line="240" w:lineRule="auto"/>
            </w:pPr>
          </w:p>
        </w:tc>
        <w:tc>
          <w:tcPr>
            <w:tcW w:w="3672" w:type="dxa"/>
          </w:tcPr>
          <w:p w14:paraId="4AA61318" w14:textId="77777777" w:rsidR="004D3285" w:rsidRPr="00C714D9" w:rsidRDefault="004D3285" w:rsidP="00C714D9">
            <w:pPr>
              <w:spacing w:after="120" w:line="240" w:lineRule="auto"/>
            </w:pPr>
          </w:p>
        </w:tc>
        <w:tc>
          <w:tcPr>
            <w:tcW w:w="3672" w:type="dxa"/>
          </w:tcPr>
          <w:p w14:paraId="603756A2" w14:textId="77777777" w:rsidR="004D3285" w:rsidRPr="00C714D9" w:rsidRDefault="004D3285" w:rsidP="00C714D9">
            <w:pPr>
              <w:spacing w:after="120" w:line="240" w:lineRule="auto"/>
            </w:pPr>
          </w:p>
        </w:tc>
      </w:tr>
      <w:tr w:rsidR="004D3285" w:rsidRPr="00C714D9" w14:paraId="3CFCB10A" w14:textId="77777777" w:rsidTr="007D5C9A">
        <w:trPr>
          <w:jc w:val="center"/>
        </w:trPr>
        <w:tc>
          <w:tcPr>
            <w:tcW w:w="3672" w:type="dxa"/>
          </w:tcPr>
          <w:p w14:paraId="0E5F4F6B" w14:textId="77777777" w:rsidR="004D3285" w:rsidRPr="00C714D9" w:rsidRDefault="004D3285" w:rsidP="00C714D9">
            <w:pPr>
              <w:spacing w:after="120" w:line="240" w:lineRule="auto"/>
            </w:pPr>
          </w:p>
        </w:tc>
        <w:tc>
          <w:tcPr>
            <w:tcW w:w="3672" w:type="dxa"/>
          </w:tcPr>
          <w:p w14:paraId="79767B7B" w14:textId="77777777" w:rsidR="004D3285" w:rsidRPr="00C714D9" w:rsidRDefault="004D3285" w:rsidP="00C714D9">
            <w:pPr>
              <w:spacing w:after="120" w:line="240" w:lineRule="auto"/>
            </w:pPr>
          </w:p>
        </w:tc>
        <w:tc>
          <w:tcPr>
            <w:tcW w:w="3672" w:type="dxa"/>
          </w:tcPr>
          <w:p w14:paraId="516C260D" w14:textId="77777777" w:rsidR="004D3285" w:rsidRPr="00C714D9" w:rsidRDefault="004D3285" w:rsidP="00C714D9">
            <w:pPr>
              <w:spacing w:after="120" w:line="240" w:lineRule="auto"/>
            </w:pPr>
          </w:p>
        </w:tc>
      </w:tr>
      <w:tr w:rsidR="004D3285" w:rsidRPr="00C714D9" w14:paraId="6B3AD0F5" w14:textId="77777777" w:rsidTr="007D5C9A">
        <w:trPr>
          <w:jc w:val="center"/>
        </w:trPr>
        <w:tc>
          <w:tcPr>
            <w:tcW w:w="3672" w:type="dxa"/>
          </w:tcPr>
          <w:p w14:paraId="4520B130" w14:textId="77777777" w:rsidR="004D3285" w:rsidRPr="00C714D9" w:rsidRDefault="004D3285" w:rsidP="00C714D9">
            <w:pPr>
              <w:spacing w:after="120" w:line="240" w:lineRule="auto"/>
            </w:pPr>
          </w:p>
        </w:tc>
        <w:tc>
          <w:tcPr>
            <w:tcW w:w="3672" w:type="dxa"/>
          </w:tcPr>
          <w:p w14:paraId="123A4F23" w14:textId="77777777" w:rsidR="004D3285" w:rsidRPr="00C714D9" w:rsidRDefault="004D3285" w:rsidP="00C714D9">
            <w:pPr>
              <w:spacing w:after="120" w:line="240" w:lineRule="auto"/>
            </w:pPr>
          </w:p>
        </w:tc>
        <w:tc>
          <w:tcPr>
            <w:tcW w:w="3672" w:type="dxa"/>
          </w:tcPr>
          <w:p w14:paraId="61FABD3E" w14:textId="77777777" w:rsidR="004D3285" w:rsidRPr="00C714D9" w:rsidRDefault="004D3285" w:rsidP="00C714D9">
            <w:pPr>
              <w:spacing w:after="120" w:line="240" w:lineRule="auto"/>
            </w:pPr>
          </w:p>
        </w:tc>
      </w:tr>
    </w:tbl>
    <w:p w14:paraId="4A6F3440" w14:textId="77777777" w:rsidR="004D3285" w:rsidRPr="00C714D9" w:rsidRDefault="004D3285" w:rsidP="00C714D9">
      <w:pPr>
        <w:spacing w:after="120" w:line="240" w:lineRule="auto"/>
      </w:pPr>
    </w:p>
    <w:p w14:paraId="27344ECC" w14:textId="77777777" w:rsidR="004D3285" w:rsidRPr="00C714D9" w:rsidRDefault="004D3285" w:rsidP="00C714D9">
      <w:pPr>
        <w:spacing w:after="120" w:line="240" w:lineRule="auto"/>
        <w:ind w:left="720" w:hanging="720"/>
      </w:pPr>
      <w:r w:rsidRPr="00C714D9">
        <w:lastRenderedPageBreak/>
        <w:t>8.</w:t>
      </w:r>
      <w:r w:rsidRPr="00C714D9">
        <w:tab/>
        <w:t>All expected sources of funds available or expected to be available for the project or activity and all reportable uses of funds are included in the application for funds and on the following forms (check all that apply):</w:t>
      </w:r>
    </w:p>
    <w:p w14:paraId="1CBFAFE5" w14:textId="0B82FE6D" w:rsidR="004D3285" w:rsidRPr="00FF183D" w:rsidRDefault="004D3285" w:rsidP="00C86101">
      <w:pPr>
        <w:tabs>
          <w:tab w:val="left" w:pos="720"/>
          <w:tab w:val="left" w:pos="1080"/>
        </w:tabs>
        <w:spacing w:after="120" w:line="240" w:lineRule="auto"/>
        <w:rPr>
          <w:b/>
          <w:u w:val="single"/>
        </w:rPr>
      </w:pPr>
      <w:r w:rsidRPr="00C714D9">
        <w:tab/>
      </w:r>
      <w:r w:rsidR="00FF183D">
        <w:rPr>
          <w:rFonts w:cs="Calibri"/>
        </w:rPr>
        <w:t>□</w:t>
      </w:r>
      <w:r w:rsidR="00FF183D">
        <w:tab/>
      </w:r>
      <w:r w:rsidRPr="00C714D9">
        <w:t xml:space="preserve">CDBG </w:t>
      </w:r>
      <w:r w:rsidRPr="00FF183D">
        <w:rPr>
          <w:b/>
          <w:u w:val="single"/>
        </w:rPr>
        <w:t>PROJECT BUDGET</w:t>
      </w:r>
    </w:p>
    <w:p w14:paraId="00CB981F" w14:textId="2D9A3483" w:rsidR="004D3285" w:rsidRPr="00C714D9" w:rsidRDefault="004D3285" w:rsidP="00C86101">
      <w:pPr>
        <w:tabs>
          <w:tab w:val="left" w:pos="720"/>
          <w:tab w:val="left" w:pos="1080"/>
        </w:tabs>
        <w:spacing w:after="120" w:line="240" w:lineRule="auto"/>
      </w:pPr>
      <w:r w:rsidRPr="00C714D9">
        <w:tab/>
      </w:r>
      <w:r w:rsidR="00FF183D">
        <w:rPr>
          <w:rFonts w:cs="Calibri"/>
        </w:rPr>
        <w:t>□</w:t>
      </w:r>
      <w:r w:rsidR="00FF183D">
        <w:tab/>
      </w:r>
      <w:r w:rsidRPr="00C714D9">
        <w:t xml:space="preserve">CDBG </w:t>
      </w:r>
      <w:r w:rsidRPr="00FF183D">
        <w:rPr>
          <w:b/>
          <w:u w:val="single"/>
        </w:rPr>
        <w:t>LOCAL COMMITMENT FORM</w:t>
      </w:r>
    </w:p>
    <w:p w14:paraId="1D978C05" w14:textId="03F92FBC" w:rsidR="004D3285" w:rsidRPr="00C714D9" w:rsidRDefault="004D3285" w:rsidP="00C86101">
      <w:pPr>
        <w:tabs>
          <w:tab w:val="left" w:pos="720"/>
          <w:tab w:val="left" w:pos="1080"/>
        </w:tabs>
        <w:spacing w:after="120" w:line="240" w:lineRule="auto"/>
      </w:pPr>
      <w:r w:rsidRPr="00C714D9">
        <w:tab/>
      </w:r>
      <w:r w:rsidR="00FF183D">
        <w:rPr>
          <w:rFonts w:cs="Calibri"/>
        </w:rPr>
        <w:t>□</w:t>
      </w:r>
      <w:r w:rsidR="00FF183D">
        <w:tab/>
      </w:r>
      <w:r w:rsidRPr="00C714D9">
        <w:t>Other Attachment(s).  Describe:  _____________________</w:t>
      </w:r>
    </w:p>
    <w:p w14:paraId="59E35C7B" w14:textId="77777777" w:rsidR="004D3285" w:rsidRPr="00C714D9" w:rsidRDefault="004D3285" w:rsidP="00C714D9">
      <w:pPr>
        <w:spacing w:after="120" w:line="240" w:lineRule="auto"/>
      </w:pPr>
    </w:p>
    <w:p w14:paraId="025FB6AA" w14:textId="77777777" w:rsidR="004D3285" w:rsidRPr="00C714D9" w:rsidRDefault="004D3285" w:rsidP="00C714D9">
      <w:pPr>
        <w:spacing w:after="120" w:line="240" w:lineRule="auto"/>
        <w:ind w:left="720" w:hanging="720"/>
      </w:pPr>
      <w:r w:rsidRPr="00C714D9">
        <w:t xml:space="preserve"> 9.        </w:t>
      </w:r>
      <w:r w:rsidRPr="00FF183D">
        <w:rPr>
          <w:b/>
        </w:rPr>
        <w:t>Certification:</w:t>
      </w:r>
      <w:r w:rsidRPr="00C714D9">
        <w:tab/>
      </w:r>
    </w:p>
    <w:p w14:paraId="2CEF36A1" w14:textId="77777777" w:rsidR="004D3285" w:rsidRPr="00C714D9" w:rsidRDefault="004D3285" w:rsidP="00C714D9">
      <w:pPr>
        <w:spacing w:after="120" w:line="240" w:lineRule="auto"/>
      </w:pPr>
      <w:r w:rsidRPr="00C714D9">
        <w:rPr>
          <w:b/>
        </w:rPr>
        <w:tab/>
      </w:r>
      <w:r w:rsidRPr="00C714D9">
        <w:t>I hereby certify that all information in this report and</w:t>
      </w:r>
      <w:r w:rsidR="00566E49" w:rsidRPr="00C714D9">
        <w:t xml:space="preserve"> its attachments </w:t>
      </w:r>
      <w:r w:rsidRPr="00C714D9">
        <w:t>is true and complete.</w:t>
      </w:r>
    </w:p>
    <w:p w14:paraId="700F9208" w14:textId="77777777" w:rsidR="004D3285" w:rsidRPr="00C714D9" w:rsidRDefault="004D3285" w:rsidP="00C714D9">
      <w:pPr>
        <w:spacing w:after="120" w:line="240" w:lineRule="auto"/>
      </w:pPr>
    </w:p>
    <w:p w14:paraId="2062420E" w14:textId="77777777" w:rsidR="004D3285" w:rsidRPr="00C714D9" w:rsidRDefault="004D3285" w:rsidP="00C714D9">
      <w:pPr>
        <w:spacing w:after="120" w:line="240" w:lineRule="auto"/>
      </w:pPr>
      <w:r w:rsidRPr="00C714D9">
        <w:tab/>
      </w:r>
      <w:r w:rsidRPr="00C714D9">
        <w:rPr>
          <w:u w:val="single"/>
        </w:rPr>
        <w:tab/>
      </w:r>
      <w:r w:rsidRPr="00C714D9">
        <w:rPr>
          <w:u w:val="single"/>
        </w:rPr>
        <w:tab/>
      </w:r>
      <w:r w:rsidRPr="00C714D9">
        <w:rPr>
          <w:u w:val="single"/>
        </w:rPr>
        <w:tab/>
      </w:r>
      <w:r w:rsidRPr="00C714D9">
        <w:rPr>
          <w:u w:val="single"/>
        </w:rPr>
        <w:tab/>
      </w:r>
      <w:r w:rsidRPr="00C714D9">
        <w:rPr>
          <w:u w:val="single"/>
        </w:rPr>
        <w:tab/>
      </w:r>
      <w:r w:rsidRPr="00C714D9">
        <w:rPr>
          <w:u w:val="single"/>
        </w:rPr>
        <w:tab/>
      </w:r>
      <w:r w:rsidRPr="00C714D9">
        <w:tab/>
      </w:r>
      <w:r w:rsidRPr="00C714D9">
        <w:tab/>
      </w:r>
      <w:r w:rsidRPr="00C714D9">
        <w:rPr>
          <w:u w:val="single"/>
        </w:rPr>
        <w:tab/>
      </w:r>
      <w:r w:rsidRPr="00C714D9">
        <w:rPr>
          <w:u w:val="single"/>
        </w:rPr>
        <w:tab/>
      </w:r>
      <w:r w:rsidRPr="00C714D9">
        <w:tab/>
      </w:r>
      <w:r w:rsidRPr="00C714D9">
        <w:tab/>
      </w:r>
    </w:p>
    <w:p w14:paraId="748CE461" w14:textId="77777777" w:rsidR="004D3285" w:rsidRPr="00C714D9" w:rsidRDefault="004D3285" w:rsidP="00C714D9">
      <w:pPr>
        <w:spacing w:after="120" w:line="240" w:lineRule="auto"/>
        <w:rPr>
          <w:b/>
        </w:rPr>
      </w:pPr>
      <w:r w:rsidRPr="00C714D9">
        <w:tab/>
      </w:r>
      <w:r w:rsidRPr="00C714D9">
        <w:rPr>
          <w:b/>
        </w:rPr>
        <w:t>Signature</w:t>
      </w:r>
      <w:r w:rsidRPr="00C714D9">
        <w:rPr>
          <w:b/>
        </w:rPr>
        <w:tab/>
      </w:r>
      <w:r w:rsidRPr="00C714D9">
        <w:rPr>
          <w:b/>
        </w:rPr>
        <w:tab/>
      </w:r>
      <w:r w:rsidRPr="00C714D9">
        <w:rPr>
          <w:b/>
        </w:rPr>
        <w:tab/>
      </w:r>
      <w:r w:rsidRPr="00C714D9">
        <w:rPr>
          <w:b/>
        </w:rPr>
        <w:tab/>
      </w:r>
      <w:r w:rsidRPr="00C714D9">
        <w:rPr>
          <w:b/>
        </w:rPr>
        <w:tab/>
      </w:r>
      <w:r w:rsidRPr="00C714D9">
        <w:rPr>
          <w:b/>
        </w:rPr>
        <w:tab/>
      </w:r>
      <w:r w:rsidRPr="00C714D9">
        <w:rPr>
          <w:b/>
        </w:rPr>
        <w:tab/>
        <w:t>Date</w:t>
      </w:r>
    </w:p>
    <w:p w14:paraId="7CC8BC3A" w14:textId="3BC808F3" w:rsidR="00B05056" w:rsidRPr="00D14557" w:rsidRDefault="004D3285" w:rsidP="000D167B">
      <w:pPr>
        <w:pStyle w:val="Heading2"/>
        <w:spacing w:before="0" w:line="240" w:lineRule="auto"/>
        <w:rPr>
          <w:rFonts w:asciiTheme="minorHAnsi" w:hAnsiTheme="minorHAnsi" w:cstheme="minorHAnsi"/>
        </w:rPr>
      </w:pPr>
      <w:r>
        <w:rPr>
          <w:rStyle w:val="TitleChar"/>
          <w:rFonts w:eastAsia="Calibri"/>
        </w:rPr>
        <w:br w:type="page"/>
      </w:r>
      <w:r w:rsidR="00DB0CE2" w:rsidRPr="00B671D6">
        <w:rPr>
          <w:b w:val="0"/>
          <w:sz w:val="28"/>
          <w:szCs w:val="20"/>
        </w:rPr>
        <w:lastRenderedPageBreak/>
        <w:t xml:space="preserve"> </w:t>
      </w:r>
      <w:bookmarkStart w:id="573" w:name="_Toc327182108"/>
      <w:bookmarkStart w:id="574" w:name="_Toc327278871"/>
      <w:bookmarkStart w:id="575" w:name="_Toc330202568"/>
      <w:bookmarkStart w:id="576" w:name="_Toc330801944"/>
      <w:bookmarkStart w:id="577" w:name="_Toc332190818"/>
      <w:bookmarkStart w:id="578" w:name="_Toc332191050"/>
      <w:bookmarkStart w:id="579" w:name="_Toc143535021"/>
      <w:r w:rsidR="00477612" w:rsidRPr="00D14557">
        <w:rPr>
          <w:rFonts w:asciiTheme="minorHAnsi" w:hAnsiTheme="minorHAnsi" w:cstheme="minorHAnsi"/>
          <w:color w:val="002060"/>
        </w:rPr>
        <w:t>STATE CDBG PROGRAM REGULATIONS</w:t>
      </w:r>
      <w:bookmarkEnd w:id="573"/>
      <w:bookmarkEnd w:id="574"/>
      <w:bookmarkEnd w:id="575"/>
      <w:bookmarkEnd w:id="576"/>
      <w:bookmarkEnd w:id="577"/>
      <w:bookmarkEnd w:id="578"/>
      <w:bookmarkEnd w:id="579"/>
    </w:p>
    <w:p w14:paraId="287A0859" w14:textId="77777777" w:rsidR="005E61A7" w:rsidRDefault="005E61A7" w:rsidP="00C714D9">
      <w:pPr>
        <w:spacing w:after="120" w:line="240" w:lineRule="auto"/>
        <w:rPr>
          <w:b/>
        </w:rPr>
      </w:pPr>
      <w:bookmarkStart w:id="580" w:name="_Toc312140016"/>
      <w:bookmarkStart w:id="581" w:name="_Toc312141371"/>
      <w:bookmarkStart w:id="582" w:name="_Toc312141479"/>
    </w:p>
    <w:p w14:paraId="1B94D8E9" w14:textId="2F45EBF6" w:rsidR="00B05056" w:rsidRPr="00DD1A1F" w:rsidRDefault="00B05056" w:rsidP="00C714D9">
      <w:pPr>
        <w:spacing w:after="120" w:line="240" w:lineRule="auto"/>
        <w:rPr>
          <w:b/>
          <w:color w:val="002060"/>
        </w:rPr>
      </w:pPr>
      <w:r w:rsidRPr="00DD1A1F">
        <w:rPr>
          <w:b/>
          <w:color w:val="002060"/>
        </w:rPr>
        <w:t>Citizen Participation</w:t>
      </w:r>
      <w:bookmarkEnd w:id="580"/>
      <w:bookmarkEnd w:id="581"/>
      <w:bookmarkEnd w:id="582"/>
    </w:p>
    <w:p w14:paraId="385217D8" w14:textId="77777777" w:rsidR="00B05056" w:rsidRPr="00C714D9" w:rsidRDefault="00B05056" w:rsidP="00C714D9">
      <w:pPr>
        <w:tabs>
          <w:tab w:val="center" w:pos="4680"/>
        </w:tabs>
        <w:suppressAutoHyphens/>
        <w:spacing w:after="120" w:line="240" w:lineRule="auto"/>
      </w:pPr>
      <w:r w:rsidRPr="00C714D9">
        <w:t xml:space="preserve">If funded, the grantee will have documentation on file of compliance with citizen participation requirements in the application process 4 NCAC 19L. 1002 (b): publisher’s affidavits of notices and minutes signed by the town or county clerk of the </w:t>
      </w:r>
      <w:r w:rsidRPr="00C714D9">
        <w:rPr>
          <w:u w:val="single"/>
        </w:rPr>
        <w:t>two required public hearings</w:t>
      </w:r>
      <w:r w:rsidRPr="00C714D9">
        <w:t>.</w:t>
      </w:r>
    </w:p>
    <w:p w14:paraId="406991F6" w14:textId="77777777" w:rsidR="00B05056" w:rsidRPr="00DD1A1F" w:rsidRDefault="00B05056" w:rsidP="00C714D9">
      <w:pPr>
        <w:spacing w:after="120" w:line="240" w:lineRule="auto"/>
        <w:rPr>
          <w:b/>
          <w:color w:val="002060"/>
        </w:rPr>
      </w:pPr>
      <w:bookmarkStart w:id="583" w:name="_Toc312140017"/>
      <w:bookmarkStart w:id="584" w:name="_Toc312141372"/>
      <w:bookmarkStart w:id="585" w:name="_Toc312141480"/>
      <w:r w:rsidRPr="00DD1A1F">
        <w:rPr>
          <w:b/>
          <w:color w:val="002060"/>
        </w:rPr>
        <w:t>Project Administration</w:t>
      </w:r>
      <w:bookmarkEnd w:id="583"/>
      <w:bookmarkEnd w:id="584"/>
      <w:bookmarkEnd w:id="585"/>
      <w:r w:rsidRPr="00DD1A1F">
        <w:rPr>
          <w:b/>
          <w:color w:val="002060"/>
        </w:rPr>
        <w:t xml:space="preserve"> </w:t>
      </w:r>
    </w:p>
    <w:p w14:paraId="2D1151B3"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grantee is responsible for CDBG oversight.  If funded, the grantee will supervise the implementation of the project as follows:</w:t>
      </w:r>
    </w:p>
    <w:p w14:paraId="0C7816DF"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local government manager reviews and signs off on all project reports.</w:t>
      </w:r>
    </w:p>
    <w:p w14:paraId="7612307E"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project administrator or local government staff will present and give at least quarterly written status reports to the elected board.   A signed copy of the quarterly report must be submitted to the grant representative for review.</w:t>
      </w:r>
    </w:p>
    <w:p w14:paraId="32DB368E"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At least two persons from the local government listed on the signatory cards will review and sign off on invoices and requests for payment.</w:t>
      </w:r>
    </w:p>
    <w:p w14:paraId="1EC8A4E7"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Maintain all project files at the local government offices and make them available to citizens during regular business hours.</w:t>
      </w:r>
    </w:p>
    <w:p w14:paraId="126AF80E" w14:textId="77777777" w:rsidR="00B05056" w:rsidRPr="00C714D9" w:rsidRDefault="00B05056" w:rsidP="00C714D9">
      <w:pPr>
        <w:tabs>
          <w:tab w:val="center" w:pos="1080"/>
        </w:tabs>
        <w:suppressAutoHyphens/>
        <w:spacing w:after="120" w:line="240" w:lineRule="auto"/>
      </w:pPr>
    </w:p>
    <w:p w14:paraId="2CBAE52A" w14:textId="77777777" w:rsidR="00B05056" w:rsidRPr="00DD1A1F" w:rsidRDefault="00B05056" w:rsidP="00C714D9">
      <w:pPr>
        <w:spacing w:after="120" w:line="240" w:lineRule="auto"/>
        <w:rPr>
          <w:b/>
          <w:color w:val="002060"/>
        </w:rPr>
      </w:pPr>
      <w:bookmarkStart w:id="586" w:name="_Toc312140018"/>
      <w:bookmarkStart w:id="587" w:name="_Toc312141373"/>
      <w:bookmarkStart w:id="588" w:name="_Toc312141481"/>
      <w:r w:rsidRPr="00DD1A1F">
        <w:rPr>
          <w:b/>
          <w:color w:val="002060"/>
        </w:rPr>
        <w:t>Audits/Compliance</w:t>
      </w:r>
      <w:bookmarkEnd w:id="586"/>
      <w:bookmarkEnd w:id="587"/>
      <w:bookmarkEnd w:id="588"/>
    </w:p>
    <w:p w14:paraId="18F638F4" w14:textId="41B20FEF" w:rsidR="00B05056" w:rsidRPr="00C714D9" w:rsidRDefault="00B05056" w:rsidP="00C714D9">
      <w:pPr>
        <w:tabs>
          <w:tab w:val="center" w:pos="1080"/>
        </w:tabs>
        <w:suppressAutoHyphens/>
        <w:spacing w:after="120" w:line="240" w:lineRule="auto"/>
      </w:pPr>
      <w:r w:rsidRPr="00C714D9">
        <w:t>CDBG grantees expending $25,000 or more in a fiscal year are required to have funds audited for the CDBG program.  CDBG funds can be used to pay for the CDBG portion of the audit provided the grantee has expended $</w:t>
      </w:r>
      <w:r w:rsidR="00F57DA3">
        <w:t>75</w:t>
      </w:r>
      <w:r w:rsidRPr="00C714D9">
        <w:t>0,000 or more in the fiscal year in total federal awards (CDBG and other federal funds).  If the grantee has expended less than $</w:t>
      </w:r>
      <w:r w:rsidR="00F57DA3">
        <w:t>75</w:t>
      </w:r>
      <w:r w:rsidRPr="00C714D9">
        <w:t>0,000 in total federal awards, the grantee may budget local funds in the administrative line item in the CDBG application to pay for the CDBG portion of the audit and claim the local administrative funds as local commitment.</w:t>
      </w:r>
    </w:p>
    <w:p w14:paraId="2DEB9483" w14:textId="30CFA58B" w:rsidR="005E61A7" w:rsidRPr="00DD1A1F" w:rsidRDefault="00B05056" w:rsidP="005E61A7">
      <w:pPr>
        <w:tabs>
          <w:tab w:val="center" w:pos="1080"/>
        </w:tabs>
        <w:suppressAutoHyphens/>
        <w:spacing w:after="0" w:line="240" w:lineRule="auto"/>
        <w:rPr>
          <w:b/>
          <w:color w:val="002060"/>
        </w:rPr>
      </w:pPr>
      <w:r w:rsidRPr="00DD1A1F">
        <w:rPr>
          <w:b/>
          <w:color w:val="002060"/>
        </w:rPr>
        <w:t>Housing</w:t>
      </w:r>
    </w:p>
    <w:p w14:paraId="7576B408" w14:textId="691F380F" w:rsidR="00B05056" w:rsidRDefault="00B05056" w:rsidP="00964C93">
      <w:pPr>
        <w:pStyle w:val="ListParagraph"/>
        <w:numPr>
          <w:ilvl w:val="0"/>
          <w:numId w:val="73"/>
        </w:numPr>
        <w:tabs>
          <w:tab w:val="center" w:pos="1080"/>
        </w:tabs>
        <w:suppressAutoHyphens/>
        <w:spacing w:after="0" w:line="240" w:lineRule="auto"/>
      </w:pPr>
      <w:r w:rsidRPr="00DD1A1F">
        <w:rPr>
          <w:b/>
          <w:color w:val="002060"/>
        </w:rPr>
        <w:t>Substantial Rehabilitation</w:t>
      </w:r>
      <w:r w:rsidRPr="00DD1A1F">
        <w:rPr>
          <w:color w:val="002060"/>
        </w:rPr>
        <w:t xml:space="preserve">:  </w:t>
      </w:r>
      <w:r w:rsidRPr="00C714D9">
        <w:t xml:space="preserve">Any rehabilitation cost above </w:t>
      </w:r>
      <w:r w:rsidRPr="00A36AED">
        <w:t>$</w:t>
      </w:r>
      <w:r w:rsidR="006F68AF" w:rsidRPr="00A36AED">
        <w:t>72</w:t>
      </w:r>
      <w:r w:rsidRPr="00A36AED">
        <w:t xml:space="preserve">,000 per unit or </w:t>
      </w:r>
      <w:r w:rsidR="00027A0F" w:rsidRPr="00A36AED">
        <w:t>$</w:t>
      </w:r>
      <w:r w:rsidR="006F68AF" w:rsidRPr="00A36AED">
        <w:t>7</w:t>
      </w:r>
      <w:r w:rsidR="00A36AED" w:rsidRPr="00A36AED">
        <w:t>0</w:t>
      </w:r>
      <w:r w:rsidRPr="00C714D9">
        <w:t xml:space="preserve"> per square foot which would include the Lead Based Paint cost and any other additional </w:t>
      </w:r>
      <w:r w:rsidR="0036301E" w:rsidRPr="00C714D9">
        <w:t>funds</w:t>
      </w:r>
      <w:r w:rsidR="0036301E" w:rsidRPr="00DD1A1F">
        <w:rPr>
          <w:b/>
          <w:color w:val="FF0000"/>
        </w:rPr>
        <w:t xml:space="preserve"> </w:t>
      </w:r>
      <w:r w:rsidR="0036301E" w:rsidRPr="00C714D9">
        <w:t>is</w:t>
      </w:r>
      <w:r w:rsidRPr="00C714D9">
        <w:t xml:space="preserve"> considered substantial rehabilitation and r</w:t>
      </w:r>
      <w:r w:rsidR="000A650D">
        <w:t>equires the prior approval of REDD</w:t>
      </w:r>
      <w:r w:rsidRPr="00C714D9">
        <w:t>.</w:t>
      </w:r>
    </w:p>
    <w:p w14:paraId="70A9E798" w14:textId="77777777" w:rsidR="005B31AB" w:rsidRPr="00C714D9" w:rsidRDefault="005B31AB" w:rsidP="005B31AB">
      <w:pPr>
        <w:pStyle w:val="ListParagraph"/>
        <w:tabs>
          <w:tab w:val="center" w:pos="1080"/>
        </w:tabs>
        <w:suppressAutoHyphens/>
        <w:spacing w:after="0" w:line="240" w:lineRule="auto"/>
      </w:pPr>
    </w:p>
    <w:p w14:paraId="65E59336" w14:textId="77777777" w:rsidR="00B05056" w:rsidRPr="00C714D9" w:rsidRDefault="00B05056" w:rsidP="00964C93">
      <w:pPr>
        <w:pStyle w:val="ListParagraph"/>
        <w:numPr>
          <w:ilvl w:val="0"/>
          <w:numId w:val="73"/>
        </w:numPr>
        <w:spacing w:after="120" w:line="240" w:lineRule="auto"/>
      </w:pPr>
      <w:r w:rsidRPr="00DD1A1F">
        <w:rPr>
          <w:b/>
          <w:color w:val="002060"/>
        </w:rPr>
        <w:t>Manufactured Homes Policy</w:t>
      </w:r>
      <w:r w:rsidRPr="00DD1A1F">
        <w:rPr>
          <w:color w:val="002060"/>
        </w:rPr>
        <w:t xml:space="preserve">:  </w:t>
      </w:r>
      <w:r w:rsidRPr="00C714D9">
        <w:t>Manufactured homes rehabilitated with CDBG funds must be converted into real property (</w:t>
      </w:r>
      <w:r w:rsidR="00541ED1" w:rsidRPr="00C714D9">
        <w:t>per</w:t>
      </w:r>
      <w:r w:rsidRPr="00C714D9">
        <w:t xml:space="preserve"> G.S.  105-273 paragraph 13) that is owned and occupied by the homeowner prior to any rehabilitation. </w:t>
      </w:r>
    </w:p>
    <w:p w14:paraId="334D65A5" w14:textId="77777777" w:rsidR="00B05056" w:rsidRPr="00C714D9" w:rsidRDefault="00B05056" w:rsidP="00C714D9">
      <w:pPr>
        <w:spacing w:after="120" w:line="240" w:lineRule="auto"/>
        <w:jc w:val="center"/>
        <w:rPr>
          <w:b/>
        </w:rPr>
      </w:pPr>
    </w:p>
    <w:p w14:paraId="3B413B6A" w14:textId="77777777" w:rsidR="00B05056" w:rsidRPr="00C714D9" w:rsidRDefault="00B05056" w:rsidP="00C714D9">
      <w:pPr>
        <w:spacing w:after="120" w:line="240" w:lineRule="auto"/>
      </w:pPr>
      <w:r w:rsidRPr="00C714D9">
        <w:t>The CDBG assistance must be secured by a Note and Deed of Trust at the time of rehabilitation.  The maximum amount that may be spent rehabilitating a manufactured home is $20,000.  No CDBG funds may be spent to rehabilitate any manufactured home built prior to 1978.</w:t>
      </w:r>
    </w:p>
    <w:p w14:paraId="50912E7E" w14:textId="77777777" w:rsidR="00B05056" w:rsidRPr="00C714D9" w:rsidRDefault="00B05056" w:rsidP="00C714D9">
      <w:pPr>
        <w:spacing w:after="120" w:line="240" w:lineRule="auto"/>
      </w:pPr>
      <w:r w:rsidRPr="00C714D9">
        <w:t>In addition, the grantee will adhere to the following:</w:t>
      </w:r>
    </w:p>
    <w:p w14:paraId="6CB18192" w14:textId="77777777" w:rsidR="00B05056" w:rsidRPr="00C714D9" w:rsidRDefault="00B05056" w:rsidP="00DA14E8">
      <w:pPr>
        <w:spacing w:after="120" w:line="240" w:lineRule="auto"/>
        <w:ind w:left="360" w:hanging="360"/>
      </w:pPr>
      <w:r w:rsidRPr="00C714D9">
        <w:t xml:space="preserve">1. </w:t>
      </w:r>
      <w:r w:rsidR="00DA14E8">
        <w:t xml:space="preserve">   </w:t>
      </w:r>
      <w:r w:rsidRPr="00C714D9">
        <w:t xml:space="preserve">Adopt a financial design for rehabilitation that meets the minimum </w:t>
      </w:r>
      <w:r w:rsidR="004B7662">
        <w:t>REDD</w:t>
      </w:r>
      <w:r w:rsidRPr="00C714D9">
        <w:t xml:space="preserve"> criteria.  The financia</w:t>
      </w:r>
      <w:r w:rsidR="000A650D">
        <w:t>l design must be submitted to REDD</w:t>
      </w:r>
      <w:r w:rsidRPr="00C714D9">
        <w:t xml:space="preserve"> for review. </w:t>
      </w:r>
    </w:p>
    <w:p w14:paraId="70C4AA28" w14:textId="77777777" w:rsidR="00B05056" w:rsidRPr="00C714D9" w:rsidRDefault="00B05056" w:rsidP="00DA14E8">
      <w:pPr>
        <w:spacing w:after="120" w:line="240" w:lineRule="auto"/>
        <w:ind w:left="360" w:hanging="360"/>
      </w:pPr>
      <w:r w:rsidRPr="00C714D9">
        <w:lastRenderedPageBreak/>
        <w:t xml:space="preserve">2. </w:t>
      </w:r>
      <w:r w:rsidR="00DA14E8">
        <w:t xml:space="preserve">   </w:t>
      </w:r>
      <w:r w:rsidRPr="00C714D9">
        <w:t>Prior to rehabilitating a house with a pit privy/outhouse or no wastewater disposal system, if public sewer is unavailable, contact the local health department for a determination whether the property can be permitted for an on-site wastewater system.  If not, the family should be relocated.</w:t>
      </w:r>
    </w:p>
    <w:p w14:paraId="554FB6CD" w14:textId="147B5D39" w:rsidR="00B05056" w:rsidRPr="00FD214D" w:rsidRDefault="00B05056" w:rsidP="00F67C4B">
      <w:pPr>
        <w:spacing w:after="120" w:line="240" w:lineRule="auto"/>
        <w:ind w:left="360" w:hanging="360"/>
      </w:pPr>
      <w:r w:rsidRPr="00C714D9">
        <w:t xml:space="preserve">3. </w:t>
      </w:r>
      <w:r w:rsidR="00DA14E8">
        <w:t xml:space="preserve">   </w:t>
      </w:r>
      <w:r w:rsidRPr="00C714D9">
        <w:t>Clear titles as required in the application.</w:t>
      </w:r>
      <w:r w:rsidRPr="00FD214D">
        <w:t xml:space="preserve"> </w:t>
      </w:r>
    </w:p>
    <w:p w14:paraId="6E24B63B" w14:textId="25B51A0A" w:rsidR="00B05056" w:rsidRPr="00C714D9" w:rsidRDefault="00F67C4B" w:rsidP="00DA14E8">
      <w:pPr>
        <w:spacing w:after="120" w:line="240" w:lineRule="auto"/>
        <w:ind w:left="360" w:hanging="360"/>
      </w:pPr>
      <w:r>
        <w:t>4</w:t>
      </w:r>
      <w:r w:rsidR="00B05056" w:rsidRPr="00C714D9">
        <w:t xml:space="preserve">. </w:t>
      </w:r>
      <w:r w:rsidR="00DA14E8">
        <w:t xml:space="preserve">   </w:t>
      </w:r>
      <w:r w:rsidR="00B05056" w:rsidRPr="00C714D9">
        <w:t>Work with the State Health Hazard Control Unit and local government departments to comply with federal and state lead-based paint requirements.  In addition, ensure rehabilitation design will address lead-based paint hazards.</w:t>
      </w:r>
    </w:p>
    <w:p w14:paraId="116FD485" w14:textId="112B4230" w:rsidR="00B05056" w:rsidRPr="00C714D9" w:rsidRDefault="00F67C4B" w:rsidP="00DA14E8">
      <w:pPr>
        <w:spacing w:after="120" w:line="240" w:lineRule="auto"/>
        <w:ind w:left="360" w:hanging="360"/>
      </w:pPr>
      <w:r>
        <w:t>5.</w:t>
      </w:r>
      <w:r w:rsidR="00B05056" w:rsidRPr="00C714D9">
        <w:t xml:space="preserve"> </w:t>
      </w:r>
      <w:r w:rsidR="00DA14E8">
        <w:t xml:space="preserve">   </w:t>
      </w:r>
      <w:r w:rsidR="00B05056" w:rsidRPr="00C714D9">
        <w:t>Voluntary withdrawal from the program, document with evidence on file.</w:t>
      </w:r>
    </w:p>
    <w:p w14:paraId="0A38B921" w14:textId="0C407C36" w:rsidR="00B05056" w:rsidRPr="00C714D9" w:rsidRDefault="00F67C4B" w:rsidP="00DA14E8">
      <w:pPr>
        <w:spacing w:after="120" w:line="240" w:lineRule="auto"/>
        <w:ind w:left="360" w:hanging="360"/>
      </w:pPr>
      <w:r>
        <w:t>6</w:t>
      </w:r>
      <w:r w:rsidR="00B05056" w:rsidRPr="00C714D9">
        <w:t xml:space="preserve">. </w:t>
      </w:r>
      <w:r w:rsidR="00DA14E8">
        <w:t xml:space="preserve">   </w:t>
      </w:r>
      <w:r w:rsidR="00B05056" w:rsidRPr="00C714D9">
        <w:t>Establish and implement a home maintenance program to instruct occupants of rehabilitated houses, including (1) maintenance of any on-site wastewater systems and/or wells or (2) maintenance of newly installed indoor plumbing.</w:t>
      </w:r>
    </w:p>
    <w:p w14:paraId="3D22CD0D" w14:textId="4721178D" w:rsidR="00B05056" w:rsidRPr="00C714D9" w:rsidRDefault="00F67C4B" w:rsidP="00DA14E8">
      <w:pPr>
        <w:spacing w:after="120" w:line="240" w:lineRule="auto"/>
        <w:ind w:left="360" w:hanging="360"/>
      </w:pPr>
      <w:r>
        <w:t>7</w:t>
      </w:r>
      <w:r w:rsidR="00B05056" w:rsidRPr="00C714D9">
        <w:t xml:space="preserve">. </w:t>
      </w:r>
      <w:r w:rsidR="00DA14E8">
        <w:t xml:space="preserve">   </w:t>
      </w:r>
      <w:r w:rsidR="00B05056" w:rsidRPr="00C714D9">
        <w:t>Install water saving devices in houses with on-site septic tanks.  If facets need to be replaced install a water saving device.  See Bulletin 02-5, Low Flow Plumbing Fixtures</w:t>
      </w:r>
    </w:p>
    <w:p w14:paraId="7B21500C" w14:textId="7476B4C3" w:rsidR="00B05056" w:rsidRPr="00C714D9" w:rsidRDefault="00F67C4B" w:rsidP="00DA14E8">
      <w:pPr>
        <w:spacing w:after="120" w:line="240" w:lineRule="auto"/>
        <w:ind w:left="360" w:hanging="360"/>
      </w:pPr>
      <w:r>
        <w:t>8</w:t>
      </w:r>
      <w:r w:rsidR="00B05056" w:rsidRPr="00C714D9">
        <w:t xml:space="preserve">. </w:t>
      </w:r>
      <w:r w:rsidR="00DA14E8">
        <w:t xml:space="preserve">   </w:t>
      </w:r>
      <w:r w:rsidR="00B05056" w:rsidRPr="00C714D9">
        <w:t>If undertaking voluntary clearance, document with evidence on file that property owners are aware of and agree to voluntary clearance.</w:t>
      </w:r>
    </w:p>
    <w:p w14:paraId="4808E4E1" w14:textId="1CFEDC7D" w:rsidR="00B05056" w:rsidRPr="00C714D9" w:rsidRDefault="00F67C4B" w:rsidP="00DA14E8">
      <w:pPr>
        <w:spacing w:after="120" w:line="240" w:lineRule="auto"/>
        <w:ind w:left="360" w:hanging="360"/>
      </w:pPr>
      <w:r>
        <w:t>9</w:t>
      </w:r>
      <w:r w:rsidR="00B05056" w:rsidRPr="00C714D9">
        <w:t xml:space="preserve">. </w:t>
      </w:r>
      <w:r w:rsidR="00DA14E8">
        <w:t xml:space="preserve"> </w:t>
      </w:r>
      <w:r w:rsidR="00B05056" w:rsidRPr="00C714D9">
        <w:t>If undertaking rehabilitation, acquisition and/or clearance of dwellings, comply with state notification, certification</w:t>
      </w:r>
      <w:r w:rsidR="00564E9D">
        <w:t>,</w:t>
      </w:r>
      <w:r w:rsidR="00B05056" w:rsidRPr="00C714D9">
        <w:t xml:space="preserve"> and disposal requirements for asbestos.</w:t>
      </w:r>
    </w:p>
    <w:p w14:paraId="184163C8" w14:textId="569954ED" w:rsidR="00B05056" w:rsidRPr="00C714D9" w:rsidRDefault="00B05056" w:rsidP="00DA14E8">
      <w:pPr>
        <w:spacing w:after="120" w:line="240" w:lineRule="auto"/>
        <w:ind w:left="360" w:hanging="360"/>
      </w:pPr>
      <w:r w:rsidRPr="00C714D9">
        <w:t>1</w:t>
      </w:r>
      <w:r w:rsidR="00F67C4B">
        <w:t>0</w:t>
      </w:r>
      <w:r w:rsidRPr="00C714D9">
        <w:t xml:space="preserve">. </w:t>
      </w:r>
      <w:r w:rsidR="00DA14E8">
        <w:t xml:space="preserve"> </w:t>
      </w:r>
      <w:r w:rsidRPr="00C714D9">
        <w:t>If acquiring property with a dwelling, maintain a plan for residential reuse of the residential property.</w:t>
      </w:r>
    </w:p>
    <w:p w14:paraId="1F9DB38B" w14:textId="0A2AC101" w:rsidR="00B05056" w:rsidRPr="00C714D9" w:rsidRDefault="00B05056" w:rsidP="00DA14E8">
      <w:pPr>
        <w:spacing w:after="120" w:line="240" w:lineRule="auto"/>
        <w:ind w:left="360" w:hanging="360"/>
      </w:pPr>
      <w:r w:rsidRPr="00C714D9">
        <w:t>1</w:t>
      </w:r>
      <w:r w:rsidR="00F67C4B">
        <w:t>1</w:t>
      </w:r>
      <w:r w:rsidRPr="00C714D9">
        <w:t xml:space="preserve">. </w:t>
      </w:r>
      <w:r w:rsidR="00DA14E8">
        <w:t xml:space="preserve"> </w:t>
      </w:r>
      <w:r w:rsidRPr="00C714D9">
        <w:t>If undertaking temporary or permanent relocation, budget adequate funds based on the costs of housing in the area.</w:t>
      </w:r>
    </w:p>
    <w:p w14:paraId="7FFDA4B3" w14:textId="64416F13" w:rsidR="00B05056" w:rsidRPr="00C714D9" w:rsidRDefault="00B05056" w:rsidP="00DA14E8">
      <w:pPr>
        <w:spacing w:after="120" w:line="240" w:lineRule="auto"/>
        <w:ind w:left="360" w:hanging="360"/>
      </w:pPr>
      <w:r w:rsidRPr="00C714D9">
        <w:t>1</w:t>
      </w:r>
      <w:r w:rsidR="00F67C4B">
        <w:t>2</w:t>
      </w:r>
      <w:r w:rsidRPr="00C714D9">
        <w:t xml:space="preserve">. </w:t>
      </w:r>
      <w:r w:rsidR="00DA14E8">
        <w:t xml:space="preserve"> </w:t>
      </w:r>
      <w:r w:rsidRPr="00C714D9">
        <w:t>If abandoning outhouses or septic tanks, budget adequate funds to cover related costs in accordance with state and local health department regulations.</w:t>
      </w:r>
    </w:p>
    <w:p w14:paraId="40A452A0" w14:textId="4268BC46" w:rsidR="00B05056" w:rsidRPr="00C714D9" w:rsidRDefault="00B05056" w:rsidP="00DA14E8">
      <w:pPr>
        <w:spacing w:after="120" w:line="240" w:lineRule="auto"/>
        <w:ind w:left="360" w:hanging="360"/>
      </w:pPr>
      <w:r w:rsidRPr="00C714D9">
        <w:t>1</w:t>
      </w:r>
      <w:r w:rsidR="00F67C4B">
        <w:t>3</w:t>
      </w:r>
      <w:r w:rsidRPr="00C714D9">
        <w:t xml:space="preserve">. </w:t>
      </w:r>
      <w:r w:rsidR="00DA14E8">
        <w:t xml:space="preserve"> </w:t>
      </w:r>
      <w:r w:rsidRPr="00C714D9">
        <w:t>Establish a written recipient referral procedure to address non-</w:t>
      </w:r>
      <w:r w:rsidR="00051F4C">
        <w:t>CDBG needs (i.e.</w:t>
      </w:r>
      <w:r w:rsidR="006D4C6D">
        <w:t>,</w:t>
      </w:r>
      <w:r w:rsidR="00051F4C">
        <w:t xml:space="preserve"> social </w:t>
      </w:r>
      <w:r w:rsidRPr="00C714D9">
        <w:t>services, credit counseling, employment etc.)</w:t>
      </w:r>
    </w:p>
    <w:p w14:paraId="7B0297AB" w14:textId="03A6492F" w:rsidR="00B05056" w:rsidRPr="00C714D9" w:rsidRDefault="00B05056" w:rsidP="00DA14E8">
      <w:pPr>
        <w:spacing w:after="120" w:line="240" w:lineRule="auto"/>
        <w:ind w:left="360" w:hanging="360"/>
      </w:pPr>
      <w:r w:rsidRPr="00C714D9">
        <w:t>1</w:t>
      </w:r>
      <w:r w:rsidR="00F67C4B">
        <w:t>4</w:t>
      </w:r>
      <w:r w:rsidRPr="00C714D9">
        <w:t>.  Low and moderate beneficiaries may not be charged for tap fees or assessments for water or sewer improvements.</w:t>
      </w:r>
    </w:p>
    <w:p w14:paraId="2D816944" w14:textId="470BB22E" w:rsidR="00B05056" w:rsidRPr="00C714D9" w:rsidRDefault="00B05056" w:rsidP="00DA14E8">
      <w:pPr>
        <w:spacing w:after="120" w:line="240" w:lineRule="auto"/>
        <w:ind w:left="360" w:hanging="360"/>
      </w:pPr>
      <w:r w:rsidRPr="00C714D9">
        <w:t>1</w:t>
      </w:r>
      <w:r w:rsidR="00F67C4B">
        <w:t>5</w:t>
      </w:r>
      <w:r w:rsidRPr="00C714D9">
        <w:t>.  All items rehabilitated, if required under the building code, must be permitted</w:t>
      </w:r>
      <w:r w:rsidR="006D4C6D">
        <w:t>,</w:t>
      </w:r>
      <w:r w:rsidRPr="00C714D9">
        <w:t xml:space="preserve"> and inspected.</w:t>
      </w:r>
    </w:p>
    <w:p w14:paraId="58B03024" w14:textId="3AF3129C" w:rsidR="00191BB6" w:rsidRDefault="00B05056" w:rsidP="000A63A5">
      <w:pPr>
        <w:spacing w:after="120" w:line="240" w:lineRule="auto"/>
        <w:ind w:left="360" w:hanging="360"/>
      </w:pPr>
      <w:r w:rsidRPr="00C714D9">
        <w:t>1</w:t>
      </w:r>
      <w:r w:rsidR="00F67C4B">
        <w:t>6</w:t>
      </w:r>
      <w:r w:rsidRPr="00C714D9">
        <w:t xml:space="preserve">.  </w:t>
      </w:r>
      <w:r w:rsidR="00516071">
        <w:t>P</w:t>
      </w:r>
      <w:r w:rsidR="006C53B3" w:rsidRPr="00C714D9">
        <w:t>rocurement and</w:t>
      </w:r>
      <w:r w:rsidRPr="00C714D9">
        <w:t xml:space="preserve"> bid request for rehabilitation should include a section </w:t>
      </w:r>
      <w:r w:rsidR="00516071">
        <w:t xml:space="preserve">that describes the </w:t>
      </w:r>
      <w:r w:rsidRPr="00C714D9">
        <w:t>estimated man hours expended on the project.  It should include both administration and labor.</w:t>
      </w:r>
    </w:p>
    <w:p w14:paraId="7A33B821" w14:textId="5A4561AB" w:rsidR="0074508D" w:rsidRDefault="0074508D">
      <w:pPr>
        <w:spacing w:after="0" w:line="240" w:lineRule="auto"/>
      </w:pPr>
      <w:r>
        <w:br w:type="page"/>
      </w:r>
    </w:p>
    <w:p w14:paraId="32C0BE3B" w14:textId="77777777" w:rsidR="000A63A5" w:rsidRPr="000A63A5" w:rsidRDefault="000A63A5" w:rsidP="000A63A5">
      <w:pPr>
        <w:spacing w:after="120" w:line="240" w:lineRule="auto"/>
        <w:ind w:left="360" w:hanging="360"/>
      </w:pPr>
    </w:p>
    <w:p w14:paraId="2D2BCF23" w14:textId="77777777" w:rsidR="00CC59E4" w:rsidRPr="00CC59E4" w:rsidRDefault="00191BB6" w:rsidP="00CC59E4">
      <w:pPr>
        <w:tabs>
          <w:tab w:val="left" w:pos="0"/>
        </w:tabs>
        <w:overflowPunct w:val="0"/>
        <w:autoSpaceDE w:val="0"/>
        <w:autoSpaceDN w:val="0"/>
        <w:adjustRightInd w:val="0"/>
        <w:spacing w:after="0" w:line="240" w:lineRule="auto"/>
        <w:textAlignment w:val="baseline"/>
        <w:rPr>
          <w:rFonts w:eastAsia="Times New Roman"/>
          <w:b/>
        </w:rPr>
      </w:pPr>
      <w:r w:rsidRPr="00DD1A1F">
        <w:rPr>
          <w:rFonts w:eastAsia="Times New Roman"/>
          <w:b/>
          <w:color w:val="002060"/>
        </w:rPr>
        <w:t>Housing</w:t>
      </w:r>
      <w:r w:rsidRPr="00CC59E4">
        <w:rPr>
          <w:rFonts w:eastAsia="Times New Roman"/>
          <w:b/>
        </w:rPr>
        <w:tab/>
      </w:r>
    </w:p>
    <w:p w14:paraId="04B64304" w14:textId="77777777" w:rsidR="00191BB6" w:rsidRPr="00CC59E4" w:rsidRDefault="00191BB6" w:rsidP="00CC59E4">
      <w:pPr>
        <w:tabs>
          <w:tab w:val="left" w:pos="0"/>
        </w:tabs>
        <w:overflowPunct w:val="0"/>
        <w:autoSpaceDE w:val="0"/>
        <w:autoSpaceDN w:val="0"/>
        <w:adjustRightInd w:val="0"/>
        <w:spacing w:after="0" w:line="240" w:lineRule="auto"/>
        <w:textAlignment w:val="baseline"/>
        <w:rPr>
          <w:rFonts w:eastAsia="Times New Roman"/>
          <w:b/>
          <w:i/>
        </w:rPr>
      </w:pPr>
      <w:r w:rsidRPr="00CC59E4">
        <w:rPr>
          <w:rFonts w:eastAsia="Times New Roman"/>
        </w:rPr>
        <w:t>When using CDB</w:t>
      </w:r>
      <w:r w:rsidR="00CC59E4" w:rsidRPr="00CC59E4">
        <w:rPr>
          <w:rFonts w:eastAsia="Times New Roman"/>
        </w:rPr>
        <w:t>G funds for housing activities</w:t>
      </w:r>
      <w:r w:rsidR="00CC59E4" w:rsidRPr="00CC59E4">
        <w:rPr>
          <w:rFonts w:eastAsia="Times New Roman"/>
          <w:b/>
          <w:i/>
        </w:rPr>
        <w:t xml:space="preserve">, </w:t>
      </w:r>
      <w:r w:rsidR="00CC59E4" w:rsidRPr="00CC59E4">
        <w:rPr>
          <w:rFonts w:eastAsia="Times New Roman"/>
        </w:rPr>
        <w:t>i</w:t>
      </w:r>
      <w:r w:rsidRPr="00CC59E4">
        <w:rPr>
          <w:rFonts w:eastAsia="Times New Roman"/>
        </w:rPr>
        <w:t>f funded, grantee will adhere to the following:</w:t>
      </w:r>
      <w:r w:rsidRPr="00CC59E4">
        <w:rPr>
          <w:rFonts w:eastAsia="Times New Roman"/>
          <w:b/>
        </w:rPr>
        <w:tab/>
      </w:r>
    </w:p>
    <w:p w14:paraId="5F35A700" w14:textId="77777777" w:rsidR="000A63A5" w:rsidRDefault="00191BB6" w:rsidP="000A63A5">
      <w:pPr>
        <w:tabs>
          <w:tab w:val="left" w:pos="-90"/>
        </w:tabs>
        <w:overflowPunct w:val="0"/>
        <w:autoSpaceDE w:val="0"/>
        <w:autoSpaceDN w:val="0"/>
        <w:adjustRightInd w:val="0"/>
        <w:spacing w:after="120" w:line="240" w:lineRule="auto"/>
        <w:textAlignment w:val="baseline"/>
        <w:rPr>
          <w:rFonts w:eastAsia="Times New Roman"/>
        </w:rPr>
      </w:pPr>
      <w:r w:rsidRPr="00CC59E4">
        <w:rPr>
          <w:rFonts w:eastAsia="Times New Roman"/>
        </w:rPr>
        <w:t>Comply with the new Lead-Based Paint regulations 24 CFR Part 35, the Lead-Based Paint Poisoning Prevention Act and the “Lead-Based Paint Hazard Reduction Guidelines for North Carolina Small Cities Community Development Block Grant Recip</w:t>
      </w:r>
      <w:r w:rsidR="000A650D">
        <w:rPr>
          <w:rFonts w:eastAsia="Times New Roman"/>
        </w:rPr>
        <w:t>ients” published by Rural Economic Development Division</w:t>
      </w:r>
      <w:r w:rsidRPr="00CC59E4">
        <w:rPr>
          <w:rFonts w:eastAsia="Times New Roman"/>
        </w:rPr>
        <w:t>.</w:t>
      </w:r>
      <w:r w:rsidRPr="00C714D9">
        <w:rPr>
          <w:rFonts w:eastAsia="Times New Roman"/>
        </w:rPr>
        <w:t xml:space="preserve"> </w:t>
      </w:r>
    </w:p>
    <w:p w14:paraId="66AE378F" w14:textId="77777777" w:rsidR="00191BB6" w:rsidRPr="00DD1A1F" w:rsidRDefault="00191BB6" w:rsidP="00FF183D">
      <w:pPr>
        <w:tabs>
          <w:tab w:val="left" w:pos="720"/>
        </w:tabs>
        <w:overflowPunct w:val="0"/>
        <w:autoSpaceDE w:val="0"/>
        <w:autoSpaceDN w:val="0"/>
        <w:adjustRightInd w:val="0"/>
        <w:spacing w:after="0" w:line="240" w:lineRule="auto"/>
        <w:textAlignment w:val="baseline"/>
        <w:rPr>
          <w:rFonts w:eastAsia="Times New Roman"/>
          <w:b/>
          <w:color w:val="002060"/>
        </w:rPr>
      </w:pPr>
      <w:r w:rsidRPr="00DD1A1F">
        <w:rPr>
          <w:rFonts w:eastAsia="Times New Roman"/>
          <w:b/>
          <w:color w:val="002060"/>
        </w:rPr>
        <w:t>Program Income</w:t>
      </w:r>
    </w:p>
    <w:p w14:paraId="44966422" w14:textId="77777777" w:rsidR="00191BB6" w:rsidRDefault="00191BB6" w:rsidP="00C94249">
      <w:pPr>
        <w:tabs>
          <w:tab w:val="left" w:pos="0"/>
        </w:tabs>
        <w:overflowPunct w:val="0"/>
        <w:autoSpaceDE w:val="0"/>
        <w:autoSpaceDN w:val="0"/>
        <w:adjustRightInd w:val="0"/>
        <w:spacing w:after="0" w:line="240" w:lineRule="auto"/>
        <w:textAlignment w:val="baseline"/>
        <w:rPr>
          <w:rFonts w:eastAsia="Times New Roman"/>
        </w:rPr>
      </w:pPr>
      <w:r w:rsidRPr="00C94249">
        <w:rPr>
          <w:rFonts w:eastAsia="Times New Roman"/>
        </w:rPr>
        <w:t xml:space="preserve">If the local government makes a loan to the developer, a plan for reuse </w:t>
      </w:r>
      <w:r w:rsidRPr="00633567">
        <w:rPr>
          <w:rFonts w:eastAsia="Times New Roman"/>
        </w:rPr>
        <w:t xml:space="preserve">of </w:t>
      </w:r>
      <w:r w:rsidR="004B7662" w:rsidRPr="00633567">
        <w:rPr>
          <w:rFonts w:eastAsia="Times New Roman"/>
        </w:rPr>
        <w:t>program income</w:t>
      </w:r>
      <w:r w:rsidRPr="00633567">
        <w:rPr>
          <w:rFonts w:eastAsia="Times New Roman"/>
        </w:rPr>
        <w:t xml:space="preserve"> will be developed </w:t>
      </w:r>
      <w:r w:rsidR="004B7662" w:rsidRPr="00633567">
        <w:rPr>
          <w:rFonts w:eastAsia="Times New Roman"/>
        </w:rPr>
        <w:t xml:space="preserve">and </w:t>
      </w:r>
      <w:r w:rsidRPr="00633567">
        <w:rPr>
          <w:rFonts w:eastAsia="Times New Roman"/>
        </w:rPr>
        <w:t xml:space="preserve">subject to </w:t>
      </w:r>
      <w:r w:rsidR="000A650D" w:rsidRPr="00633567">
        <w:rPr>
          <w:rFonts w:eastAsia="Times New Roman"/>
        </w:rPr>
        <w:t>REDD</w:t>
      </w:r>
      <w:r w:rsidR="00CC3F39" w:rsidRPr="00633567">
        <w:rPr>
          <w:rFonts w:eastAsia="Times New Roman"/>
        </w:rPr>
        <w:t xml:space="preserve"> </w:t>
      </w:r>
      <w:r w:rsidRPr="00633567">
        <w:rPr>
          <w:rFonts w:eastAsia="Times New Roman"/>
        </w:rPr>
        <w:t>approval.</w:t>
      </w:r>
      <w:r w:rsidRPr="00C94249">
        <w:rPr>
          <w:rFonts w:eastAsia="Times New Roman"/>
        </w:rPr>
        <w:t xml:space="preserve">  </w:t>
      </w:r>
    </w:p>
    <w:p w14:paraId="588C3781" w14:textId="77777777" w:rsidR="00C94249" w:rsidRPr="00C94249" w:rsidRDefault="00C94249" w:rsidP="00C94249">
      <w:pPr>
        <w:tabs>
          <w:tab w:val="left" w:pos="0"/>
        </w:tabs>
        <w:overflowPunct w:val="0"/>
        <w:autoSpaceDE w:val="0"/>
        <w:autoSpaceDN w:val="0"/>
        <w:adjustRightInd w:val="0"/>
        <w:spacing w:after="0" w:line="240" w:lineRule="auto"/>
        <w:textAlignment w:val="baseline"/>
        <w:rPr>
          <w:rFonts w:eastAsia="Times New Roman"/>
        </w:rPr>
      </w:pPr>
    </w:p>
    <w:p w14:paraId="163A30D3" w14:textId="77777777" w:rsidR="00191BB6" w:rsidRPr="00DD1A1F" w:rsidRDefault="00191BB6" w:rsidP="00C94249">
      <w:pPr>
        <w:tabs>
          <w:tab w:val="left" w:pos="720"/>
        </w:tabs>
        <w:overflowPunct w:val="0"/>
        <w:autoSpaceDE w:val="0"/>
        <w:autoSpaceDN w:val="0"/>
        <w:adjustRightInd w:val="0"/>
        <w:spacing w:after="0" w:line="240" w:lineRule="auto"/>
        <w:textAlignment w:val="baseline"/>
        <w:rPr>
          <w:rFonts w:eastAsia="Times New Roman"/>
          <w:b/>
          <w:color w:val="002060"/>
        </w:rPr>
      </w:pPr>
      <w:r w:rsidRPr="00DD1A1F">
        <w:rPr>
          <w:rFonts w:eastAsia="Times New Roman"/>
          <w:b/>
          <w:color w:val="002060"/>
        </w:rPr>
        <w:t>Legally Binding Commitment (LBC)</w:t>
      </w:r>
    </w:p>
    <w:p w14:paraId="516FC3C7" w14:textId="2F26AC4D" w:rsidR="00191BB6" w:rsidRPr="00C714D9" w:rsidRDefault="00191BB6" w:rsidP="00C94249">
      <w:pPr>
        <w:overflowPunct w:val="0"/>
        <w:autoSpaceDE w:val="0"/>
        <w:autoSpaceDN w:val="0"/>
        <w:adjustRightInd w:val="0"/>
        <w:spacing w:after="120" w:line="240" w:lineRule="auto"/>
        <w:textAlignment w:val="baseline"/>
        <w:rPr>
          <w:rFonts w:eastAsia="Times New Roman"/>
        </w:rPr>
      </w:pPr>
      <w:r w:rsidRPr="00C94249">
        <w:rPr>
          <w:rFonts w:eastAsia="Times New Roman"/>
        </w:rPr>
        <w:t xml:space="preserve">The local government will develop and execute </w:t>
      </w:r>
      <w:r w:rsidR="006D4C6D" w:rsidRPr="00C94249">
        <w:rPr>
          <w:rFonts w:eastAsia="Times New Roman"/>
        </w:rPr>
        <w:t>an</w:t>
      </w:r>
      <w:r w:rsidRPr="00C94249">
        <w:rPr>
          <w:rFonts w:eastAsia="Times New Roman"/>
        </w:rPr>
        <w:t xml:space="preserve"> LBC with the non-profit or </w:t>
      </w:r>
      <w:r w:rsidR="00801375" w:rsidRPr="00C94249">
        <w:rPr>
          <w:rFonts w:eastAsia="Times New Roman"/>
        </w:rPr>
        <w:t>for-profit</w:t>
      </w:r>
      <w:r w:rsidRPr="00C94249">
        <w:rPr>
          <w:rFonts w:eastAsia="Times New Roman"/>
        </w:rPr>
        <w:t xml:space="preserve"> developer subject to </w:t>
      </w:r>
      <w:r w:rsidR="0056361D">
        <w:rPr>
          <w:rFonts w:eastAsia="Times New Roman"/>
        </w:rPr>
        <w:t>REDD</w:t>
      </w:r>
      <w:r w:rsidRPr="00C94249">
        <w:rPr>
          <w:rFonts w:eastAsia="Times New Roman"/>
        </w:rPr>
        <w:t xml:space="preserve"> requirements.</w:t>
      </w:r>
      <w:r w:rsidRPr="00C714D9">
        <w:rPr>
          <w:rFonts w:eastAsia="Times New Roman"/>
        </w:rPr>
        <w:tab/>
      </w:r>
    </w:p>
    <w:p w14:paraId="47B67AD1" w14:textId="77777777" w:rsidR="00191BB6" w:rsidRPr="00C714D9" w:rsidRDefault="00191BB6" w:rsidP="00C94249">
      <w:pPr>
        <w:tabs>
          <w:tab w:val="left" w:pos="720"/>
        </w:tabs>
        <w:overflowPunct w:val="0"/>
        <w:autoSpaceDE w:val="0"/>
        <w:autoSpaceDN w:val="0"/>
        <w:adjustRightInd w:val="0"/>
        <w:spacing w:after="0" w:line="240" w:lineRule="auto"/>
        <w:textAlignment w:val="baseline"/>
        <w:rPr>
          <w:rFonts w:eastAsia="Times New Roman"/>
        </w:rPr>
      </w:pPr>
    </w:p>
    <w:p w14:paraId="3E926F61" w14:textId="77777777" w:rsidR="00191BB6" w:rsidRPr="00DD1A1F" w:rsidRDefault="00191BB6" w:rsidP="00C94249">
      <w:pPr>
        <w:tabs>
          <w:tab w:val="left" w:pos="720"/>
        </w:tabs>
        <w:overflowPunct w:val="0"/>
        <w:autoSpaceDE w:val="0"/>
        <w:autoSpaceDN w:val="0"/>
        <w:adjustRightInd w:val="0"/>
        <w:spacing w:after="0" w:line="240" w:lineRule="auto"/>
        <w:textAlignment w:val="baseline"/>
        <w:rPr>
          <w:rFonts w:eastAsia="Times New Roman"/>
          <w:b/>
          <w:color w:val="002060"/>
          <w:sz w:val="21"/>
          <w:szCs w:val="21"/>
        </w:rPr>
      </w:pPr>
      <w:r w:rsidRPr="00DD1A1F">
        <w:rPr>
          <w:rFonts w:eastAsia="Times New Roman"/>
          <w:b/>
          <w:color w:val="002060"/>
        </w:rPr>
        <w:t xml:space="preserve">The applicant hereby assures and certifies that by his/her signature, its duly authorized official has read and understands the State CDBG Program Standards and, if funded, will adhere to all standards applicable to the funded project. </w:t>
      </w:r>
    </w:p>
    <w:p w14:paraId="12C7B2B5" w14:textId="77777777" w:rsidR="00191BB6" w:rsidRPr="00665181" w:rsidRDefault="00191BB6" w:rsidP="00C94249">
      <w:pPr>
        <w:tabs>
          <w:tab w:val="left" w:pos="720"/>
        </w:tabs>
        <w:overflowPunct w:val="0"/>
        <w:autoSpaceDE w:val="0"/>
        <w:autoSpaceDN w:val="0"/>
        <w:adjustRightInd w:val="0"/>
        <w:spacing w:after="0" w:line="240" w:lineRule="auto"/>
        <w:textAlignment w:val="baseline"/>
        <w:rPr>
          <w:rFonts w:eastAsia="Times New Roman"/>
          <w:b/>
          <w:sz w:val="21"/>
          <w:szCs w:val="21"/>
        </w:rPr>
      </w:pPr>
    </w:p>
    <w:p w14:paraId="121F94C3" w14:textId="77777777" w:rsidR="00B05056" w:rsidRPr="00B671D6" w:rsidRDefault="00191BB6" w:rsidP="00B05056">
      <w:pPr>
        <w:tabs>
          <w:tab w:val="left" w:pos="720"/>
        </w:tabs>
        <w:overflowPunct w:val="0"/>
        <w:autoSpaceDE w:val="0"/>
        <w:autoSpaceDN w:val="0"/>
        <w:adjustRightInd w:val="0"/>
        <w:spacing w:after="0"/>
        <w:textAlignment w:val="baseline"/>
        <w:rPr>
          <w:rFonts w:eastAsia="Times New Roman"/>
          <w:spacing w:val="-3"/>
          <w:sz w:val="24"/>
          <w:szCs w:val="20"/>
        </w:rPr>
      </w:pPr>
      <w:r w:rsidRPr="00665181">
        <w:rPr>
          <w:rFonts w:eastAsia="Times New Roman"/>
          <w:b/>
          <w:sz w:val="21"/>
          <w:szCs w:val="21"/>
        </w:rPr>
        <w:tab/>
      </w:r>
    </w:p>
    <w:tbl>
      <w:tblPr>
        <w:tblW w:w="0" w:type="auto"/>
        <w:tblLook w:val="04A0" w:firstRow="1" w:lastRow="0" w:firstColumn="1" w:lastColumn="0" w:noHBand="0" w:noVBand="1"/>
      </w:tblPr>
      <w:tblGrid>
        <w:gridCol w:w="2701"/>
        <w:gridCol w:w="6659"/>
      </w:tblGrid>
      <w:tr w:rsidR="00B05056" w:rsidRPr="003125BF" w14:paraId="51DC256C" w14:textId="77777777" w:rsidTr="007D5C9A">
        <w:tc>
          <w:tcPr>
            <w:tcW w:w="3258" w:type="dxa"/>
          </w:tcPr>
          <w:p w14:paraId="609AA97F"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Name of Chief Elected Official</w:t>
            </w:r>
          </w:p>
        </w:tc>
        <w:tc>
          <w:tcPr>
            <w:tcW w:w="7758" w:type="dxa"/>
          </w:tcPr>
          <w:p w14:paraId="286550DE"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11C0E383" w14:textId="77777777" w:rsidTr="007D5C9A">
        <w:tc>
          <w:tcPr>
            <w:tcW w:w="3258" w:type="dxa"/>
          </w:tcPr>
          <w:p w14:paraId="059472BC"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Title</w:t>
            </w:r>
          </w:p>
        </w:tc>
        <w:tc>
          <w:tcPr>
            <w:tcW w:w="7758" w:type="dxa"/>
          </w:tcPr>
          <w:p w14:paraId="2B024940"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263B4FC4" w14:textId="77777777" w:rsidTr="007D5C9A">
        <w:tc>
          <w:tcPr>
            <w:tcW w:w="3258" w:type="dxa"/>
          </w:tcPr>
          <w:p w14:paraId="2FE4C21A"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Signature</w:t>
            </w:r>
          </w:p>
        </w:tc>
        <w:tc>
          <w:tcPr>
            <w:tcW w:w="7758" w:type="dxa"/>
          </w:tcPr>
          <w:p w14:paraId="75F72B0C"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21769A30" w14:textId="77777777" w:rsidTr="007D5C9A">
        <w:tc>
          <w:tcPr>
            <w:tcW w:w="3258" w:type="dxa"/>
          </w:tcPr>
          <w:p w14:paraId="4C6FD4F7"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Date</w:t>
            </w:r>
          </w:p>
        </w:tc>
        <w:tc>
          <w:tcPr>
            <w:tcW w:w="7758" w:type="dxa"/>
          </w:tcPr>
          <w:p w14:paraId="7949DB7F"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bl>
    <w:p w14:paraId="5E05F170" w14:textId="77777777" w:rsidR="00B05056" w:rsidRPr="00D14557" w:rsidRDefault="00191BB6" w:rsidP="00535C00">
      <w:pPr>
        <w:pStyle w:val="Heading2"/>
        <w:rPr>
          <w:rFonts w:asciiTheme="minorHAnsi" w:hAnsiTheme="minorHAnsi" w:cstheme="minorHAnsi"/>
        </w:rPr>
      </w:pPr>
      <w:r w:rsidRPr="00B671D6">
        <w:rPr>
          <w:spacing w:val="-3"/>
          <w:sz w:val="24"/>
          <w:szCs w:val="20"/>
        </w:rPr>
        <w:br w:type="page"/>
      </w:r>
      <w:bookmarkStart w:id="589" w:name="_Toc327182109"/>
      <w:bookmarkStart w:id="590" w:name="_Toc327278872"/>
      <w:bookmarkStart w:id="591" w:name="_Toc330202569"/>
      <w:bookmarkStart w:id="592" w:name="_Toc330801945"/>
      <w:bookmarkStart w:id="593" w:name="_Toc332190819"/>
      <w:bookmarkStart w:id="594" w:name="_Toc332191051"/>
      <w:bookmarkStart w:id="595" w:name="_Toc143535022"/>
      <w:r w:rsidR="00477612" w:rsidRPr="00D14557">
        <w:rPr>
          <w:rFonts w:asciiTheme="minorHAnsi" w:hAnsiTheme="minorHAnsi" w:cstheme="minorHAnsi"/>
          <w:color w:val="002060"/>
        </w:rPr>
        <w:lastRenderedPageBreak/>
        <w:t>DISCLOSURE OF CIVIL RIGHTS COMPLAINTS/LAWSUITS</w:t>
      </w:r>
      <w:bookmarkEnd w:id="589"/>
      <w:bookmarkEnd w:id="590"/>
      <w:bookmarkEnd w:id="591"/>
      <w:bookmarkEnd w:id="592"/>
      <w:bookmarkEnd w:id="593"/>
      <w:bookmarkEnd w:id="594"/>
      <w:bookmarkEnd w:id="595"/>
    </w:p>
    <w:p w14:paraId="250C32E6" w14:textId="77777777" w:rsidR="00B05056" w:rsidRPr="00DD611A" w:rsidRDefault="00B05056" w:rsidP="00C94249">
      <w:pPr>
        <w:tabs>
          <w:tab w:val="left" w:pos="720"/>
          <w:tab w:val="left" w:pos="5760"/>
        </w:tabs>
        <w:suppressAutoHyphens/>
        <w:spacing w:after="0" w:line="240" w:lineRule="auto"/>
        <w:rPr>
          <w:rFonts w:ascii="Cambria" w:hAnsi="Cambria"/>
          <w:b/>
        </w:rPr>
      </w:pPr>
    </w:p>
    <w:p w14:paraId="600979E5" w14:textId="77777777" w:rsidR="00B05056" w:rsidRPr="00DD611A" w:rsidRDefault="00B05056" w:rsidP="00C94249">
      <w:pPr>
        <w:tabs>
          <w:tab w:val="left" w:pos="720"/>
          <w:tab w:val="left" w:pos="5760"/>
        </w:tabs>
        <w:suppressAutoHyphens/>
        <w:spacing w:after="0" w:line="240" w:lineRule="auto"/>
        <w:rPr>
          <w:rFonts w:ascii="Cambria" w:hAnsi="Cambria"/>
        </w:rPr>
      </w:pPr>
    </w:p>
    <w:p w14:paraId="669625F3" w14:textId="59FD4F1C" w:rsidR="00B05056" w:rsidRPr="000A650D" w:rsidRDefault="00B05056" w:rsidP="00C94249">
      <w:pPr>
        <w:tabs>
          <w:tab w:val="left" w:pos="720"/>
          <w:tab w:val="left" w:pos="5760"/>
        </w:tabs>
        <w:suppressAutoHyphens/>
        <w:spacing w:after="0" w:line="240" w:lineRule="auto"/>
        <w:rPr>
          <w:b/>
          <w:i/>
        </w:rPr>
      </w:pPr>
      <w:r w:rsidRPr="00C714D9">
        <w:t xml:space="preserve">The </w:t>
      </w:r>
      <w:r w:rsidR="005B0D52">
        <w:t>Town/</w:t>
      </w:r>
      <w:r w:rsidRPr="00C714D9">
        <w:t>City/County of _________________________ hereby assures and certifies that there are no open, unresolved</w:t>
      </w:r>
      <w:r w:rsidR="000774C2">
        <w:t>,</w:t>
      </w:r>
      <w:r w:rsidRPr="00C714D9">
        <w:t xml:space="preserve"> or pending Civil Rights Lawsuits against the participating local governments in this </w:t>
      </w:r>
      <w:r w:rsidR="000774C2">
        <w:t xml:space="preserve">CDBG </w:t>
      </w:r>
      <w:r w:rsidR="004B7662" w:rsidRPr="00633567">
        <w:t>Neighborhood Revitalization Program</w:t>
      </w:r>
      <w:r w:rsidR="004B7662" w:rsidRPr="00633567">
        <w:rPr>
          <w:b/>
        </w:rPr>
        <w:t xml:space="preserve"> (</w:t>
      </w:r>
      <w:r w:rsidR="000774C2">
        <w:rPr>
          <w:b/>
          <w:i/>
        </w:rPr>
        <w:t>CDBG-NR</w:t>
      </w:r>
      <w:r w:rsidR="004B7662" w:rsidRPr="00633567">
        <w:rPr>
          <w:b/>
          <w:i/>
        </w:rPr>
        <w:t>)</w:t>
      </w:r>
      <w:r w:rsidRPr="00633567">
        <w:rPr>
          <w:b/>
          <w:i/>
        </w:rPr>
        <w:t>.</w:t>
      </w:r>
    </w:p>
    <w:p w14:paraId="293ABA5D" w14:textId="77777777" w:rsidR="00B05056" w:rsidRPr="00C714D9" w:rsidRDefault="00B05056" w:rsidP="005E3EEB">
      <w:pPr>
        <w:tabs>
          <w:tab w:val="left" w:pos="720"/>
          <w:tab w:val="left" w:pos="5760"/>
        </w:tabs>
        <w:suppressAutoHyphens/>
        <w:spacing w:after="0" w:line="240" w:lineRule="auto"/>
      </w:pPr>
    </w:p>
    <w:p w14:paraId="4D0C4884" w14:textId="77777777" w:rsidR="00B05056" w:rsidRPr="00C714D9" w:rsidRDefault="00B05056" w:rsidP="005E3EEB">
      <w:pPr>
        <w:tabs>
          <w:tab w:val="left" w:pos="720"/>
          <w:tab w:val="left" w:pos="5760"/>
        </w:tabs>
        <w:suppressAutoHyphens/>
        <w:spacing w:after="0" w:line="240" w:lineRule="auto"/>
      </w:pPr>
    </w:p>
    <w:tbl>
      <w:tblPr>
        <w:tblW w:w="0" w:type="auto"/>
        <w:tblLook w:val="04A0" w:firstRow="1" w:lastRow="0" w:firstColumn="1" w:lastColumn="0" w:noHBand="0" w:noVBand="1"/>
      </w:tblPr>
      <w:tblGrid>
        <w:gridCol w:w="2584"/>
        <w:gridCol w:w="6776"/>
      </w:tblGrid>
      <w:tr w:rsidR="00B05056" w:rsidRPr="00C714D9" w14:paraId="3ADC222C" w14:textId="77777777" w:rsidTr="007D5C9A">
        <w:tc>
          <w:tcPr>
            <w:tcW w:w="3258" w:type="dxa"/>
          </w:tcPr>
          <w:p w14:paraId="6B46DBC6" w14:textId="77777777" w:rsidR="00B05056" w:rsidRPr="00C714D9" w:rsidRDefault="00B05056" w:rsidP="005E3EEB">
            <w:pPr>
              <w:spacing w:after="0" w:line="240" w:lineRule="auto"/>
              <w:rPr>
                <w:b/>
                <w:u w:val="single"/>
              </w:rPr>
            </w:pPr>
            <w:r w:rsidRPr="00C714D9">
              <w:rPr>
                <w:b/>
              </w:rPr>
              <w:t>Name of Chief Elected Official</w:t>
            </w:r>
          </w:p>
        </w:tc>
        <w:tc>
          <w:tcPr>
            <w:tcW w:w="7758" w:type="dxa"/>
          </w:tcPr>
          <w:p w14:paraId="186A2362" w14:textId="77777777" w:rsidR="00B05056" w:rsidRPr="00C714D9" w:rsidRDefault="00B05056" w:rsidP="00C714D9">
            <w:pPr>
              <w:spacing w:after="120" w:line="240" w:lineRule="auto"/>
            </w:pPr>
            <w:r w:rsidRPr="00C714D9">
              <w:t>________________________________________</w:t>
            </w:r>
          </w:p>
        </w:tc>
      </w:tr>
      <w:tr w:rsidR="00B05056" w:rsidRPr="00C714D9" w14:paraId="438733E4" w14:textId="77777777" w:rsidTr="007D5C9A">
        <w:tc>
          <w:tcPr>
            <w:tcW w:w="3258" w:type="dxa"/>
          </w:tcPr>
          <w:p w14:paraId="2A17B4F9" w14:textId="77777777" w:rsidR="00B05056" w:rsidRPr="00C714D9" w:rsidRDefault="00B05056" w:rsidP="00C714D9">
            <w:pPr>
              <w:spacing w:after="120" w:line="240" w:lineRule="auto"/>
              <w:rPr>
                <w:b/>
                <w:u w:val="single"/>
              </w:rPr>
            </w:pPr>
            <w:r w:rsidRPr="00C714D9">
              <w:rPr>
                <w:b/>
              </w:rPr>
              <w:t>Title</w:t>
            </w:r>
          </w:p>
        </w:tc>
        <w:tc>
          <w:tcPr>
            <w:tcW w:w="7758" w:type="dxa"/>
          </w:tcPr>
          <w:p w14:paraId="6A8676C4" w14:textId="77777777" w:rsidR="00B05056" w:rsidRPr="00C714D9" w:rsidRDefault="00B05056" w:rsidP="00C714D9">
            <w:pPr>
              <w:spacing w:after="120" w:line="240" w:lineRule="auto"/>
            </w:pPr>
            <w:r w:rsidRPr="00C714D9">
              <w:t>________________________________________</w:t>
            </w:r>
          </w:p>
        </w:tc>
      </w:tr>
      <w:tr w:rsidR="00B05056" w:rsidRPr="00C714D9" w14:paraId="29A6E4E2" w14:textId="77777777" w:rsidTr="007D5C9A">
        <w:tc>
          <w:tcPr>
            <w:tcW w:w="3258" w:type="dxa"/>
          </w:tcPr>
          <w:p w14:paraId="34DE80E1" w14:textId="77777777" w:rsidR="00B05056" w:rsidRPr="00C714D9" w:rsidRDefault="00B05056" w:rsidP="00C714D9">
            <w:pPr>
              <w:spacing w:after="120" w:line="240" w:lineRule="auto"/>
              <w:rPr>
                <w:b/>
                <w:u w:val="single"/>
              </w:rPr>
            </w:pPr>
            <w:r w:rsidRPr="00C714D9">
              <w:rPr>
                <w:b/>
              </w:rPr>
              <w:t>Signature</w:t>
            </w:r>
          </w:p>
        </w:tc>
        <w:tc>
          <w:tcPr>
            <w:tcW w:w="7758" w:type="dxa"/>
          </w:tcPr>
          <w:p w14:paraId="5703036A" w14:textId="77777777" w:rsidR="00B05056" w:rsidRPr="00C714D9" w:rsidRDefault="00B05056" w:rsidP="00C714D9">
            <w:pPr>
              <w:spacing w:after="120" w:line="240" w:lineRule="auto"/>
            </w:pPr>
            <w:r w:rsidRPr="00C714D9">
              <w:t>________________________________________</w:t>
            </w:r>
          </w:p>
        </w:tc>
      </w:tr>
      <w:tr w:rsidR="00B05056" w:rsidRPr="00C714D9" w14:paraId="5DA933C9" w14:textId="77777777" w:rsidTr="007D5C9A">
        <w:tc>
          <w:tcPr>
            <w:tcW w:w="3258" w:type="dxa"/>
          </w:tcPr>
          <w:p w14:paraId="02A770BF" w14:textId="77777777" w:rsidR="00B05056" w:rsidRPr="00C714D9" w:rsidRDefault="00B05056" w:rsidP="00C714D9">
            <w:pPr>
              <w:spacing w:after="120" w:line="240" w:lineRule="auto"/>
              <w:rPr>
                <w:b/>
                <w:u w:val="single"/>
              </w:rPr>
            </w:pPr>
            <w:r w:rsidRPr="00C714D9">
              <w:rPr>
                <w:b/>
              </w:rPr>
              <w:t>Date</w:t>
            </w:r>
          </w:p>
        </w:tc>
        <w:tc>
          <w:tcPr>
            <w:tcW w:w="7758" w:type="dxa"/>
          </w:tcPr>
          <w:p w14:paraId="6C9CFD2A" w14:textId="77777777" w:rsidR="00B05056" w:rsidRPr="00C714D9" w:rsidRDefault="00B05056" w:rsidP="00C714D9">
            <w:pPr>
              <w:spacing w:after="120" w:line="240" w:lineRule="auto"/>
            </w:pPr>
            <w:r w:rsidRPr="00C714D9">
              <w:t>________________________________________</w:t>
            </w:r>
          </w:p>
        </w:tc>
      </w:tr>
    </w:tbl>
    <w:p w14:paraId="3488DE1F" w14:textId="77777777" w:rsidR="00810E91" w:rsidRPr="00D14557" w:rsidRDefault="00B05056" w:rsidP="00810E91">
      <w:pPr>
        <w:pStyle w:val="Heading2"/>
        <w:rPr>
          <w:rFonts w:asciiTheme="minorHAnsi" w:hAnsiTheme="minorHAnsi" w:cstheme="minorHAnsi"/>
        </w:rPr>
      </w:pPr>
      <w:r w:rsidRPr="00C714D9">
        <w:rPr>
          <w:rFonts w:ascii="Calibri" w:hAnsi="Calibri"/>
        </w:rPr>
        <w:br w:type="page"/>
      </w:r>
      <w:bookmarkStart w:id="596" w:name="_Toc327182114"/>
      <w:bookmarkStart w:id="597" w:name="_Toc327278874"/>
      <w:bookmarkStart w:id="598" w:name="_Toc330202571"/>
      <w:bookmarkStart w:id="599" w:name="_Toc330801947"/>
      <w:bookmarkStart w:id="600" w:name="_Toc332190821"/>
      <w:bookmarkStart w:id="601" w:name="_Toc332191053"/>
      <w:bookmarkStart w:id="602" w:name="_Toc143535023"/>
      <w:bookmarkStart w:id="603" w:name="_Toc325557302"/>
      <w:bookmarkStart w:id="604" w:name="_Toc327182113"/>
      <w:bookmarkStart w:id="605" w:name="_Toc327278873"/>
      <w:bookmarkStart w:id="606" w:name="_Toc330202570"/>
      <w:bookmarkStart w:id="607" w:name="_Toc330801946"/>
      <w:bookmarkStart w:id="608" w:name="_Toc332190820"/>
      <w:bookmarkStart w:id="609" w:name="_Toc332191052"/>
      <w:r w:rsidR="00810E91" w:rsidRPr="00D14557">
        <w:rPr>
          <w:rFonts w:asciiTheme="minorHAnsi" w:hAnsiTheme="minorHAnsi" w:cstheme="minorHAnsi"/>
          <w:color w:val="002060"/>
        </w:rPr>
        <w:lastRenderedPageBreak/>
        <w:t>Instructions for Debarment Certifications</w:t>
      </w:r>
      <w:bookmarkEnd w:id="596"/>
      <w:bookmarkEnd w:id="597"/>
      <w:bookmarkEnd w:id="598"/>
      <w:bookmarkEnd w:id="599"/>
      <w:bookmarkEnd w:id="600"/>
      <w:bookmarkEnd w:id="601"/>
      <w:bookmarkEnd w:id="602"/>
      <w:r w:rsidR="00810E91" w:rsidRPr="00D14557">
        <w:rPr>
          <w:rFonts w:asciiTheme="minorHAnsi" w:hAnsiTheme="minorHAnsi" w:cstheme="minorHAnsi"/>
          <w:color w:val="002060"/>
        </w:rPr>
        <w:t xml:space="preserve"> </w:t>
      </w:r>
    </w:p>
    <w:p w14:paraId="01BE2D16" w14:textId="77777777" w:rsidR="00810E91" w:rsidRPr="00C714D9" w:rsidRDefault="00810E91" w:rsidP="00810E91">
      <w:pPr>
        <w:spacing w:after="120" w:line="240" w:lineRule="auto"/>
      </w:pPr>
    </w:p>
    <w:p w14:paraId="77D44A57" w14:textId="77777777" w:rsidR="00810E91" w:rsidRPr="00C714D9" w:rsidRDefault="00810E91" w:rsidP="00810E91">
      <w:pPr>
        <w:numPr>
          <w:ilvl w:val="0"/>
          <w:numId w:val="3"/>
        </w:numPr>
        <w:tabs>
          <w:tab w:val="left" w:pos="720"/>
        </w:tabs>
        <w:spacing w:after="120" w:line="240" w:lineRule="auto"/>
      </w:pPr>
      <w:r w:rsidRPr="00C714D9">
        <w:t>By signing and submitting this form, the prospective participant is providing the certification set out on the “Certification Regarding Debarment, Suspension and Other Responsibility Matters” in accordance with these instructions.</w:t>
      </w:r>
    </w:p>
    <w:p w14:paraId="2634EDA6" w14:textId="77777777" w:rsidR="00810E91" w:rsidRPr="00C714D9" w:rsidRDefault="00810E91" w:rsidP="00810E91">
      <w:pPr>
        <w:numPr>
          <w:ilvl w:val="12"/>
          <w:numId w:val="0"/>
        </w:numPr>
        <w:spacing w:after="120" w:line="240" w:lineRule="auto"/>
      </w:pPr>
    </w:p>
    <w:p w14:paraId="578DB9D1" w14:textId="77777777" w:rsidR="00810E91" w:rsidRPr="00C714D9" w:rsidRDefault="00810E91" w:rsidP="00810E91">
      <w:pPr>
        <w:numPr>
          <w:ilvl w:val="0"/>
          <w:numId w:val="3"/>
        </w:numPr>
        <w:tabs>
          <w:tab w:val="left" w:pos="720"/>
        </w:tabs>
        <w:spacing w:after="120" w:line="240" w:lineRule="auto"/>
      </w:pPr>
      <w:r w:rsidRPr="00C714D9">
        <w:t>Consequences of False Certification - The certification is a material representation of fact upon which reliance was placed when this transaction was entered.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731E6FD3" w14:textId="77777777" w:rsidR="00810E91" w:rsidRPr="00C714D9" w:rsidRDefault="00810E91" w:rsidP="00810E91">
      <w:pPr>
        <w:numPr>
          <w:ilvl w:val="12"/>
          <w:numId w:val="0"/>
        </w:numPr>
        <w:spacing w:after="120" w:line="240" w:lineRule="auto"/>
      </w:pPr>
    </w:p>
    <w:p w14:paraId="71B4D6E1" w14:textId="77777777" w:rsidR="00810E91" w:rsidRPr="00C714D9" w:rsidRDefault="00810E91" w:rsidP="00810E91">
      <w:pPr>
        <w:numPr>
          <w:ilvl w:val="0"/>
          <w:numId w:val="3"/>
        </w:numPr>
        <w:tabs>
          <w:tab w:val="left" w:pos="720"/>
        </w:tabs>
        <w:spacing w:after="120" w:line="240" w:lineRule="auto"/>
      </w:pPr>
      <w:r w:rsidRPr="00C714D9">
        <w:t>Errors in Certifying. - The prospective participant shall provide immediate written notice to the person to which this proposal is submitted if, at any time, the prospective participant learns that its certification was erroneous when submitted or has become erroneous because of changed circumstances.</w:t>
      </w:r>
    </w:p>
    <w:p w14:paraId="41A45EDD" w14:textId="77777777" w:rsidR="00810E91" w:rsidRPr="00C714D9" w:rsidRDefault="00810E91" w:rsidP="00810E91">
      <w:pPr>
        <w:numPr>
          <w:ilvl w:val="12"/>
          <w:numId w:val="0"/>
        </w:numPr>
        <w:spacing w:after="120" w:line="240" w:lineRule="auto"/>
      </w:pPr>
    </w:p>
    <w:p w14:paraId="59D81821" w14:textId="77777777" w:rsidR="00810E91" w:rsidRPr="00C714D9" w:rsidRDefault="00810E91" w:rsidP="00810E91">
      <w:pPr>
        <w:numPr>
          <w:ilvl w:val="0"/>
          <w:numId w:val="3"/>
        </w:numPr>
        <w:tabs>
          <w:tab w:val="left" w:pos="720"/>
        </w:tabs>
        <w:spacing w:after="120" w:line="240" w:lineRule="auto"/>
      </w:pPr>
      <w:r w:rsidRPr="00C714D9">
        <w:t>Definitions and Further Guidance - The terms “covered transaction,” “debarre</w:t>
      </w:r>
      <w:r>
        <w:t xml:space="preserve">d,” “suspended,” “ineligible,” </w:t>
      </w:r>
      <w:r w:rsidRPr="00C714D9">
        <w:t xml:space="preserve">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C714D9">
        <w:rPr>
          <w:i/>
        </w:rPr>
        <w:t>Federal Register</w:t>
      </w:r>
      <w:r w:rsidRPr="00C714D9">
        <w:t>, Vol. 70, No. 168, pages 51863 –51880.</w:t>
      </w:r>
    </w:p>
    <w:p w14:paraId="52228DA4" w14:textId="77777777" w:rsidR="00810E91" w:rsidRPr="00C714D9" w:rsidRDefault="00810E91" w:rsidP="00810E91">
      <w:pPr>
        <w:numPr>
          <w:ilvl w:val="12"/>
          <w:numId w:val="0"/>
        </w:numPr>
        <w:spacing w:after="120" w:line="240" w:lineRule="auto"/>
      </w:pPr>
    </w:p>
    <w:p w14:paraId="12A0BCC0" w14:textId="77777777" w:rsidR="00810E91" w:rsidRPr="00C714D9" w:rsidRDefault="00810E91" w:rsidP="00810E91">
      <w:pPr>
        <w:numPr>
          <w:ilvl w:val="0"/>
          <w:numId w:val="3"/>
        </w:numPr>
        <w:tabs>
          <w:tab w:val="left" w:pos="720"/>
        </w:tabs>
        <w:spacing w:after="120" w:line="240" w:lineRule="auto"/>
      </w:pPr>
      <w:r w:rsidRPr="00C714D9">
        <w:t>Certification Extends to Subcontractors - The prospective participant agrees by submitting this form that, should the proposed covered transaction be entered, it shall not knowingly enter any lower tier covered transaction with a person who is debarred, suspended, declared ineligible, or voluntarily excluded from participation in this covered transaction, unless authorized by the department or agency with which this transaction originated.</w:t>
      </w:r>
    </w:p>
    <w:p w14:paraId="3B75C201" w14:textId="77777777" w:rsidR="00810E91" w:rsidRPr="00C714D9" w:rsidRDefault="00810E91" w:rsidP="00810E91">
      <w:pPr>
        <w:numPr>
          <w:ilvl w:val="12"/>
          <w:numId w:val="0"/>
        </w:numPr>
        <w:spacing w:after="120" w:line="240" w:lineRule="auto"/>
      </w:pPr>
    </w:p>
    <w:p w14:paraId="2FA0794E" w14:textId="77777777" w:rsidR="00810E91" w:rsidRPr="00C714D9" w:rsidRDefault="00810E91" w:rsidP="00810E91">
      <w:pPr>
        <w:numPr>
          <w:ilvl w:val="0"/>
          <w:numId w:val="3"/>
        </w:numPr>
        <w:tabs>
          <w:tab w:val="left" w:pos="720"/>
        </w:tabs>
        <w:spacing w:after="120" w:line="240" w:lineRule="auto"/>
      </w:pPr>
      <w:r w:rsidRPr="00C714D9">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A5A701D" w14:textId="77777777" w:rsidR="00810E91" w:rsidRPr="00C714D9" w:rsidRDefault="00810E91" w:rsidP="00810E91">
      <w:pPr>
        <w:numPr>
          <w:ilvl w:val="12"/>
          <w:numId w:val="0"/>
        </w:numPr>
        <w:spacing w:after="120" w:line="240" w:lineRule="auto"/>
      </w:pPr>
    </w:p>
    <w:p w14:paraId="3A8BED04" w14:textId="77777777" w:rsidR="00810E91" w:rsidRPr="00C714D9" w:rsidRDefault="00810E91" w:rsidP="00810E91">
      <w:pPr>
        <w:numPr>
          <w:ilvl w:val="0"/>
          <w:numId w:val="3"/>
        </w:numPr>
        <w:tabs>
          <w:tab w:val="left" w:pos="720"/>
        </w:tabs>
        <w:spacing w:after="120" w:line="240" w:lineRule="auto"/>
      </w:pPr>
      <w:r w:rsidRPr="00C714D9">
        <w:t xml:space="preserve">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w:t>
      </w:r>
      <w:r w:rsidRPr="00633567">
        <w:t>Non-Procurement</w:t>
      </w:r>
      <w:r w:rsidRPr="00C714D9">
        <w:t xml:space="preserve"> List.</w:t>
      </w:r>
    </w:p>
    <w:p w14:paraId="25107C2F" w14:textId="77777777" w:rsidR="00810E91" w:rsidRPr="00C714D9" w:rsidRDefault="00810E91" w:rsidP="00810E91">
      <w:pPr>
        <w:numPr>
          <w:ilvl w:val="12"/>
          <w:numId w:val="0"/>
        </w:numPr>
        <w:spacing w:after="120" w:line="240" w:lineRule="auto"/>
      </w:pPr>
    </w:p>
    <w:p w14:paraId="0478E6BA" w14:textId="77777777" w:rsidR="00810E91" w:rsidRPr="00C714D9" w:rsidRDefault="00810E91" w:rsidP="00810E91">
      <w:pPr>
        <w:numPr>
          <w:ilvl w:val="0"/>
          <w:numId w:val="3"/>
        </w:numPr>
        <w:tabs>
          <w:tab w:val="left" w:pos="720"/>
        </w:tabs>
        <w:spacing w:after="120" w:line="240" w:lineRule="auto"/>
      </w:pPr>
      <w:r w:rsidRPr="00C714D9">
        <w:lastRenderedPageBreak/>
        <w:t>New System of Records Not Required - Nothing contained in the foregoing should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14:paraId="2D382445" w14:textId="77777777" w:rsidR="00810E91" w:rsidRPr="00C714D9" w:rsidRDefault="00810E91" w:rsidP="00810E91">
      <w:pPr>
        <w:numPr>
          <w:ilvl w:val="12"/>
          <w:numId w:val="0"/>
        </w:numPr>
        <w:spacing w:after="120" w:line="240" w:lineRule="auto"/>
      </w:pPr>
    </w:p>
    <w:p w14:paraId="5DD43578" w14:textId="77777777" w:rsidR="00810E91" w:rsidRPr="00C714D9" w:rsidRDefault="00810E91" w:rsidP="00810E91">
      <w:pPr>
        <w:tabs>
          <w:tab w:val="left" w:pos="720"/>
          <w:tab w:val="left" w:pos="5760"/>
        </w:tabs>
        <w:suppressAutoHyphens/>
        <w:spacing w:after="120" w:line="240" w:lineRule="auto"/>
        <w:ind w:left="720" w:hanging="360"/>
      </w:pPr>
      <w:r w:rsidRPr="00C714D9">
        <w:t xml:space="preserve">9. </w:t>
      </w:r>
      <w:r>
        <w:t xml:space="preserve">   </w:t>
      </w:r>
      <w:r w:rsidRPr="00C714D9">
        <w:t>Consequences for Use of Ineligible Sub 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DF69D88" w14:textId="18E608CE" w:rsidR="00810E91" w:rsidRDefault="00810E91" w:rsidP="00810E91">
      <w:pPr>
        <w:spacing w:after="0" w:line="240" w:lineRule="auto"/>
        <w:rPr>
          <w:rFonts w:eastAsia="Times New Roman"/>
          <w:b/>
          <w:bCs/>
          <w:color w:val="4F81BD"/>
          <w:sz w:val="26"/>
          <w:szCs w:val="26"/>
        </w:rPr>
      </w:pPr>
      <w:r>
        <w:rPr>
          <w:rFonts w:ascii="Cambria" w:hAnsi="Cambria"/>
        </w:rPr>
        <w:br w:type="page"/>
      </w:r>
    </w:p>
    <w:p w14:paraId="3F349CC8" w14:textId="763C2F7C" w:rsidR="00B05056" w:rsidRPr="00D14557" w:rsidRDefault="00477612" w:rsidP="00A34768">
      <w:pPr>
        <w:pStyle w:val="Heading2"/>
        <w:rPr>
          <w:rFonts w:asciiTheme="minorHAnsi" w:hAnsiTheme="minorHAnsi" w:cstheme="minorHAnsi"/>
          <w:color w:val="002060"/>
        </w:rPr>
      </w:pPr>
      <w:bookmarkStart w:id="610" w:name="_Toc143535024"/>
      <w:r w:rsidRPr="00D14557">
        <w:rPr>
          <w:rFonts w:asciiTheme="minorHAnsi" w:hAnsiTheme="minorHAnsi" w:cstheme="minorHAnsi"/>
          <w:color w:val="002060"/>
        </w:rPr>
        <w:lastRenderedPageBreak/>
        <w:t>CERTIFICATIONS REGARDING DEBARMENT, SUSPENSION AND OTHER RESPONSIBILITY MATTERS</w:t>
      </w:r>
      <w:bookmarkEnd w:id="603"/>
      <w:bookmarkEnd w:id="604"/>
      <w:bookmarkEnd w:id="605"/>
      <w:bookmarkEnd w:id="606"/>
      <w:bookmarkEnd w:id="607"/>
      <w:bookmarkEnd w:id="608"/>
      <w:bookmarkEnd w:id="609"/>
      <w:bookmarkEnd w:id="610"/>
    </w:p>
    <w:p w14:paraId="606F7AAC" w14:textId="77777777" w:rsidR="00B05056" w:rsidRDefault="00B05056" w:rsidP="00A34768">
      <w:pPr>
        <w:spacing w:after="0" w:line="240" w:lineRule="auto"/>
        <w:rPr>
          <w:rFonts w:ascii="Cambria" w:hAnsi="Cambria"/>
        </w:rPr>
      </w:pPr>
    </w:p>
    <w:p w14:paraId="2FC20668" w14:textId="11C46D09" w:rsidR="00B05056" w:rsidRPr="00C714D9" w:rsidRDefault="00B05056" w:rsidP="00A34768">
      <w:pPr>
        <w:spacing w:after="0" w:line="240" w:lineRule="auto"/>
      </w:pPr>
      <w:r w:rsidRPr="00C714D9">
        <w:t xml:space="preserve">Applicants should refer to the regulations cited </w:t>
      </w:r>
      <w:r w:rsidR="00F71556">
        <w:t xml:space="preserve">on </w:t>
      </w:r>
      <w:r w:rsidR="00F71556" w:rsidRPr="003B6E65">
        <w:rPr>
          <w:highlight w:val="yellow"/>
        </w:rPr>
        <w:t>page 67</w:t>
      </w:r>
      <w:r w:rsidR="00F71556">
        <w:t xml:space="preserve">. </w:t>
      </w:r>
      <w:r w:rsidRPr="00C714D9">
        <w:t xml:space="preserve">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C714D9">
        <w:rPr>
          <w:i/>
        </w:rPr>
        <w:t>Federal Register</w:t>
      </w:r>
      <w:r w:rsidRPr="00C714D9">
        <w:t>, Volume 70, No. 168, pages 51863 through 51880 for “Government wide Debarment and Suspension (Non</w:t>
      </w:r>
      <w:r w:rsidR="004B7662">
        <w:t>-</w:t>
      </w:r>
      <w:r w:rsidRPr="00C714D9">
        <w:t xml:space="preserve">procurement).”  The certification shall be treated as a material representation of fact upon which reliance will be placed </w:t>
      </w:r>
      <w:r w:rsidR="000A650D">
        <w:t xml:space="preserve">when the Rural Economic Development Division </w:t>
      </w:r>
      <w:r w:rsidRPr="00C714D9">
        <w:t>determines to award the covered transaction, grant or cooperative agreement.</w:t>
      </w:r>
    </w:p>
    <w:p w14:paraId="417C892A" w14:textId="77777777" w:rsidR="00B05056" w:rsidRPr="00C714D9" w:rsidRDefault="00B05056" w:rsidP="00C714D9">
      <w:pPr>
        <w:pStyle w:val="BodyTextIndent"/>
        <w:spacing w:line="240" w:lineRule="auto"/>
        <w:ind w:left="0"/>
      </w:pPr>
      <w:r w:rsidRPr="00C714D9">
        <w:t>As required by Executive Order 12549, Debarment and Suspension, for prospective participants in primary covered transactions:</w:t>
      </w:r>
    </w:p>
    <w:p w14:paraId="61A6F1BD" w14:textId="77777777" w:rsidR="00B05056" w:rsidRPr="00C714D9" w:rsidRDefault="00B05056" w:rsidP="00C714D9">
      <w:pPr>
        <w:pStyle w:val="BodyTextIndent"/>
        <w:spacing w:line="240" w:lineRule="auto"/>
        <w:ind w:left="0"/>
      </w:pPr>
    </w:p>
    <w:p w14:paraId="5C94C590" w14:textId="77777777" w:rsidR="00B05056" w:rsidRPr="00C714D9" w:rsidRDefault="00B05056" w:rsidP="00D74674">
      <w:pPr>
        <w:pStyle w:val="BodyTextIndent"/>
        <w:numPr>
          <w:ilvl w:val="0"/>
          <w:numId w:val="23"/>
        </w:numPr>
        <w:spacing w:line="240" w:lineRule="auto"/>
      </w:pPr>
      <w:r w:rsidRPr="00C714D9">
        <w:t>The prospective primary participant certifies to the best of its knowledge and belief, that it and its principals:</w:t>
      </w:r>
    </w:p>
    <w:p w14:paraId="526C0059" w14:textId="77777777" w:rsidR="00B05056" w:rsidRPr="00C714D9" w:rsidRDefault="00B05056" w:rsidP="00D74674">
      <w:pPr>
        <w:numPr>
          <w:ilvl w:val="0"/>
          <w:numId w:val="22"/>
        </w:numPr>
        <w:tabs>
          <w:tab w:val="left" w:pos="1800"/>
        </w:tabs>
        <w:spacing w:after="120" w:line="240" w:lineRule="auto"/>
      </w:pPr>
      <w:r w:rsidRPr="00C714D9">
        <w:t>Are not presently debarred, suspended, proposed for debarment, declared ineligible, or voluntarily excluded from covered transactions by a Federal department or agency;</w:t>
      </w:r>
    </w:p>
    <w:p w14:paraId="14564AC6" w14:textId="77777777" w:rsidR="00B05056" w:rsidRPr="00C714D9" w:rsidRDefault="00B05056" w:rsidP="00D74674">
      <w:pPr>
        <w:numPr>
          <w:ilvl w:val="0"/>
          <w:numId w:val="22"/>
        </w:numPr>
        <w:tabs>
          <w:tab w:val="left" w:pos="1800"/>
        </w:tabs>
        <w:spacing w:after="120" w:line="240" w:lineRule="auto"/>
      </w:pPr>
      <w:r w:rsidRPr="00C714D9">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4D7F4BBF" w14:textId="41229179" w:rsidR="00B05056" w:rsidRPr="00C714D9" w:rsidRDefault="00B05056" w:rsidP="00D74674">
      <w:pPr>
        <w:numPr>
          <w:ilvl w:val="0"/>
          <w:numId w:val="22"/>
        </w:numPr>
        <w:tabs>
          <w:tab w:val="left" w:pos="1800"/>
        </w:tabs>
        <w:spacing w:after="120" w:line="240" w:lineRule="auto"/>
      </w:pPr>
      <w:r w:rsidRPr="00C714D9">
        <w:t xml:space="preserve">Are not presently indicted for or otherwise criminally or civilly charged by a governmental </w:t>
      </w:r>
      <w:r w:rsidR="00516071" w:rsidRPr="00C714D9">
        <w:t>entity (</w:t>
      </w:r>
      <w:r w:rsidRPr="00C714D9">
        <w:t>Federal, State</w:t>
      </w:r>
      <w:r w:rsidR="00D03C6C">
        <w:t>,</w:t>
      </w:r>
      <w:r w:rsidRPr="00C714D9">
        <w:t xml:space="preserve"> or local) with commission of any of the offenses enumerated in paragraph (1)(b) of this certification; and</w:t>
      </w:r>
    </w:p>
    <w:p w14:paraId="2789B29C" w14:textId="77777777" w:rsidR="00B05056" w:rsidRPr="00C714D9" w:rsidRDefault="00B05056" w:rsidP="00D74674">
      <w:pPr>
        <w:numPr>
          <w:ilvl w:val="0"/>
          <w:numId w:val="22"/>
        </w:numPr>
        <w:tabs>
          <w:tab w:val="left" w:pos="1800"/>
        </w:tabs>
        <w:spacing w:after="120" w:line="240" w:lineRule="auto"/>
      </w:pPr>
      <w:r w:rsidRPr="00C714D9">
        <w:t>Have not within a three-year period preceding this application/proposal had one or more public transactions (Federal, State, or local) terminated for cause or default.</w:t>
      </w:r>
    </w:p>
    <w:p w14:paraId="6895C470" w14:textId="77777777" w:rsidR="00B05056" w:rsidRPr="00C714D9" w:rsidRDefault="00B05056" w:rsidP="00D74674">
      <w:pPr>
        <w:numPr>
          <w:ilvl w:val="0"/>
          <w:numId w:val="23"/>
        </w:numPr>
        <w:tabs>
          <w:tab w:val="left" w:pos="900"/>
          <w:tab w:val="left" w:pos="1260"/>
          <w:tab w:val="left" w:pos="2700"/>
        </w:tabs>
        <w:spacing w:after="120" w:line="240" w:lineRule="auto"/>
        <w:ind w:left="936" w:hanging="576"/>
      </w:pPr>
      <w:r w:rsidRPr="00C714D9">
        <w:t>Where the prospective primary participant is unable to certify to any of the statements in this certification, such prospective participant shall attach an explanation to this proposal.</w:t>
      </w:r>
    </w:p>
    <w:p w14:paraId="549DFE9D" w14:textId="77777777" w:rsidR="00B05056" w:rsidRPr="00C714D9" w:rsidRDefault="00B05056" w:rsidP="00C714D9">
      <w:pPr>
        <w:spacing w:after="120" w:line="240" w:lineRule="auto"/>
        <w:rPr>
          <w:b/>
        </w:rPr>
      </w:pPr>
    </w:p>
    <w:p w14:paraId="4C3DA586" w14:textId="77777777" w:rsidR="00B05056" w:rsidRPr="00DD1A1F" w:rsidRDefault="00B05056" w:rsidP="00C714D9">
      <w:pPr>
        <w:spacing w:after="120" w:line="240" w:lineRule="auto"/>
        <w:rPr>
          <w:b/>
          <w:color w:val="002060"/>
        </w:rPr>
      </w:pPr>
      <w:r w:rsidRPr="00DD1A1F">
        <w:rPr>
          <w:b/>
          <w:color w:val="002060"/>
        </w:rPr>
        <w:t>As the duly authorized representative of the applicant, I hereby certify that the applicant will comply with the above applicable certification(s).</w:t>
      </w:r>
    </w:p>
    <w:p w14:paraId="7403F35F" w14:textId="77777777" w:rsidR="00B05056" w:rsidRPr="00DD611A" w:rsidRDefault="00B05056" w:rsidP="00B05056">
      <w:pPr>
        <w:spacing w:after="0" w:line="240" w:lineRule="auto"/>
        <w:rPr>
          <w:rFonts w:ascii="Cambria" w:hAnsi="Cambria"/>
          <w:b/>
        </w:rPr>
      </w:pPr>
    </w:p>
    <w:tbl>
      <w:tblPr>
        <w:tblW w:w="10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B05056" w:rsidRPr="003125BF" w14:paraId="5C51A7F4" w14:textId="77777777" w:rsidTr="007D5C9A">
        <w:trPr>
          <w:trHeight w:val="607"/>
          <w:jc w:val="center"/>
        </w:trPr>
        <w:tc>
          <w:tcPr>
            <w:tcW w:w="5410" w:type="dxa"/>
            <w:tcBorders>
              <w:top w:val="single" w:sz="6" w:space="0" w:color="auto"/>
              <w:left w:val="single" w:sz="6" w:space="0" w:color="auto"/>
              <w:bottom w:val="single" w:sz="6" w:space="0" w:color="auto"/>
              <w:right w:val="single" w:sz="6" w:space="0" w:color="auto"/>
            </w:tcBorders>
          </w:tcPr>
          <w:p w14:paraId="569C80B7"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Name of Applicant/Grantee</w:t>
            </w:r>
          </w:p>
          <w:p w14:paraId="4D02DA66" w14:textId="77777777" w:rsidR="00B05056" w:rsidRPr="00DD1A1F" w:rsidRDefault="00B05056" w:rsidP="00B05056">
            <w:pPr>
              <w:spacing w:after="0" w:line="240" w:lineRule="auto"/>
              <w:rPr>
                <w:rFonts w:asciiTheme="minorHAnsi" w:hAnsiTheme="minorHAnsi" w:cstheme="minorHAnsi"/>
                <w:b/>
                <w:color w:val="002060"/>
              </w:rPr>
            </w:pPr>
          </w:p>
        </w:tc>
        <w:tc>
          <w:tcPr>
            <w:tcW w:w="5410" w:type="dxa"/>
            <w:tcBorders>
              <w:top w:val="single" w:sz="6" w:space="0" w:color="auto"/>
              <w:left w:val="single" w:sz="6" w:space="0" w:color="auto"/>
              <w:bottom w:val="single" w:sz="6" w:space="0" w:color="auto"/>
              <w:right w:val="single" w:sz="6" w:space="0" w:color="auto"/>
            </w:tcBorders>
          </w:tcPr>
          <w:p w14:paraId="018166CE"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Grant Number and Project Name</w:t>
            </w:r>
          </w:p>
        </w:tc>
      </w:tr>
      <w:tr w:rsidR="00B05056" w:rsidRPr="003125BF" w14:paraId="1D139E0F" w14:textId="77777777" w:rsidTr="007D5C9A">
        <w:trPr>
          <w:cantSplit/>
          <w:trHeight w:val="430"/>
          <w:jc w:val="center"/>
        </w:trPr>
        <w:tc>
          <w:tcPr>
            <w:tcW w:w="10820" w:type="dxa"/>
            <w:gridSpan w:val="2"/>
            <w:tcBorders>
              <w:top w:val="single" w:sz="6" w:space="0" w:color="auto"/>
              <w:left w:val="single" w:sz="6" w:space="0" w:color="auto"/>
              <w:bottom w:val="single" w:sz="6" w:space="0" w:color="auto"/>
              <w:right w:val="single" w:sz="6" w:space="0" w:color="auto"/>
            </w:tcBorders>
          </w:tcPr>
          <w:p w14:paraId="43A5218B"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Printed Name and Title of Authorized Representative</w:t>
            </w:r>
          </w:p>
          <w:p w14:paraId="3104B800" w14:textId="77777777" w:rsidR="00B05056" w:rsidRPr="00DD1A1F" w:rsidRDefault="00B05056" w:rsidP="00B05056">
            <w:pPr>
              <w:spacing w:after="0" w:line="240" w:lineRule="auto"/>
              <w:rPr>
                <w:rFonts w:asciiTheme="minorHAnsi" w:hAnsiTheme="minorHAnsi" w:cstheme="minorHAnsi"/>
                <w:b/>
                <w:color w:val="002060"/>
              </w:rPr>
            </w:pPr>
          </w:p>
        </w:tc>
      </w:tr>
      <w:tr w:rsidR="00B05056" w:rsidRPr="003125BF" w14:paraId="4277E6CF" w14:textId="77777777" w:rsidTr="007D5C9A">
        <w:trPr>
          <w:trHeight w:val="326"/>
          <w:jc w:val="center"/>
        </w:trPr>
        <w:tc>
          <w:tcPr>
            <w:tcW w:w="5410" w:type="dxa"/>
            <w:tcBorders>
              <w:top w:val="single" w:sz="6" w:space="0" w:color="auto"/>
              <w:left w:val="single" w:sz="6" w:space="0" w:color="auto"/>
              <w:bottom w:val="single" w:sz="6" w:space="0" w:color="auto"/>
              <w:right w:val="single" w:sz="6" w:space="0" w:color="auto"/>
            </w:tcBorders>
          </w:tcPr>
          <w:p w14:paraId="14A378EC"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Signature</w:t>
            </w:r>
          </w:p>
          <w:p w14:paraId="5E62B68C" w14:textId="77777777" w:rsidR="00B05056" w:rsidRPr="00DD1A1F" w:rsidRDefault="00B05056" w:rsidP="00B05056">
            <w:pPr>
              <w:spacing w:after="0" w:line="240" w:lineRule="auto"/>
              <w:rPr>
                <w:rFonts w:asciiTheme="minorHAnsi" w:hAnsiTheme="minorHAnsi" w:cstheme="minorHAnsi"/>
                <w:b/>
                <w:color w:val="002060"/>
              </w:rPr>
            </w:pPr>
          </w:p>
        </w:tc>
        <w:tc>
          <w:tcPr>
            <w:tcW w:w="5410" w:type="dxa"/>
            <w:tcBorders>
              <w:top w:val="single" w:sz="6" w:space="0" w:color="auto"/>
              <w:left w:val="single" w:sz="6" w:space="0" w:color="auto"/>
              <w:bottom w:val="single" w:sz="6" w:space="0" w:color="auto"/>
              <w:right w:val="single" w:sz="6" w:space="0" w:color="auto"/>
            </w:tcBorders>
          </w:tcPr>
          <w:p w14:paraId="0C01F746"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Date</w:t>
            </w:r>
          </w:p>
        </w:tc>
      </w:tr>
    </w:tbl>
    <w:p w14:paraId="1AAC6D93" w14:textId="23BC1534" w:rsidR="00B05056" w:rsidRDefault="00B05056" w:rsidP="00B05056">
      <w:pPr>
        <w:tabs>
          <w:tab w:val="left" w:pos="720"/>
          <w:tab w:val="left" w:pos="5760"/>
        </w:tabs>
        <w:suppressAutoHyphens/>
        <w:ind w:left="720" w:hanging="360"/>
        <w:rPr>
          <w:rFonts w:ascii="Cambria" w:hAnsi="Cambria"/>
        </w:rPr>
      </w:pPr>
    </w:p>
    <w:p w14:paraId="00423568" w14:textId="3A69020D" w:rsidR="005919CB" w:rsidRPr="00D14557" w:rsidRDefault="005919CB" w:rsidP="00D14557">
      <w:pPr>
        <w:pStyle w:val="Heading1"/>
        <w:shd w:val="clear" w:color="auto" w:fill="E1BA8B" w:themeFill="accent3" w:themeFillTint="99"/>
        <w:rPr>
          <w:rFonts w:asciiTheme="minorHAnsi" w:hAnsiTheme="minorHAnsi" w:cstheme="minorHAnsi"/>
          <w:color w:val="002060"/>
        </w:rPr>
      </w:pPr>
      <w:bookmarkStart w:id="611" w:name="_Toc143535025"/>
      <w:r w:rsidRPr="00D14557">
        <w:rPr>
          <w:rFonts w:asciiTheme="minorHAnsi" w:hAnsiTheme="minorHAnsi" w:cstheme="minorHAnsi"/>
          <w:color w:val="002060"/>
        </w:rPr>
        <w:lastRenderedPageBreak/>
        <w:t>SAMPLE</w:t>
      </w:r>
      <w:r w:rsidR="00F522C8" w:rsidRPr="00D14557">
        <w:rPr>
          <w:rFonts w:asciiTheme="minorHAnsi" w:hAnsiTheme="minorHAnsi" w:cstheme="minorHAnsi"/>
          <w:color w:val="002060"/>
        </w:rPr>
        <w:t>:</w:t>
      </w:r>
      <w:r w:rsidRPr="00D14557">
        <w:rPr>
          <w:rFonts w:asciiTheme="minorHAnsi" w:hAnsiTheme="minorHAnsi" w:cstheme="minorHAnsi"/>
          <w:color w:val="002060"/>
        </w:rPr>
        <w:t xml:space="preserve"> Implementation Schedule</w:t>
      </w:r>
      <w:bookmarkEnd w:id="611"/>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88"/>
        <w:gridCol w:w="2610"/>
      </w:tblGrid>
      <w:tr w:rsidR="00F522C8" w:rsidRPr="003125BF" w14:paraId="70FD828A" w14:textId="77777777" w:rsidTr="00B16232">
        <w:tc>
          <w:tcPr>
            <w:tcW w:w="6588" w:type="dxa"/>
            <w:shd w:val="pct5" w:color="auto" w:fill="auto"/>
          </w:tcPr>
          <w:p w14:paraId="73D1303E" w14:textId="77777777" w:rsidR="00F522C8" w:rsidRPr="00477612" w:rsidRDefault="00F522C8" w:rsidP="00B16232">
            <w:pPr>
              <w:pStyle w:val="Heading2"/>
            </w:pPr>
            <w:r>
              <w:br w:type="page"/>
            </w:r>
            <w:bookmarkStart w:id="612" w:name="_Toc326932136"/>
            <w:bookmarkStart w:id="613" w:name="_Toc327182119"/>
            <w:bookmarkStart w:id="614" w:name="_Toc327278875"/>
            <w:bookmarkStart w:id="615" w:name="_Toc330202572"/>
            <w:bookmarkStart w:id="616" w:name="_Toc330801948"/>
            <w:bookmarkStart w:id="617" w:name="_Toc332190822"/>
            <w:bookmarkStart w:id="618" w:name="_Toc332191054"/>
            <w:bookmarkStart w:id="619" w:name="_Toc143535026"/>
            <w:r w:rsidRPr="00D14557">
              <w:rPr>
                <w:color w:val="002060"/>
              </w:rPr>
              <w:t>ACTIVITIES IMPLEMENTATION SCHEDULE -SAMPLE</w:t>
            </w:r>
            <w:bookmarkEnd w:id="612"/>
            <w:bookmarkEnd w:id="613"/>
            <w:bookmarkEnd w:id="614"/>
            <w:bookmarkEnd w:id="615"/>
            <w:bookmarkEnd w:id="616"/>
            <w:bookmarkEnd w:id="617"/>
            <w:bookmarkEnd w:id="618"/>
            <w:bookmarkEnd w:id="619"/>
          </w:p>
        </w:tc>
        <w:tc>
          <w:tcPr>
            <w:tcW w:w="2610" w:type="dxa"/>
          </w:tcPr>
          <w:p w14:paraId="3B34BB2D" w14:textId="77777777" w:rsidR="00F522C8" w:rsidRPr="005904F8" w:rsidRDefault="00F522C8" w:rsidP="00B16232">
            <w:pPr>
              <w:rPr>
                <w:b/>
              </w:rPr>
            </w:pPr>
            <w:r w:rsidRPr="005904F8">
              <w:rPr>
                <w:b/>
              </w:rPr>
              <w:t>Name of Applicant:</w:t>
            </w:r>
          </w:p>
        </w:tc>
      </w:tr>
    </w:tbl>
    <w:p w14:paraId="3259E490" w14:textId="77777777" w:rsidR="00F41069" w:rsidRDefault="00F41069" w:rsidP="00F41069">
      <w:pPr>
        <w:rPr>
          <w:b/>
          <w:i/>
          <w:sz w:val="16"/>
          <w:u w:val="single"/>
        </w:rPr>
      </w:pPr>
    </w:p>
    <w:p w14:paraId="3DA237F7" w14:textId="77777777" w:rsidR="00F41069" w:rsidRDefault="00F41069" w:rsidP="00F41069">
      <w:pPr>
        <w:rPr>
          <w:b/>
          <w:i/>
          <w:u w:val="single"/>
        </w:rPr>
      </w:pPr>
      <w:r>
        <w:rPr>
          <w:b/>
          <w:i/>
          <w:u w:val="single"/>
        </w:rPr>
        <w:t>Mont</w:t>
      </w:r>
      <w:r w:rsidR="000A650D">
        <w:rPr>
          <w:b/>
          <w:i/>
          <w:u w:val="single"/>
        </w:rPr>
        <w:t xml:space="preserve">h 1 begins as of the date </w:t>
      </w:r>
      <w:r w:rsidR="00541ED1">
        <w:rPr>
          <w:b/>
          <w:i/>
          <w:u w:val="single"/>
        </w:rPr>
        <w:t>of REDD</w:t>
      </w:r>
      <w:r>
        <w:rPr>
          <w:b/>
          <w:i/>
          <w:u w:val="single"/>
        </w:rPr>
        <w:t xml:space="preserve"> Director’s signature on the Grant Agreement and Funding Approval.</w:t>
      </w:r>
    </w:p>
    <w:p w14:paraId="1349C0EF" w14:textId="77777777" w:rsidR="00F41069" w:rsidRDefault="00F41069" w:rsidP="00B05056">
      <w:pPr>
        <w:spacing w:after="0" w:line="240" w:lineRule="auto"/>
        <w:rPr>
          <w:b/>
        </w:rPr>
      </w:pPr>
      <w:r>
        <w:rPr>
          <w:b/>
        </w:rPr>
        <w:t xml:space="preserve">List activities to be implemented and put a “X” in the columns for the beginning and ending months and connect with a straight line.  Activities should correspond to those on the Budget. </w:t>
      </w:r>
    </w:p>
    <w:p w14:paraId="0F7B437B" w14:textId="77777777" w:rsidR="00F41069" w:rsidRDefault="00F41069" w:rsidP="00B05056">
      <w:pPr>
        <w:spacing w:after="0" w:line="240" w:lineRule="auto"/>
        <w:rPr>
          <w:b/>
          <w:sz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71"/>
        <w:gridCol w:w="483"/>
        <w:gridCol w:w="483"/>
        <w:gridCol w:w="483"/>
        <w:gridCol w:w="483"/>
        <w:gridCol w:w="483"/>
        <w:gridCol w:w="483"/>
        <w:gridCol w:w="483"/>
        <w:gridCol w:w="483"/>
        <w:gridCol w:w="483"/>
        <w:gridCol w:w="483"/>
        <w:gridCol w:w="483"/>
        <w:gridCol w:w="483"/>
        <w:gridCol w:w="483"/>
        <w:gridCol w:w="483"/>
        <w:gridCol w:w="483"/>
      </w:tblGrid>
      <w:tr w:rsidR="00F41069" w:rsidRPr="003125BF" w14:paraId="2F1E4B46" w14:textId="77777777" w:rsidTr="00F41069">
        <w:trPr>
          <w:trHeight w:val="780"/>
          <w:jc w:val="center"/>
        </w:trPr>
        <w:tc>
          <w:tcPr>
            <w:tcW w:w="3271" w:type="dxa"/>
            <w:tcBorders>
              <w:bottom w:val="single" w:sz="18" w:space="0" w:color="auto"/>
              <w:right w:val="double" w:sz="6" w:space="0" w:color="auto"/>
            </w:tcBorders>
            <w:shd w:val="pct5" w:color="auto" w:fill="auto"/>
          </w:tcPr>
          <w:p w14:paraId="06D87112" w14:textId="77777777" w:rsidR="00F41069" w:rsidRPr="003125BF" w:rsidRDefault="00F41069" w:rsidP="00B05056">
            <w:pPr>
              <w:spacing w:after="0" w:line="240" w:lineRule="auto"/>
              <w:jc w:val="center"/>
              <w:rPr>
                <w:rFonts w:eastAsia="Times New Roman"/>
                <w:b/>
              </w:rPr>
            </w:pPr>
            <w:r w:rsidRPr="003125BF">
              <w:rPr>
                <w:rFonts w:eastAsia="Times New Roman"/>
                <w:b/>
              </w:rPr>
              <w:t>Activities</w:t>
            </w:r>
          </w:p>
        </w:tc>
        <w:tc>
          <w:tcPr>
            <w:tcW w:w="483" w:type="dxa"/>
            <w:tcBorders>
              <w:bottom w:val="single" w:sz="18" w:space="0" w:color="auto"/>
            </w:tcBorders>
            <w:shd w:val="pct5" w:color="auto" w:fill="auto"/>
          </w:tcPr>
          <w:p w14:paraId="38767989" w14:textId="77777777" w:rsidR="00F41069" w:rsidRPr="003125BF" w:rsidRDefault="00F41069" w:rsidP="00B05056">
            <w:pPr>
              <w:spacing w:after="0" w:line="240" w:lineRule="auto"/>
              <w:jc w:val="center"/>
              <w:rPr>
                <w:rFonts w:eastAsia="Times New Roman"/>
                <w:b/>
              </w:rPr>
            </w:pPr>
            <w:r w:rsidRPr="003125BF">
              <w:rPr>
                <w:rFonts w:eastAsia="Times New Roman"/>
                <w:b/>
              </w:rPr>
              <w:t>1</w:t>
            </w:r>
          </w:p>
        </w:tc>
        <w:tc>
          <w:tcPr>
            <w:tcW w:w="483" w:type="dxa"/>
            <w:tcBorders>
              <w:bottom w:val="single" w:sz="18" w:space="0" w:color="auto"/>
            </w:tcBorders>
            <w:shd w:val="pct5" w:color="auto" w:fill="auto"/>
          </w:tcPr>
          <w:p w14:paraId="342146E0" w14:textId="77777777" w:rsidR="00F41069" w:rsidRPr="003125BF" w:rsidRDefault="00F41069" w:rsidP="00B05056">
            <w:pPr>
              <w:spacing w:after="0" w:line="240" w:lineRule="auto"/>
              <w:jc w:val="center"/>
              <w:rPr>
                <w:rFonts w:eastAsia="Times New Roman"/>
                <w:b/>
              </w:rPr>
            </w:pPr>
            <w:r w:rsidRPr="003125BF">
              <w:rPr>
                <w:rFonts w:eastAsia="Times New Roman"/>
                <w:b/>
              </w:rPr>
              <w:t>2</w:t>
            </w:r>
          </w:p>
        </w:tc>
        <w:tc>
          <w:tcPr>
            <w:tcW w:w="483" w:type="dxa"/>
            <w:tcBorders>
              <w:bottom w:val="single" w:sz="18" w:space="0" w:color="auto"/>
            </w:tcBorders>
            <w:shd w:val="pct5" w:color="auto" w:fill="auto"/>
          </w:tcPr>
          <w:p w14:paraId="7BA8CB80" w14:textId="77777777" w:rsidR="00F41069" w:rsidRPr="003125BF" w:rsidRDefault="00F41069" w:rsidP="00B05056">
            <w:pPr>
              <w:spacing w:after="0" w:line="240" w:lineRule="auto"/>
              <w:jc w:val="center"/>
              <w:rPr>
                <w:rFonts w:eastAsia="Times New Roman"/>
                <w:b/>
              </w:rPr>
            </w:pPr>
            <w:r w:rsidRPr="003125BF">
              <w:rPr>
                <w:rFonts w:eastAsia="Times New Roman"/>
                <w:b/>
              </w:rPr>
              <w:t>3</w:t>
            </w:r>
          </w:p>
        </w:tc>
        <w:tc>
          <w:tcPr>
            <w:tcW w:w="483" w:type="dxa"/>
            <w:tcBorders>
              <w:bottom w:val="single" w:sz="18" w:space="0" w:color="auto"/>
            </w:tcBorders>
            <w:shd w:val="pct5" w:color="auto" w:fill="auto"/>
          </w:tcPr>
          <w:p w14:paraId="1593DC52" w14:textId="77777777" w:rsidR="00F41069" w:rsidRPr="003125BF" w:rsidRDefault="00F41069" w:rsidP="00B05056">
            <w:pPr>
              <w:spacing w:after="0" w:line="240" w:lineRule="auto"/>
              <w:jc w:val="center"/>
              <w:rPr>
                <w:rFonts w:eastAsia="Times New Roman"/>
                <w:b/>
              </w:rPr>
            </w:pPr>
            <w:r w:rsidRPr="003125BF">
              <w:rPr>
                <w:rFonts w:eastAsia="Times New Roman"/>
                <w:b/>
              </w:rPr>
              <w:t>4</w:t>
            </w:r>
          </w:p>
        </w:tc>
        <w:tc>
          <w:tcPr>
            <w:tcW w:w="483" w:type="dxa"/>
            <w:tcBorders>
              <w:bottom w:val="single" w:sz="18" w:space="0" w:color="auto"/>
            </w:tcBorders>
            <w:shd w:val="pct5" w:color="auto" w:fill="auto"/>
          </w:tcPr>
          <w:p w14:paraId="64780224" w14:textId="77777777" w:rsidR="00F41069" w:rsidRPr="003125BF" w:rsidRDefault="00F41069" w:rsidP="00B05056">
            <w:pPr>
              <w:spacing w:after="0" w:line="240" w:lineRule="auto"/>
              <w:jc w:val="center"/>
              <w:rPr>
                <w:rFonts w:eastAsia="Times New Roman"/>
                <w:b/>
              </w:rPr>
            </w:pPr>
            <w:r w:rsidRPr="003125BF">
              <w:rPr>
                <w:rFonts w:eastAsia="Times New Roman"/>
                <w:b/>
              </w:rPr>
              <w:t>5</w:t>
            </w:r>
          </w:p>
        </w:tc>
        <w:tc>
          <w:tcPr>
            <w:tcW w:w="483" w:type="dxa"/>
            <w:tcBorders>
              <w:bottom w:val="single" w:sz="18" w:space="0" w:color="auto"/>
            </w:tcBorders>
            <w:shd w:val="pct5" w:color="auto" w:fill="auto"/>
          </w:tcPr>
          <w:p w14:paraId="6AF6FC70" w14:textId="77777777" w:rsidR="00F41069" w:rsidRPr="003125BF" w:rsidRDefault="00F41069" w:rsidP="00B05056">
            <w:pPr>
              <w:spacing w:after="0" w:line="240" w:lineRule="auto"/>
              <w:jc w:val="center"/>
              <w:rPr>
                <w:rFonts w:eastAsia="Times New Roman"/>
                <w:b/>
              </w:rPr>
            </w:pPr>
            <w:r w:rsidRPr="003125BF">
              <w:rPr>
                <w:rFonts w:eastAsia="Times New Roman"/>
                <w:b/>
              </w:rPr>
              <w:t>6</w:t>
            </w:r>
          </w:p>
        </w:tc>
        <w:tc>
          <w:tcPr>
            <w:tcW w:w="483" w:type="dxa"/>
            <w:tcBorders>
              <w:bottom w:val="single" w:sz="18" w:space="0" w:color="auto"/>
            </w:tcBorders>
            <w:shd w:val="pct5" w:color="auto" w:fill="auto"/>
          </w:tcPr>
          <w:p w14:paraId="203F3AF8" w14:textId="77777777" w:rsidR="00F41069" w:rsidRPr="003125BF" w:rsidRDefault="00F41069" w:rsidP="00B05056">
            <w:pPr>
              <w:spacing w:after="0" w:line="240" w:lineRule="auto"/>
              <w:jc w:val="center"/>
              <w:rPr>
                <w:rFonts w:eastAsia="Times New Roman"/>
                <w:b/>
              </w:rPr>
            </w:pPr>
            <w:r w:rsidRPr="003125BF">
              <w:rPr>
                <w:rFonts w:eastAsia="Times New Roman"/>
                <w:b/>
              </w:rPr>
              <w:t>7</w:t>
            </w:r>
          </w:p>
        </w:tc>
        <w:tc>
          <w:tcPr>
            <w:tcW w:w="483" w:type="dxa"/>
            <w:tcBorders>
              <w:bottom w:val="single" w:sz="18" w:space="0" w:color="auto"/>
            </w:tcBorders>
            <w:shd w:val="pct5" w:color="auto" w:fill="auto"/>
          </w:tcPr>
          <w:p w14:paraId="34C5ED53" w14:textId="77777777" w:rsidR="00F41069" w:rsidRPr="003125BF" w:rsidRDefault="00F41069" w:rsidP="00B05056">
            <w:pPr>
              <w:spacing w:after="0" w:line="240" w:lineRule="auto"/>
              <w:jc w:val="center"/>
              <w:rPr>
                <w:rFonts w:eastAsia="Times New Roman"/>
                <w:b/>
              </w:rPr>
            </w:pPr>
            <w:r w:rsidRPr="003125BF">
              <w:rPr>
                <w:rFonts w:eastAsia="Times New Roman"/>
                <w:b/>
              </w:rPr>
              <w:t>8</w:t>
            </w:r>
          </w:p>
        </w:tc>
        <w:tc>
          <w:tcPr>
            <w:tcW w:w="483" w:type="dxa"/>
            <w:tcBorders>
              <w:bottom w:val="single" w:sz="18" w:space="0" w:color="auto"/>
            </w:tcBorders>
            <w:shd w:val="pct5" w:color="auto" w:fill="auto"/>
          </w:tcPr>
          <w:p w14:paraId="282E4998" w14:textId="77777777" w:rsidR="00F41069" w:rsidRPr="003125BF" w:rsidRDefault="00F41069" w:rsidP="00B05056">
            <w:pPr>
              <w:spacing w:after="0" w:line="240" w:lineRule="auto"/>
              <w:jc w:val="center"/>
              <w:rPr>
                <w:rFonts w:eastAsia="Times New Roman"/>
                <w:b/>
              </w:rPr>
            </w:pPr>
            <w:r w:rsidRPr="003125BF">
              <w:rPr>
                <w:rFonts w:eastAsia="Times New Roman"/>
                <w:b/>
              </w:rPr>
              <w:t>9</w:t>
            </w:r>
          </w:p>
        </w:tc>
        <w:tc>
          <w:tcPr>
            <w:tcW w:w="483" w:type="dxa"/>
            <w:tcBorders>
              <w:bottom w:val="single" w:sz="18" w:space="0" w:color="auto"/>
            </w:tcBorders>
            <w:shd w:val="pct5" w:color="auto" w:fill="auto"/>
          </w:tcPr>
          <w:p w14:paraId="12CA07CA" w14:textId="77777777" w:rsidR="00F41069" w:rsidRPr="003125BF" w:rsidRDefault="00F41069" w:rsidP="00B05056">
            <w:pPr>
              <w:spacing w:after="0" w:line="240" w:lineRule="auto"/>
              <w:jc w:val="center"/>
              <w:rPr>
                <w:rFonts w:eastAsia="Times New Roman"/>
                <w:b/>
              </w:rPr>
            </w:pPr>
            <w:r w:rsidRPr="003125BF">
              <w:rPr>
                <w:rFonts w:eastAsia="Times New Roman"/>
                <w:b/>
              </w:rPr>
              <w:t>10</w:t>
            </w:r>
          </w:p>
        </w:tc>
        <w:tc>
          <w:tcPr>
            <w:tcW w:w="483" w:type="dxa"/>
            <w:tcBorders>
              <w:bottom w:val="single" w:sz="18" w:space="0" w:color="auto"/>
            </w:tcBorders>
            <w:shd w:val="pct5" w:color="auto" w:fill="auto"/>
          </w:tcPr>
          <w:p w14:paraId="6B99935E" w14:textId="77777777" w:rsidR="00F41069" w:rsidRPr="003125BF" w:rsidRDefault="00F41069" w:rsidP="00B05056">
            <w:pPr>
              <w:spacing w:after="0" w:line="240" w:lineRule="auto"/>
              <w:jc w:val="center"/>
              <w:rPr>
                <w:rFonts w:eastAsia="Times New Roman"/>
                <w:b/>
              </w:rPr>
            </w:pPr>
            <w:r w:rsidRPr="003125BF">
              <w:rPr>
                <w:rFonts w:eastAsia="Times New Roman"/>
                <w:b/>
              </w:rPr>
              <w:t>11</w:t>
            </w:r>
          </w:p>
        </w:tc>
        <w:tc>
          <w:tcPr>
            <w:tcW w:w="483" w:type="dxa"/>
            <w:tcBorders>
              <w:bottom w:val="single" w:sz="18" w:space="0" w:color="auto"/>
            </w:tcBorders>
            <w:shd w:val="pct5" w:color="auto" w:fill="auto"/>
          </w:tcPr>
          <w:p w14:paraId="7DB765D2" w14:textId="77777777" w:rsidR="00F41069" w:rsidRPr="003125BF" w:rsidRDefault="00F41069" w:rsidP="00B05056">
            <w:pPr>
              <w:spacing w:after="0" w:line="240" w:lineRule="auto"/>
              <w:jc w:val="center"/>
              <w:rPr>
                <w:rFonts w:eastAsia="Times New Roman"/>
                <w:b/>
              </w:rPr>
            </w:pPr>
            <w:r w:rsidRPr="003125BF">
              <w:rPr>
                <w:rFonts w:eastAsia="Times New Roman"/>
                <w:b/>
              </w:rPr>
              <w:t>12</w:t>
            </w:r>
          </w:p>
        </w:tc>
        <w:tc>
          <w:tcPr>
            <w:tcW w:w="483" w:type="dxa"/>
            <w:tcBorders>
              <w:bottom w:val="single" w:sz="18" w:space="0" w:color="auto"/>
            </w:tcBorders>
            <w:shd w:val="pct5" w:color="auto" w:fill="auto"/>
          </w:tcPr>
          <w:p w14:paraId="7FCA200C" w14:textId="77777777" w:rsidR="00F41069" w:rsidRPr="003125BF" w:rsidRDefault="00F41069" w:rsidP="00B05056">
            <w:pPr>
              <w:spacing w:after="0" w:line="240" w:lineRule="auto"/>
              <w:jc w:val="center"/>
              <w:rPr>
                <w:rFonts w:eastAsia="Times New Roman"/>
                <w:b/>
              </w:rPr>
            </w:pPr>
            <w:r w:rsidRPr="003125BF">
              <w:rPr>
                <w:rFonts w:eastAsia="Times New Roman"/>
                <w:b/>
              </w:rPr>
              <w:t>13</w:t>
            </w:r>
          </w:p>
        </w:tc>
        <w:tc>
          <w:tcPr>
            <w:tcW w:w="483" w:type="dxa"/>
            <w:tcBorders>
              <w:bottom w:val="single" w:sz="18" w:space="0" w:color="auto"/>
            </w:tcBorders>
            <w:shd w:val="pct5" w:color="auto" w:fill="auto"/>
          </w:tcPr>
          <w:p w14:paraId="083C68D2" w14:textId="77777777" w:rsidR="00F41069" w:rsidRPr="003125BF" w:rsidRDefault="00F41069" w:rsidP="00B05056">
            <w:pPr>
              <w:spacing w:after="0" w:line="240" w:lineRule="auto"/>
              <w:jc w:val="center"/>
              <w:rPr>
                <w:rFonts w:eastAsia="Times New Roman"/>
                <w:b/>
              </w:rPr>
            </w:pPr>
            <w:r w:rsidRPr="003125BF">
              <w:rPr>
                <w:rFonts w:eastAsia="Times New Roman"/>
                <w:b/>
              </w:rPr>
              <w:t>14</w:t>
            </w:r>
          </w:p>
        </w:tc>
        <w:tc>
          <w:tcPr>
            <w:tcW w:w="483" w:type="dxa"/>
            <w:tcBorders>
              <w:bottom w:val="single" w:sz="18" w:space="0" w:color="auto"/>
            </w:tcBorders>
            <w:shd w:val="pct5" w:color="auto" w:fill="auto"/>
          </w:tcPr>
          <w:p w14:paraId="108DE887" w14:textId="77777777" w:rsidR="00F41069" w:rsidRPr="003125BF" w:rsidRDefault="00F41069" w:rsidP="00B05056">
            <w:pPr>
              <w:spacing w:after="0" w:line="240" w:lineRule="auto"/>
              <w:jc w:val="center"/>
              <w:rPr>
                <w:rFonts w:eastAsia="Times New Roman"/>
                <w:b/>
              </w:rPr>
            </w:pPr>
            <w:r w:rsidRPr="003125BF">
              <w:rPr>
                <w:rFonts w:eastAsia="Times New Roman"/>
                <w:b/>
              </w:rPr>
              <w:t>15</w:t>
            </w:r>
          </w:p>
        </w:tc>
      </w:tr>
      <w:tr w:rsidR="00F41069" w:rsidRPr="003125BF" w14:paraId="69FC1457" w14:textId="77777777" w:rsidTr="00F41069">
        <w:trPr>
          <w:trHeight w:val="827"/>
          <w:jc w:val="center"/>
        </w:trPr>
        <w:tc>
          <w:tcPr>
            <w:tcW w:w="3271" w:type="dxa"/>
            <w:tcBorders>
              <w:top w:val="nil"/>
              <w:right w:val="double" w:sz="6" w:space="0" w:color="auto"/>
            </w:tcBorders>
          </w:tcPr>
          <w:p w14:paraId="383A9A2A" w14:textId="77777777" w:rsidR="00F41069" w:rsidRPr="003125BF" w:rsidRDefault="00F41069" w:rsidP="00B05056">
            <w:pPr>
              <w:spacing w:after="0" w:line="240" w:lineRule="auto"/>
              <w:rPr>
                <w:rFonts w:eastAsia="Times New Roman"/>
                <w:b/>
                <w:sz w:val="16"/>
              </w:rPr>
            </w:pPr>
            <w:r w:rsidRPr="003125BF">
              <w:rPr>
                <w:rFonts w:eastAsia="Times New Roman"/>
                <w:b/>
                <w:sz w:val="16"/>
              </w:rPr>
              <w:t>1. Grant Agreement/</w:t>
            </w:r>
          </w:p>
          <w:p w14:paraId="3B392004" w14:textId="77777777" w:rsidR="00F41069" w:rsidRPr="003125BF" w:rsidRDefault="00F41069" w:rsidP="00B05056">
            <w:pPr>
              <w:spacing w:after="0" w:line="240" w:lineRule="auto"/>
              <w:rPr>
                <w:rFonts w:eastAsia="Times New Roman"/>
                <w:b/>
                <w:sz w:val="16"/>
              </w:rPr>
            </w:pPr>
            <w:r w:rsidRPr="003125BF">
              <w:rPr>
                <w:rFonts w:eastAsia="Times New Roman"/>
                <w:b/>
                <w:sz w:val="16"/>
              </w:rPr>
              <w:t xml:space="preserve">               Funding Approval</w:t>
            </w:r>
          </w:p>
        </w:tc>
        <w:tc>
          <w:tcPr>
            <w:tcW w:w="483" w:type="dxa"/>
            <w:tcBorders>
              <w:top w:val="nil"/>
            </w:tcBorders>
          </w:tcPr>
          <w:p w14:paraId="198DFC5E"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Borders>
              <w:top w:val="nil"/>
            </w:tcBorders>
          </w:tcPr>
          <w:p w14:paraId="77175D7D" w14:textId="77777777" w:rsidR="00F41069" w:rsidRPr="003125BF" w:rsidRDefault="00F41069" w:rsidP="00B05056">
            <w:pPr>
              <w:spacing w:after="0" w:line="240" w:lineRule="auto"/>
              <w:rPr>
                <w:rFonts w:eastAsia="Times New Roman"/>
              </w:rPr>
            </w:pPr>
          </w:p>
        </w:tc>
        <w:tc>
          <w:tcPr>
            <w:tcW w:w="483" w:type="dxa"/>
            <w:tcBorders>
              <w:top w:val="nil"/>
            </w:tcBorders>
          </w:tcPr>
          <w:p w14:paraId="566A7F37" w14:textId="77777777" w:rsidR="00F41069" w:rsidRPr="003125BF" w:rsidRDefault="00F41069" w:rsidP="00B05056">
            <w:pPr>
              <w:spacing w:after="0" w:line="240" w:lineRule="auto"/>
              <w:rPr>
                <w:rFonts w:eastAsia="Times New Roman"/>
              </w:rPr>
            </w:pPr>
          </w:p>
        </w:tc>
        <w:tc>
          <w:tcPr>
            <w:tcW w:w="483" w:type="dxa"/>
            <w:tcBorders>
              <w:top w:val="nil"/>
            </w:tcBorders>
          </w:tcPr>
          <w:p w14:paraId="4E9F5618" w14:textId="77777777" w:rsidR="00F41069" w:rsidRPr="003125BF" w:rsidRDefault="00F41069" w:rsidP="00B05056">
            <w:pPr>
              <w:spacing w:after="0" w:line="240" w:lineRule="auto"/>
              <w:rPr>
                <w:rFonts w:eastAsia="Times New Roman"/>
              </w:rPr>
            </w:pPr>
          </w:p>
        </w:tc>
        <w:tc>
          <w:tcPr>
            <w:tcW w:w="483" w:type="dxa"/>
            <w:tcBorders>
              <w:top w:val="nil"/>
            </w:tcBorders>
          </w:tcPr>
          <w:p w14:paraId="51B6ACE3" w14:textId="77777777" w:rsidR="00F41069" w:rsidRPr="003125BF" w:rsidRDefault="00F41069" w:rsidP="00B05056">
            <w:pPr>
              <w:spacing w:after="0" w:line="240" w:lineRule="auto"/>
              <w:rPr>
                <w:rFonts w:eastAsia="Times New Roman"/>
              </w:rPr>
            </w:pPr>
          </w:p>
        </w:tc>
        <w:tc>
          <w:tcPr>
            <w:tcW w:w="483" w:type="dxa"/>
            <w:tcBorders>
              <w:top w:val="nil"/>
            </w:tcBorders>
          </w:tcPr>
          <w:p w14:paraId="681355F5" w14:textId="77777777" w:rsidR="00F41069" w:rsidRPr="003125BF" w:rsidRDefault="00F41069" w:rsidP="00B05056">
            <w:pPr>
              <w:spacing w:after="0" w:line="240" w:lineRule="auto"/>
              <w:rPr>
                <w:rFonts w:eastAsia="Times New Roman"/>
              </w:rPr>
            </w:pPr>
          </w:p>
        </w:tc>
        <w:tc>
          <w:tcPr>
            <w:tcW w:w="483" w:type="dxa"/>
            <w:tcBorders>
              <w:top w:val="nil"/>
            </w:tcBorders>
          </w:tcPr>
          <w:p w14:paraId="48D57B82" w14:textId="77777777" w:rsidR="00F41069" w:rsidRPr="003125BF" w:rsidRDefault="00F41069" w:rsidP="00B05056">
            <w:pPr>
              <w:spacing w:after="0" w:line="240" w:lineRule="auto"/>
              <w:rPr>
                <w:rFonts w:eastAsia="Times New Roman"/>
              </w:rPr>
            </w:pPr>
          </w:p>
        </w:tc>
        <w:tc>
          <w:tcPr>
            <w:tcW w:w="483" w:type="dxa"/>
            <w:tcBorders>
              <w:top w:val="nil"/>
            </w:tcBorders>
          </w:tcPr>
          <w:p w14:paraId="40F00C75" w14:textId="77777777" w:rsidR="00F41069" w:rsidRPr="003125BF" w:rsidRDefault="00F41069" w:rsidP="00B05056">
            <w:pPr>
              <w:spacing w:after="0" w:line="240" w:lineRule="auto"/>
              <w:rPr>
                <w:rFonts w:eastAsia="Times New Roman"/>
              </w:rPr>
            </w:pPr>
          </w:p>
        </w:tc>
        <w:tc>
          <w:tcPr>
            <w:tcW w:w="483" w:type="dxa"/>
            <w:tcBorders>
              <w:top w:val="nil"/>
            </w:tcBorders>
          </w:tcPr>
          <w:p w14:paraId="541AC35D" w14:textId="77777777" w:rsidR="00F41069" w:rsidRPr="003125BF" w:rsidRDefault="00F41069" w:rsidP="00B05056">
            <w:pPr>
              <w:spacing w:after="0" w:line="240" w:lineRule="auto"/>
              <w:rPr>
                <w:rFonts w:eastAsia="Times New Roman"/>
              </w:rPr>
            </w:pPr>
          </w:p>
        </w:tc>
        <w:tc>
          <w:tcPr>
            <w:tcW w:w="483" w:type="dxa"/>
            <w:tcBorders>
              <w:top w:val="nil"/>
            </w:tcBorders>
          </w:tcPr>
          <w:p w14:paraId="21C59EFA" w14:textId="77777777" w:rsidR="00F41069" w:rsidRPr="003125BF" w:rsidRDefault="00F41069" w:rsidP="00B05056">
            <w:pPr>
              <w:spacing w:after="0" w:line="240" w:lineRule="auto"/>
              <w:rPr>
                <w:rFonts w:eastAsia="Times New Roman"/>
              </w:rPr>
            </w:pPr>
          </w:p>
        </w:tc>
        <w:tc>
          <w:tcPr>
            <w:tcW w:w="483" w:type="dxa"/>
            <w:tcBorders>
              <w:top w:val="nil"/>
            </w:tcBorders>
          </w:tcPr>
          <w:p w14:paraId="3570AEA5" w14:textId="77777777" w:rsidR="00F41069" w:rsidRPr="003125BF" w:rsidRDefault="00F41069" w:rsidP="00B05056">
            <w:pPr>
              <w:spacing w:after="0" w:line="240" w:lineRule="auto"/>
              <w:rPr>
                <w:rFonts w:eastAsia="Times New Roman"/>
              </w:rPr>
            </w:pPr>
          </w:p>
        </w:tc>
        <w:tc>
          <w:tcPr>
            <w:tcW w:w="483" w:type="dxa"/>
            <w:tcBorders>
              <w:top w:val="nil"/>
            </w:tcBorders>
          </w:tcPr>
          <w:p w14:paraId="3EE8B0E8" w14:textId="77777777" w:rsidR="00F41069" w:rsidRPr="003125BF" w:rsidRDefault="00F41069" w:rsidP="00B05056">
            <w:pPr>
              <w:spacing w:after="0" w:line="240" w:lineRule="auto"/>
              <w:rPr>
                <w:rFonts w:eastAsia="Times New Roman"/>
              </w:rPr>
            </w:pPr>
          </w:p>
        </w:tc>
        <w:tc>
          <w:tcPr>
            <w:tcW w:w="483" w:type="dxa"/>
            <w:tcBorders>
              <w:top w:val="nil"/>
            </w:tcBorders>
          </w:tcPr>
          <w:p w14:paraId="7FD77A43" w14:textId="77777777" w:rsidR="00F41069" w:rsidRPr="003125BF" w:rsidRDefault="00F41069" w:rsidP="00B05056">
            <w:pPr>
              <w:spacing w:after="0" w:line="240" w:lineRule="auto"/>
              <w:rPr>
                <w:rFonts w:eastAsia="Times New Roman"/>
              </w:rPr>
            </w:pPr>
          </w:p>
        </w:tc>
        <w:tc>
          <w:tcPr>
            <w:tcW w:w="483" w:type="dxa"/>
            <w:tcBorders>
              <w:top w:val="nil"/>
            </w:tcBorders>
          </w:tcPr>
          <w:p w14:paraId="087A4F35" w14:textId="77777777" w:rsidR="00F41069" w:rsidRPr="003125BF" w:rsidRDefault="00F41069" w:rsidP="00B05056">
            <w:pPr>
              <w:spacing w:after="0" w:line="240" w:lineRule="auto"/>
              <w:rPr>
                <w:rFonts w:eastAsia="Times New Roman"/>
              </w:rPr>
            </w:pPr>
          </w:p>
        </w:tc>
        <w:tc>
          <w:tcPr>
            <w:tcW w:w="483" w:type="dxa"/>
            <w:tcBorders>
              <w:top w:val="nil"/>
            </w:tcBorders>
          </w:tcPr>
          <w:p w14:paraId="573D6943" w14:textId="77777777" w:rsidR="00F41069" w:rsidRPr="003125BF" w:rsidRDefault="00F41069" w:rsidP="00B05056">
            <w:pPr>
              <w:spacing w:after="0" w:line="240" w:lineRule="auto"/>
              <w:rPr>
                <w:rFonts w:eastAsia="Times New Roman"/>
              </w:rPr>
            </w:pPr>
          </w:p>
        </w:tc>
      </w:tr>
      <w:tr w:rsidR="00F41069" w:rsidRPr="003125BF" w14:paraId="014ADB2A" w14:textId="77777777" w:rsidTr="00F41069">
        <w:trPr>
          <w:trHeight w:val="827"/>
          <w:jc w:val="center"/>
        </w:trPr>
        <w:tc>
          <w:tcPr>
            <w:tcW w:w="3271" w:type="dxa"/>
            <w:tcBorders>
              <w:right w:val="double" w:sz="6" w:space="0" w:color="auto"/>
            </w:tcBorders>
          </w:tcPr>
          <w:p w14:paraId="06A5481E" w14:textId="77777777" w:rsidR="00F41069" w:rsidRPr="003125BF" w:rsidRDefault="00F41069" w:rsidP="00B05056">
            <w:pPr>
              <w:spacing w:after="0" w:line="240" w:lineRule="auto"/>
              <w:rPr>
                <w:rFonts w:eastAsia="Times New Roman"/>
                <w:b/>
                <w:sz w:val="16"/>
              </w:rPr>
            </w:pPr>
            <w:r w:rsidRPr="003125BF">
              <w:rPr>
                <w:rFonts w:eastAsia="Times New Roman"/>
                <w:b/>
                <w:sz w:val="16"/>
              </w:rPr>
              <w:t>2. Environmental Review</w:t>
            </w:r>
          </w:p>
          <w:p w14:paraId="0DCC59B4" w14:textId="77777777" w:rsidR="00F41069" w:rsidRPr="003125BF" w:rsidRDefault="00F41069" w:rsidP="00B05056">
            <w:pPr>
              <w:spacing w:after="0" w:line="240" w:lineRule="auto"/>
              <w:rPr>
                <w:rFonts w:eastAsia="Times New Roman"/>
                <w:b/>
                <w:sz w:val="16"/>
              </w:rPr>
            </w:pPr>
          </w:p>
        </w:tc>
        <w:tc>
          <w:tcPr>
            <w:tcW w:w="483" w:type="dxa"/>
          </w:tcPr>
          <w:p w14:paraId="739A07B5"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7726A93B"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21372DA7" w14:textId="77777777" w:rsidR="00F41069" w:rsidRPr="003125BF" w:rsidRDefault="00F41069" w:rsidP="00B05056">
            <w:pPr>
              <w:spacing w:after="0" w:line="240" w:lineRule="auto"/>
              <w:rPr>
                <w:rFonts w:eastAsia="Times New Roman"/>
              </w:rPr>
            </w:pPr>
          </w:p>
        </w:tc>
        <w:tc>
          <w:tcPr>
            <w:tcW w:w="483" w:type="dxa"/>
          </w:tcPr>
          <w:p w14:paraId="5CDF24D3" w14:textId="77777777" w:rsidR="00F41069" w:rsidRPr="003125BF" w:rsidRDefault="00F41069" w:rsidP="00B05056">
            <w:pPr>
              <w:spacing w:after="0" w:line="240" w:lineRule="auto"/>
              <w:rPr>
                <w:rFonts w:eastAsia="Times New Roman"/>
              </w:rPr>
            </w:pPr>
          </w:p>
        </w:tc>
        <w:tc>
          <w:tcPr>
            <w:tcW w:w="483" w:type="dxa"/>
          </w:tcPr>
          <w:p w14:paraId="7794A597" w14:textId="77777777" w:rsidR="00F41069" w:rsidRPr="003125BF" w:rsidRDefault="00F41069" w:rsidP="00B05056">
            <w:pPr>
              <w:spacing w:after="0" w:line="240" w:lineRule="auto"/>
              <w:rPr>
                <w:rFonts w:eastAsia="Times New Roman"/>
              </w:rPr>
            </w:pPr>
          </w:p>
        </w:tc>
        <w:tc>
          <w:tcPr>
            <w:tcW w:w="483" w:type="dxa"/>
          </w:tcPr>
          <w:p w14:paraId="1CA18420" w14:textId="77777777" w:rsidR="00F41069" w:rsidRPr="003125BF" w:rsidRDefault="00F41069" w:rsidP="00B05056">
            <w:pPr>
              <w:spacing w:after="0" w:line="240" w:lineRule="auto"/>
              <w:rPr>
                <w:rFonts w:eastAsia="Times New Roman"/>
              </w:rPr>
            </w:pPr>
          </w:p>
        </w:tc>
        <w:tc>
          <w:tcPr>
            <w:tcW w:w="483" w:type="dxa"/>
          </w:tcPr>
          <w:p w14:paraId="7B56733F" w14:textId="77777777" w:rsidR="00F41069" w:rsidRPr="003125BF" w:rsidRDefault="00F41069" w:rsidP="00B05056">
            <w:pPr>
              <w:spacing w:after="0" w:line="240" w:lineRule="auto"/>
              <w:rPr>
                <w:rFonts w:eastAsia="Times New Roman"/>
              </w:rPr>
            </w:pPr>
          </w:p>
        </w:tc>
        <w:tc>
          <w:tcPr>
            <w:tcW w:w="483" w:type="dxa"/>
          </w:tcPr>
          <w:p w14:paraId="3E903DDC" w14:textId="77777777" w:rsidR="00F41069" w:rsidRPr="003125BF" w:rsidRDefault="00F41069" w:rsidP="00B05056">
            <w:pPr>
              <w:spacing w:after="0" w:line="240" w:lineRule="auto"/>
              <w:rPr>
                <w:rFonts w:eastAsia="Times New Roman"/>
              </w:rPr>
            </w:pPr>
          </w:p>
        </w:tc>
        <w:tc>
          <w:tcPr>
            <w:tcW w:w="483" w:type="dxa"/>
          </w:tcPr>
          <w:p w14:paraId="3EA1F212" w14:textId="77777777" w:rsidR="00F41069" w:rsidRPr="003125BF" w:rsidRDefault="00F41069" w:rsidP="00B05056">
            <w:pPr>
              <w:spacing w:after="0" w:line="240" w:lineRule="auto"/>
              <w:rPr>
                <w:rFonts w:eastAsia="Times New Roman"/>
              </w:rPr>
            </w:pPr>
          </w:p>
        </w:tc>
        <w:tc>
          <w:tcPr>
            <w:tcW w:w="483" w:type="dxa"/>
          </w:tcPr>
          <w:p w14:paraId="65D06B83" w14:textId="77777777" w:rsidR="00F41069" w:rsidRPr="003125BF" w:rsidRDefault="00F41069" w:rsidP="00B05056">
            <w:pPr>
              <w:spacing w:after="0" w:line="240" w:lineRule="auto"/>
              <w:rPr>
                <w:rFonts w:eastAsia="Times New Roman"/>
              </w:rPr>
            </w:pPr>
          </w:p>
        </w:tc>
        <w:tc>
          <w:tcPr>
            <w:tcW w:w="483" w:type="dxa"/>
          </w:tcPr>
          <w:p w14:paraId="07B96BAB" w14:textId="77777777" w:rsidR="00F41069" w:rsidRPr="003125BF" w:rsidRDefault="00F41069" w:rsidP="00B05056">
            <w:pPr>
              <w:spacing w:after="0" w:line="240" w:lineRule="auto"/>
              <w:rPr>
                <w:rFonts w:eastAsia="Times New Roman"/>
              </w:rPr>
            </w:pPr>
          </w:p>
        </w:tc>
        <w:tc>
          <w:tcPr>
            <w:tcW w:w="483" w:type="dxa"/>
          </w:tcPr>
          <w:p w14:paraId="6F6421E3" w14:textId="77777777" w:rsidR="00F41069" w:rsidRPr="003125BF" w:rsidRDefault="00F41069" w:rsidP="00B05056">
            <w:pPr>
              <w:spacing w:after="0" w:line="240" w:lineRule="auto"/>
              <w:rPr>
                <w:rFonts w:eastAsia="Times New Roman"/>
              </w:rPr>
            </w:pPr>
          </w:p>
        </w:tc>
        <w:tc>
          <w:tcPr>
            <w:tcW w:w="483" w:type="dxa"/>
          </w:tcPr>
          <w:p w14:paraId="6F74E617" w14:textId="77777777" w:rsidR="00F41069" w:rsidRPr="003125BF" w:rsidRDefault="00F41069" w:rsidP="00B05056">
            <w:pPr>
              <w:spacing w:after="0" w:line="240" w:lineRule="auto"/>
              <w:rPr>
                <w:rFonts w:eastAsia="Times New Roman"/>
              </w:rPr>
            </w:pPr>
          </w:p>
        </w:tc>
        <w:tc>
          <w:tcPr>
            <w:tcW w:w="483" w:type="dxa"/>
          </w:tcPr>
          <w:p w14:paraId="72ABFE75" w14:textId="77777777" w:rsidR="00F41069" w:rsidRPr="003125BF" w:rsidRDefault="00F41069" w:rsidP="00B05056">
            <w:pPr>
              <w:spacing w:after="0" w:line="240" w:lineRule="auto"/>
              <w:rPr>
                <w:rFonts w:eastAsia="Times New Roman"/>
              </w:rPr>
            </w:pPr>
          </w:p>
        </w:tc>
        <w:tc>
          <w:tcPr>
            <w:tcW w:w="483" w:type="dxa"/>
          </w:tcPr>
          <w:p w14:paraId="4B4DC351" w14:textId="77777777" w:rsidR="00F41069" w:rsidRPr="003125BF" w:rsidRDefault="00F41069" w:rsidP="00B05056">
            <w:pPr>
              <w:spacing w:after="0" w:line="240" w:lineRule="auto"/>
              <w:rPr>
                <w:rFonts w:eastAsia="Times New Roman"/>
              </w:rPr>
            </w:pPr>
          </w:p>
        </w:tc>
      </w:tr>
      <w:tr w:rsidR="00F41069" w:rsidRPr="003125BF" w14:paraId="2A1F0A45" w14:textId="77777777" w:rsidTr="00F41069">
        <w:trPr>
          <w:trHeight w:val="827"/>
          <w:jc w:val="center"/>
        </w:trPr>
        <w:tc>
          <w:tcPr>
            <w:tcW w:w="3271" w:type="dxa"/>
            <w:tcBorders>
              <w:right w:val="double" w:sz="6" w:space="0" w:color="auto"/>
            </w:tcBorders>
          </w:tcPr>
          <w:p w14:paraId="2FC67A7A" w14:textId="77777777" w:rsidR="00F41069" w:rsidRPr="003125BF" w:rsidRDefault="00F41069" w:rsidP="00B05056">
            <w:pPr>
              <w:spacing w:after="0" w:line="240" w:lineRule="auto"/>
              <w:rPr>
                <w:rFonts w:eastAsia="Times New Roman"/>
                <w:b/>
                <w:sz w:val="16"/>
              </w:rPr>
            </w:pPr>
            <w:r w:rsidRPr="003125BF">
              <w:rPr>
                <w:rFonts w:eastAsia="Times New Roman"/>
                <w:b/>
                <w:sz w:val="16"/>
              </w:rPr>
              <w:t>3. Clearing conditions</w:t>
            </w:r>
          </w:p>
          <w:p w14:paraId="6C557834" w14:textId="77777777" w:rsidR="00F41069" w:rsidRPr="003125BF" w:rsidRDefault="00F41069" w:rsidP="00B05056">
            <w:pPr>
              <w:spacing w:after="0" w:line="240" w:lineRule="auto"/>
              <w:rPr>
                <w:rFonts w:eastAsia="Times New Roman"/>
                <w:b/>
                <w:sz w:val="16"/>
              </w:rPr>
            </w:pPr>
          </w:p>
        </w:tc>
        <w:tc>
          <w:tcPr>
            <w:tcW w:w="483" w:type="dxa"/>
          </w:tcPr>
          <w:p w14:paraId="25F15F16"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37D9985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31B66181"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3CC75D2B" w14:textId="77777777" w:rsidR="00F41069" w:rsidRPr="003125BF" w:rsidRDefault="00F41069" w:rsidP="00B05056">
            <w:pPr>
              <w:spacing w:after="0" w:line="240" w:lineRule="auto"/>
              <w:rPr>
                <w:rFonts w:eastAsia="Times New Roman"/>
              </w:rPr>
            </w:pPr>
          </w:p>
        </w:tc>
        <w:tc>
          <w:tcPr>
            <w:tcW w:w="483" w:type="dxa"/>
          </w:tcPr>
          <w:p w14:paraId="474E0327" w14:textId="77777777" w:rsidR="00F41069" w:rsidRPr="003125BF" w:rsidRDefault="00F41069" w:rsidP="00B05056">
            <w:pPr>
              <w:spacing w:after="0" w:line="240" w:lineRule="auto"/>
              <w:rPr>
                <w:rFonts w:eastAsia="Times New Roman"/>
              </w:rPr>
            </w:pPr>
          </w:p>
        </w:tc>
        <w:tc>
          <w:tcPr>
            <w:tcW w:w="483" w:type="dxa"/>
          </w:tcPr>
          <w:p w14:paraId="16DBC26B" w14:textId="77777777" w:rsidR="00F41069" w:rsidRPr="003125BF" w:rsidRDefault="00F41069" w:rsidP="00B05056">
            <w:pPr>
              <w:spacing w:after="0" w:line="240" w:lineRule="auto"/>
              <w:rPr>
                <w:rFonts w:eastAsia="Times New Roman"/>
              </w:rPr>
            </w:pPr>
          </w:p>
        </w:tc>
        <w:tc>
          <w:tcPr>
            <w:tcW w:w="483" w:type="dxa"/>
          </w:tcPr>
          <w:p w14:paraId="07BE2EC8" w14:textId="77777777" w:rsidR="00F41069" w:rsidRPr="003125BF" w:rsidRDefault="00F41069" w:rsidP="00B05056">
            <w:pPr>
              <w:spacing w:after="0" w:line="240" w:lineRule="auto"/>
              <w:rPr>
                <w:rFonts w:eastAsia="Times New Roman"/>
              </w:rPr>
            </w:pPr>
          </w:p>
        </w:tc>
        <w:tc>
          <w:tcPr>
            <w:tcW w:w="483" w:type="dxa"/>
          </w:tcPr>
          <w:p w14:paraId="26157311" w14:textId="77777777" w:rsidR="00F41069" w:rsidRPr="003125BF" w:rsidRDefault="00F41069" w:rsidP="00B05056">
            <w:pPr>
              <w:spacing w:after="0" w:line="240" w:lineRule="auto"/>
              <w:rPr>
                <w:rFonts w:eastAsia="Times New Roman"/>
              </w:rPr>
            </w:pPr>
          </w:p>
        </w:tc>
        <w:tc>
          <w:tcPr>
            <w:tcW w:w="483" w:type="dxa"/>
          </w:tcPr>
          <w:p w14:paraId="1FEC26CC" w14:textId="77777777" w:rsidR="00F41069" w:rsidRPr="003125BF" w:rsidRDefault="00F41069" w:rsidP="00B05056">
            <w:pPr>
              <w:spacing w:after="0" w:line="240" w:lineRule="auto"/>
              <w:rPr>
                <w:rFonts w:eastAsia="Times New Roman"/>
              </w:rPr>
            </w:pPr>
          </w:p>
        </w:tc>
        <w:tc>
          <w:tcPr>
            <w:tcW w:w="483" w:type="dxa"/>
          </w:tcPr>
          <w:p w14:paraId="41992EDC" w14:textId="77777777" w:rsidR="00F41069" w:rsidRPr="003125BF" w:rsidRDefault="00F41069" w:rsidP="00B05056">
            <w:pPr>
              <w:spacing w:after="0" w:line="240" w:lineRule="auto"/>
              <w:rPr>
                <w:rFonts w:eastAsia="Times New Roman"/>
              </w:rPr>
            </w:pPr>
          </w:p>
        </w:tc>
        <w:tc>
          <w:tcPr>
            <w:tcW w:w="483" w:type="dxa"/>
          </w:tcPr>
          <w:p w14:paraId="2CA78417" w14:textId="77777777" w:rsidR="00F41069" w:rsidRPr="003125BF" w:rsidRDefault="00F41069" w:rsidP="00B05056">
            <w:pPr>
              <w:spacing w:after="0" w:line="240" w:lineRule="auto"/>
              <w:rPr>
                <w:rFonts w:eastAsia="Times New Roman"/>
              </w:rPr>
            </w:pPr>
          </w:p>
        </w:tc>
        <w:tc>
          <w:tcPr>
            <w:tcW w:w="483" w:type="dxa"/>
          </w:tcPr>
          <w:p w14:paraId="31833BDA" w14:textId="77777777" w:rsidR="00F41069" w:rsidRPr="003125BF" w:rsidRDefault="00F41069" w:rsidP="00B05056">
            <w:pPr>
              <w:spacing w:after="0" w:line="240" w:lineRule="auto"/>
              <w:rPr>
                <w:rFonts w:eastAsia="Times New Roman"/>
              </w:rPr>
            </w:pPr>
          </w:p>
        </w:tc>
        <w:tc>
          <w:tcPr>
            <w:tcW w:w="483" w:type="dxa"/>
          </w:tcPr>
          <w:p w14:paraId="129BD757" w14:textId="77777777" w:rsidR="00F41069" w:rsidRPr="003125BF" w:rsidRDefault="00F41069" w:rsidP="00B05056">
            <w:pPr>
              <w:spacing w:after="0" w:line="240" w:lineRule="auto"/>
              <w:rPr>
                <w:rFonts w:eastAsia="Times New Roman"/>
              </w:rPr>
            </w:pPr>
          </w:p>
        </w:tc>
        <w:tc>
          <w:tcPr>
            <w:tcW w:w="483" w:type="dxa"/>
          </w:tcPr>
          <w:p w14:paraId="7FA0E078" w14:textId="77777777" w:rsidR="00F41069" w:rsidRPr="003125BF" w:rsidRDefault="00F41069" w:rsidP="00B05056">
            <w:pPr>
              <w:spacing w:after="0" w:line="240" w:lineRule="auto"/>
              <w:rPr>
                <w:rFonts w:eastAsia="Times New Roman"/>
              </w:rPr>
            </w:pPr>
          </w:p>
        </w:tc>
        <w:tc>
          <w:tcPr>
            <w:tcW w:w="483" w:type="dxa"/>
          </w:tcPr>
          <w:p w14:paraId="59D060D1" w14:textId="77777777" w:rsidR="00F41069" w:rsidRPr="003125BF" w:rsidRDefault="00F41069" w:rsidP="00B05056">
            <w:pPr>
              <w:spacing w:after="0" w:line="240" w:lineRule="auto"/>
              <w:rPr>
                <w:rFonts w:eastAsia="Times New Roman"/>
              </w:rPr>
            </w:pPr>
          </w:p>
        </w:tc>
      </w:tr>
      <w:tr w:rsidR="00F41069" w:rsidRPr="003125BF" w14:paraId="2AEA17F3" w14:textId="77777777" w:rsidTr="00F41069">
        <w:trPr>
          <w:trHeight w:val="827"/>
          <w:jc w:val="center"/>
        </w:trPr>
        <w:tc>
          <w:tcPr>
            <w:tcW w:w="3271" w:type="dxa"/>
            <w:tcBorders>
              <w:right w:val="double" w:sz="6" w:space="0" w:color="auto"/>
            </w:tcBorders>
          </w:tcPr>
          <w:p w14:paraId="03D9B277" w14:textId="77777777" w:rsidR="00F41069" w:rsidRPr="003125BF" w:rsidRDefault="00F41069" w:rsidP="00B05056">
            <w:pPr>
              <w:spacing w:after="0" w:line="240" w:lineRule="auto"/>
              <w:rPr>
                <w:rFonts w:eastAsia="Times New Roman"/>
                <w:b/>
                <w:sz w:val="16"/>
              </w:rPr>
            </w:pPr>
            <w:r w:rsidRPr="003125BF">
              <w:rPr>
                <w:rFonts w:eastAsia="Times New Roman"/>
                <w:b/>
                <w:sz w:val="16"/>
              </w:rPr>
              <w:t>4. Public Water</w:t>
            </w:r>
          </w:p>
          <w:p w14:paraId="51A037F3" w14:textId="77777777" w:rsidR="00F41069" w:rsidRPr="003125BF" w:rsidRDefault="00F41069" w:rsidP="00B05056">
            <w:pPr>
              <w:spacing w:after="0" w:line="240" w:lineRule="auto"/>
              <w:rPr>
                <w:rFonts w:eastAsia="Times New Roman"/>
                <w:b/>
                <w:sz w:val="16"/>
              </w:rPr>
            </w:pPr>
          </w:p>
        </w:tc>
        <w:tc>
          <w:tcPr>
            <w:tcW w:w="483" w:type="dxa"/>
          </w:tcPr>
          <w:p w14:paraId="0A8F5260" w14:textId="77777777" w:rsidR="00F41069" w:rsidRPr="003125BF" w:rsidRDefault="00F41069" w:rsidP="00B05056">
            <w:pPr>
              <w:spacing w:after="0" w:line="240" w:lineRule="auto"/>
              <w:rPr>
                <w:rFonts w:eastAsia="Times New Roman"/>
              </w:rPr>
            </w:pPr>
          </w:p>
        </w:tc>
        <w:tc>
          <w:tcPr>
            <w:tcW w:w="483" w:type="dxa"/>
          </w:tcPr>
          <w:p w14:paraId="3757F256" w14:textId="77777777" w:rsidR="00F41069" w:rsidRPr="003125BF" w:rsidRDefault="00F41069" w:rsidP="00B05056">
            <w:pPr>
              <w:spacing w:after="0" w:line="240" w:lineRule="auto"/>
              <w:rPr>
                <w:rFonts w:eastAsia="Times New Roman"/>
              </w:rPr>
            </w:pPr>
          </w:p>
        </w:tc>
        <w:tc>
          <w:tcPr>
            <w:tcW w:w="483" w:type="dxa"/>
          </w:tcPr>
          <w:p w14:paraId="43F88F54" w14:textId="77777777" w:rsidR="00F41069" w:rsidRPr="003125BF" w:rsidRDefault="00F41069" w:rsidP="00B05056">
            <w:pPr>
              <w:spacing w:after="0" w:line="240" w:lineRule="auto"/>
              <w:rPr>
                <w:rFonts w:eastAsia="Times New Roman"/>
              </w:rPr>
            </w:pPr>
          </w:p>
        </w:tc>
        <w:tc>
          <w:tcPr>
            <w:tcW w:w="483" w:type="dxa"/>
          </w:tcPr>
          <w:p w14:paraId="319F6B4C"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4BE41E06"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096096BD"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598379DF"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3E7361B"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8137855"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1DFC3C8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0AA02CB"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453A0F18"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5F61F48B" w14:textId="77777777" w:rsidR="00F41069" w:rsidRPr="003125BF" w:rsidRDefault="00F41069" w:rsidP="00B05056">
            <w:pPr>
              <w:spacing w:after="0" w:line="240" w:lineRule="auto"/>
              <w:rPr>
                <w:rFonts w:eastAsia="Times New Roman"/>
              </w:rPr>
            </w:pPr>
          </w:p>
        </w:tc>
        <w:tc>
          <w:tcPr>
            <w:tcW w:w="483" w:type="dxa"/>
          </w:tcPr>
          <w:p w14:paraId="4BEF56C1" w14:textId="77777777" w:rsidR="00F41069" w:rsidRPr="003125BF" w:rsidRDefault="00F41069" w:rsidP="00B05056">
            <w:pPr>
              <w:spacing w:after="0" w:line="240" w:lineRule="auto"/>
              <w:rPr>
                <w:rFonts w:eastAsia="Times New Roman"/>
              </w:rPr>
            </w:pPr>
          </w:p>
        </w:tc>
        <w:tc>
          <w:tcPr>
            <w:tcW w:w="483" w:type="dxa"/>
          </w:tcPr>
          <w:p w14:paraId="37E01749" w14:textId="77777777" w:rsidR="00F41069" w:rsidRPr="003125BF" w:rsidRDefault="00F41069" w:rsidP="00B05056">
            <w:pPr>
              <w:spacing w:after="0" w:line="240" w:lineRule="auto"/>
              <w:rPr>
                <w:rFonts w:eastAsia="Times New Roman"/>
              </w:rPr>
            </w:pPr>
          </w:p>
        </w:tc>
      </w:tr>
      <w:tr w:rsidR="00F41069" w:rsidRPr="003125BF" w14:paraId="331CB4C5" w14:textId="77777777" w:rsidTr="00F41069">
        <w:trPr>
          <w:trHeight w:val="827"/>
          <w:jc w:val="center"/>
        </w:trPr>
        <w:tc>
          <w:tcPr>
            <w:tcW w:w="3271" w:type="dxa"/>
            <w:tcBorders>
              <w:right w:val="double" w:sz="6" w:space="0" w:color="auto"/>
            </w:tcBorders>
          </w:tcPr>
          <w:p w14:paraId="71A5833E" w14:textId="77777777" w:rsidR="00F41069" w:rsidRPr="003125BF" w:rsidRDefault="00F41069" w:rsidP="00B05056">
            <w:pPr>
              <w:spacing w:after="0" w:line="240" w:lineRule="auto"/>
              <w:rPr>
                <w:rFonts w:eastAsia="Times New Roman"/>
                <w:b/>
                <w:sz w:val="16"/>
              </w:rPr>
            </w:pPr>
            <w:r w:rsidRPr="003125BF">
              <w:rPr>
                <w:rFonts w:eastAsia="Times New Roman"/>
                <w:b/>
                <w:sz w:val="16"/>
              </w:rPr>
              <w:t>5. Public Sewer</w:t>
            </w:r>
          </w:p>
          <w:p w14:paraId="75A8C3AD" w14:textId="77777777" w:rsidR="00F41069" w:rsidRPr="003125BF" w:rsidRDefault="00F41069" w:rsidP="00B05056">
            <w:pPr>
              <w:spacing w:after="0" w:line="240" w:lineRule="auto"/>
              <w:rPr>
                <w:rFonts w:eastAsia="Times New Roman"/>
                <w:b/>
                <w:sz w:val="16"/>
              </w:rPr>
            </w:pPr>
          </w:p>
        </w:tc>
        <w:tc>
          <w:tcPr>
            <w:tcW w:w="483" w:type="dxa"/>
          </w:tcPr>
          <w:p w14:paraId="6667C240" w14:textId="77777777" w:rsidR="00F41069" w:rsidRPr="003125BF" w:rsidRDefault="00F41069" w:rsidP="00B05056">
            <w:pPr>
              <w:spacing w:after="0" w:line="240" w:lineRule="auto"/>
              <w:rPr>
                <w:rFonts w:eastAsia="Times New Roman"/>
              </w:rPr>
            </w:pPr>
          </w:p>
        </w:tc>
        <w:tc>
          <w:tcPr>
            <w:tcW w:w="483" w:type="dxa"/>
          </w:tcPr>
          <w:p w14:paraId="3593FB93" w14:textId="77777777" w:rsidR="00F41069" w:rsidRPr="003125BF" w:rsidRDefault="00F41069" w:rsidP="00B05056">
            <w:pPr>
              <w:spacing w:after="0" w:line="240" w:lineRule="auto"/>
              <w:rPr>
                <w:rFonts w:eastAsia="Times New Roman"/>
              </w:rPr>
            </w:pPr>
          </w:p>
        </w:tc>
        <w:tc>
          <w:tcPr>
            <w:tcW w:w="483" w:type="dxa"/>
          </w:tcPr>
          <w:p w14:paraId="09270694" w14:textId="77777777" w:rsidR="00F41069" w:rsidRPr="003125BF" w:rsidRDefault="00F41069" w:rsidP="00B05056">
            <w:pPr>
              <w:spacing w:after="0" w:line="240" w:lineRule="auto"/>
              <w:rPr>
                <w:rFonts w:eastAsia="Times New Roman"/>
              </w:rPr>
            </w:pPr>
          </w:p>
        </w:tc>
        <w:tc>
          <w:tcPr>
            <w:tcW w:w="483" w:type="dxa"/>
          </w:tcPr>
          <w:p w14:paraId="39341CE1"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1F44B7A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A4692A8"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074FCB6"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530FCF7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0972A74"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62446148"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454E96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88A59D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6EA4CBFE"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4332AF1B" w14:textId="77777777" w:rsidR="00F41069" w:rsidRPr="003125BF" w:rsidRDefault="00F41069" w:rsidP="00B05056">
            <w:pPr>
              <w:spacing w:after="0" w:line="240" w:lineRule="auto"/>
              <w:rPr>
                <w:rFonts w:eastAsia="Times New Roman"/>
              </w:rPr>
            </w:pPr>
          </w:p>
        </w:tc>
        <w:tc>
          <w:tcPr>
            <w:tcW w:w="483" w:type="dxa"/>
          </w:tcPr>
          <w:p w14:paraId="0A7484F0" w14:textId="77777777" w:rsidR="00F41069" w:rsidRPr="003125BF" w:rsidRDefault="00F41069" w:rsidP="00B05056">
            <w:pPr>
              <w:spacing w:after="0" w:line="240" w:lineRule="auto"/>
              <w:rPr>
                <w:rFonts w:eastAsia="Times New Roman"/>
              </w:rPr>
            </w:pPr>
          </w:p>
        </w:tc>
      </w:tr>
      <w:tr w:rsidR="00F41069" w:rsidRPr="003125BF" w14:paraId="3DC4D899" w14:textId="77777777" w:rsidTr="00F41069">
        <w:trPr>
          <w:trHeight w:val="827"/>
          <w:jc w:val="center"/>
        </w:trPr>
        <w:tc>
          <w:tcPr>
            <w:tcW w:w="3271" w:type="dxa"/>
            <w:tcBorders>
              <w:right w:val="double" w:sz="6" w:space="0" w:color="auto"/>
            </w:tcBorders>
          </w:tcPr>
          <w:p w14:paraId="6F4FAB47" w14:textId="77777777" w:rsidR="00F41069" w:rsidRPr="003125BF" w:rsidRDefault="00F41069" w:rsidP="00B05056">
            <w:pPr>
              <w:spacing w:after="0" w:line="240" w:lineRule="auto"/>
              <w:rPr>
                <w:rFonts w:eastAsia="Times New Roman"/>
                <w:b/>
                <w:sz w:val="16"/>
              </w:rPr>
            </w:pPr>
            <w:r w:rsidRPr="003125BF">
              <w:rPr>
                <w:rFonts w:eastAsia="Times New Roman"/>
                <w:b/>
                <w:sz w:val="16"/>
              </w:rPr>
              <w:t>6.</w:t>
            </w:r>
          </w:p>
          <w:p w14:paraId="5E6AA818" w14:textId="77777777" w:rsidR="00F41069" w:rsidRPr="003125BF" w:rsidRDefault="00F41069" w:rsidP="00B05056">
            <w:pPr>
              <w:spacing w:after="0" w:line="240" w:lineRule="auto"/>
              <w:rPr>
                <w:rFonts w:eastAsia="Times New Roman"/>
                <w:b/>
                <w:sz w:val="16"/>
              </w:rPr>
            </w:pPr>
          </w:p>
        </w:tc>
        <w:tc>
          <w:tcPr>
            <w:tcW w:w="483" w:type="dxa"/>
          </w:tcPr>
          <w:p w14:paraId="3CBF90BD" w14:textId="77777777" w:rsidR="00F41069" w:rsidRPr="003125BF" w:rsidRDefault="00F41069" w:rsidP="00B05056">
            <w:pPr>
              <w:spacing w:after="0" w:line="240" w:lineRule="auto"/>
              <w:rPr>
                <w:rFonts w:eastAsia="Times New Roman"/>
              </w:rPr>
            </w:pPr>
          </w:p>
        </w:tc>
        <w:tc>
          <w:tcPr>
            <w:tcW w:w="483" w:type="dxa"/>
          </w:tcPr>
          <w:p w14:paraId="1C206B58" w14:textId="77777777" w:rsidR="00F41069" w:rsidRPr="003125BF" w:rsidRDefault="00F41069" w:rsidP="00B05056">
            <w:pPr>
              <w:spacing w:after="0" w:line="240" w:lineRule="auto"/>
              <w:rPr>
                <w:rFonts w:eastAsia="Times New Roman"/>
              </w:rPr>
            </w:pPr>
          </w:p>
        </w:tc>
        <w:tc>
          <w:tcPr>
            <w:tcW w:w="483" w:type="dxa"/>
          </w:tcPr>
          <w:p w14:paraId="22C2C9CA" w14:textId="77777777" w:rsidR="00F41069" w:rsidRPr="003125BF" w:rsidRDefault="00F41069" w:rsidP="00B05056">
            <w:pPr>
              <w:spacing w:after="0" w:line="240" w:lineRule="auto"/>
              <w:rPr>
                <w:rFonts w:eastAsia="Times New Roman"/>
              </w:rPr>
            </w:pPr>
          </w:p>
        </w:tc>
        <w:tc>
          <w:tcPr>
            <w:tcW w:w="483" w:type="dxa"/>
          </w:tcPr>
          <w:p w14:paraId="25C4146A" w14:textId="77777777" w:rsidR="00F41069" w:rsidRPr="003125BF" w:rsidRDefault="00F41069" w:rsidP="00B05056">
            <w:pPr>
              <w:spacing w:after="0" w:line="240" w:lineRule="auto"/>
              <w:rPr>
                <w:rFonts w:eastAsia="Times New Roman"/>
              </w:rPr>
            </w:pPr>
          </w:p>
        </w:tc>
        <w:tc>
          <w:tcPr>
            <w:tcW w:w="483" w:type="dxa"/>
          </w:tcPr>
          <w:p w14:paraId="6E4FEBAA" w14:textId="77777777" w:rsidR="00F41069" w:rsidRPr="003125BF" w:rsidRDefault="00F41069" w:rsidP="00B05056">
            <w:pPr>
              <w:spacing w:after="0" w:line="240" w:lineRule="auto"/>
              <w:rPr>
                <w:rFonts w:eastAsia="Times New Roman"/>
              </w:rPr>
            </w:pPr>
          </w:p>
        </w:tc>
        <w:tc>
          <w:tcPr>
            <w:tcW w:w="483" w:type="dxa"/>
          </w:tcPr>
          <w:p w14:paraId="0B10CBB4" w14:textId="77777777" w:rsidR="00F41069" w:rsidRPr="003125BF" w:rsidRDefault="00F41069" w:rsidP="00B05056">
            <w:pPr>
              <w:spacing w:after="0" w:line="240" w:lineRule="auto"/>
              <w:rPr>
                <w:rFonts w:eastAsia="Times New Roman"/>
              </w:rPr>
            </w:pPr>
          </w:p>
        </w:tc>
        <w:tc>
          <w:tcPr>
            <w:tcW w:w="483" w:type="dxa"/>
          </w:tcPr>
          <w:p w14:paraId="1E635E15" w14:textId="77777777" w:rsidR="00F41069" w:rsidRPr="003125BF" w:rsidRDefault="00F41069" w:rsidP="00B05056">
            <w:pPr>
              <w:spacing w:after="0" w:line="240" w:lineRule="auto"/>
              <w:rPr>
                <w:rFonts w:eastAsia="Times New Roman"/>
              </w:rPr>
            </w:pPr>
          </w:p>
        </w:tc>
        <w:tc>
          <w:tcPr>
            <w:tcW w:w="483" w:type="dxa"/>
          </w:tcPr>
          <w:p w14:paraId="651D0D1D" w14:textId="77777777" w:rsidR="00F41069" w:rsidRPr="003125BF" w:rsidRDefault="00F41069" w:rsidP="00B05056">
            <w:pPr>
              <w:spacing w:after="0" w:line="240" w:lineRule="auto"/>
              <w:rPr>
                <w:rFonts w:eastAsia="Times New Roman"/>
              </w:rPr>
            </w:pPr>
          </w:p>
        </w:tc>
        <w:tc>
          <w:tcPr>
            <w:tcW w:w="483" w:type="dxa"/>
          </w:tcPr>
          <w:p w14:paraId="268D084C" w14:textId="77777777" w:rsidR="00F41069" w:rsidRPr="003125BF" w:rsidRDefault="00F41069" w:rsidP="00B05056">
            <w:pPr>
              <w:spacing w:after="0" w:line="240" w:lineRule="auto"/>
              <w:rPr>
                <w:rFonts w:eastAsia="Times New Roman"/>
              </w:rPr>
            </w:pPr>
          </w:p>
        </w:tc>
        <w:tc>
          <w:tcPr>
            <w:tcW w:w="483" w:type="dxa"/>
          </w:tcPr>
          <w:p w14:paraId="0B8421A1" w14:textId="77777777" w:rsidR="00F41069" w:rsidRPr="003125BF" w:rsidRDefault="00F41069" w:rsidP="00B05056">
            <w:pPr>
              <w:spacing w:after="0" w:line="240" w:lineRule="auto"/>
              <w:rPr>
                <w:rFonts w:eastAsia="Times New Roman"/>
              </w:rPr>
            </w:pPr>
          </w:p>
        </w:tc>
        <w:tc>
          <w:tcPr>
            <w:tcW w:w="483" w:type="dxa"/>
          </w:tcPr>
          <w:p w14:paraId="670AE50B" w14:textId="77777777" w:rsidR="00F41069" w:rsidRPr="003125BF" w:rsidRDefault="00F41069" w:rsidP="00B05056">
            <w:pPr>
              <w:spacing w:after="0" w:line="240" w:lineRule="auto"/>
              <w:rPr>
                <w:rFonts w:eastAsia="Times New Roman"/>
              </w:rPr>
            </w:pPr>
          </w:p>
        </w:tc>
        <w:tc>
          <w:tcPr>
            <w:tcW w:w="483" w:type="dxa"/>
          </w:tcPr>
          <w:p w14:paraId="2801C2BF" w14:textId="77777777" w:rsidR="00F41069" w:rsidRPr="003125BF" w:rsidRDefault="00F41069" w:rsidP="00B05056">
            <w:pPr>
              <w:spacing w:after="0" w:line="240" w:lineRule="auto"/>
              <w:rPr>
                <w:rFonts w:eastAsia="Times New Roman"/>
              </w:rPr>
            </w:pPr>
          </w:p>
        </w:tc>
        <w:tc>
          <w:tcPr>
            <w:tcW w:w="483" w:type="dxa"/>
          </w:tcPr>
          <w:p w14:paraId="6698D481" w14:textId="77777777" w:rsidR="00F41069" w:rsidRPr="003125BF" w:rsidRDefault="00F41069" w:rsidP="00B05056">
            <w:pPr>
              <w:spacing w:after="0" w:line="240" w:lineRule="auto"/>
              <w:rPr>
                <w:rFonts w:eastAsia="Times New Roman"/>
              </w:rPr>
            </w:pPr>
          </w:p>
        </w:tc>
        <w:tc>
          <w:tcPr>
            <w:tcW w:w="483" w:type="dxa"/>
          </w:tcPr>
          <w:p w14:paraId="101D3EC5" w14:textId="77777777" w:rsidR="00F41069" w:rsidRPr="003125BF" w:rsidRDefault="00F41069" w:rsidP="00B05056">
            <w:pPr>
              <w:spacing w:after="0" w:line="240" w:lineRule="auto"/>
              <w:rPr>
                <w:rFonts w:eastAsia="Times New Roman"/>
              </w:rPr>
            </w:pPr>
          </w:p>
        </w:tc>
        <w:tc>
          <w:tcPr>
            <w:tcW w:w="483" w:type="dxa"/>
          </w:tcPr>
          <w:p w14:paraId="4CFDC03E" w14:textId="77777777" w:rsidR="00F41069" w:rsidRPr="003125BF" w:rsidRDefault="00F41069" w:rsidP="00B05056">
            <w:pPr>
              <w:spacing w:after="0" w:line="240" w:lineRule="auto"/>
              <w:rPr>
                <w:rFonts w:eastAsia="Times New Roman"/>
              </w:rPr>
            </w:pPr>
          </w:p>
        </w:tc>
      </w:tr>
      <w:tr w:rsidR="00F41069" w:rsidRPr="003125BF" w14:paraId="0054647C" w14:textId="77777777" w:rsidTr="00F41069">
        <w:trPr>
          <w:trHeight w:val="827"/>
          <w:jc w:val="center"/>
        </w:trPr>
        <w:tc>
          <w:tcPr>
            <w:tcW w:w="3271" w:type="dxa"/>
            <w:tcBorders>
              <w:right w:val="double" w:sz="6" w:space="0" w:color="auto"/>
            </w:tcBorders>
          </w:tcPr>
          <w:p w14:paraId="43B649C3" w14:textId="77777777" w:rsidR="00F41069" w:rsidRPr="003125BF" w:rsidRDefault="00F41069" w:rsidP="00B05056">
            <w:pPr>
              <w:spacing w:after="0" w:line="240" w:lineRule="auto"/>
              <w:rPr>
                <w:rFonts w:eastAsia="Times New Roman"/>
                <w:b/>
                <w:sz w:val="16"/>
              </w:rPr>
            </w:pPr>
            <w:r w:rsidRPr="003125BF">
              <w:rPr>
                <w:rFonts w:eastAsia="Times New Roman"/>
                <w:b/>
                <w:sz w:val="16"/>
              </w:rPr>
              <w:t>7.</w:t>
            </w:r>
          </w:p>
          <w:p w14:paraId="4338920F" w14:textId="77777777" w:rsidR="00F41069" w:rsidRPr="003125BF" w:rsidRDefault="00F41069" w:rsidP="00B05056">
            <w:pPr>
              <w:spacing w:after="0" w:line="240" w:lineRule="auto"/>
              <w:rPr>
                <w:rFonts w:eastAsia="Times New Roman"/>
                <w:b/>
                <w:sz w:val="16"/>
              </w:rPr>
            </w:pPr>
          </w:p>
        </w:tc>
        <w:tc>
          <w:tcPr>
            <w:tcW w:w="483" w:type="dxa"/>
          </w:tcPr>
          <w:p w14:paraId="6C482994" w14:textId="77777777" w:rsidR="00F41069" w:rsidRPr="003125BF" w:rsidRDefault="00F41069" w:rsidP="00B05056">
            <w:pPr>
              <w:spacing w:after="0" w:line="240" w:lineRule="auto"/>
              <w:rPr>
                <w:rFonts w:eastAsia="Times New Roman"/>
              </w:rPr>
            </w:pPr>
          </w:p>
        </w:tc>
        <w:tc>
          <w:tcPr>
            <w:tcW w:w="483" w:type="dxa"/>
          </w:tcPr>
          <w:p w14:paraId="277014B1" w14:textId="77777777" w:rsidR="00F41069" w:rsidRPr="003125BF" w:rsidRDefault="00F41069" w:rsidP="00B05056">
            <w:pPr>
              <w:spacing w:after="0" w:line="240" w:lineRule="auto"/>
              <w:rPr>
                <w:rFonts w:eastAsia="Times New Roman"/>
              </w:rPr>
            </w:pPr>
          </w:p>
        </w:tc>
        <w:tc>
          <w:tcPr>
            <w:tcW w:w="483" w:type="dxa"/>
          </w:tcPr>
          <w:p w14:paraId="11D6A2F2" w14:textId="77777777" w:rsidR="00F41069" w:rsidRPr="003125BF" w:rsidRDefault="00F41069" w:rsidP="00B05056">
            <w:pPr>
              <w:spacing w:after="0" w:line="240" w:lineRule="auto"/>
              <w:rPr>
                <w:rFonts w:eastAsia="Times New Roman"/>
              </w:rPr>
            </w:pPr>
          </w:p>
        </w:tc>
        <w:tc>
          <w:tcPr>
            <w:tcW w:w="483" w:type="dxa"/>
          </w:tcPr>
          <w:p w14:paraId="7235CCD1" w14:textId="77777777" w:rsidR="00F41069" w:rsidRPr="003125BF" w:rsidRDefault="00F41069" w:rsidP="00B05056">
            <w:pPr>
              <w:spacing w:after="0" w:line="240" w:lineRule="auto"/>
              <w:rPr>
                <w:rFonts w:eastAsia="Times New Roman"/>
              </w:rPr>
            </w:pPr>
          </w:p>
        </w:tc>
        <w:tc>
          <w:tcPr>
            <w:tcW w:w="483" w:type="dxa"/>
          </w:tcPr>
          <w:p w14:paraId="14FF62E4" w14:textId="77777777" w:rsidR="00F41069" w:rsidRPr="003125BF" w:rsidRDefault="00F41069" w:rsidP="00B05056">
            <w:pPr>
              <w:spacing w:after="0" w:line="240" w:lineRule="auto"/>
              <w:rPr>
                <w:rFonts w:eastAsia="Times New Roman"/>
              </w:rPr>
            </w:pPr>
          </w:p>
        </w:tc>
        <w:tc>
          <w:tcPr>
            <w:tcW w:w="483" w:type="dxa"/>
          </w:tcPr>
          <w:p w14:paraId="24818D23" w14:textId="77777777" w:rsidR="00F41069" w:rsidRPr="003125BF" w:rsidRDefault="00F41069" w:rsidP="00B05056">
            <w:pPr>
              <w:spacing w:after="0" w:line="240" w:lineRule="auto"/>
              <w:rPr>
                <w:rFonts w:eastAsia="Times New Roman"/>
              </w:rPr>
            </w:pPr>
          </w:p>
        </w:tc>
        <w:tc>
          <w:tcPr>
            <w:tcW w:w="483" w:type="dxa"/>
          </w:tcPr>
          <w:p w14:paraId="1910360F" w14:textId="77777777" w:rsidR="00F41069" w:rsidRPr="003125BF" w:rsidRDefault="00F41069" w:rsidP="00B05056">
            <w:pPr>
              <w:spacing w:after="0" w:line="240" w:lineRule="auto"/>
              <w:rPr>
                <w:rFonts w:eastAsia="Times New Roman"/>
              </w:rPr>
            </w:pPr>
          </w:p>
        </w:tc>
        <w:tc>
          <w:tcPr>
            <w:tcW w:w="483" w:type="dxa"/>
          </w:tcPr>
          <w:p w14:paraId="1DF695B9" w14:textId="77777777" w:rsidR="00F41069" w:rsidRPr="003125BF" w:rsidRDefault="00F41069" w:rsidP="00B05056">
            <w:pPr>
              <w:spacing w:after="0" w:line="240" w:lineRule="auto"/>
              <w:rPr>
                <w:rFonts w:eastAsia="Times New Roman"/>
              </w:rPr>
            </w:pPr>
          </w:p>
        </w:tc>
        <w:tc>
          <w:tcPr>
            <w:tcW w:w="483" w:type="dxa"/>
          </w:tcPr>
          <w:p w14:paraId="17DA9D7F" w14:textId="77777777" w:rsidR="00F41069" w:rsidRPr="003125BF" w:rsidRDefault="00F41069" w:rsidP="00B05056">
            <w:pPr>
              <w:spacing w:after="0" w:line="240" w:lineRule="auto"/>
              <w:rPr>
                <w:rFonts w:eastAsia="Times New Roman"/>
              </w:rPr>
            </w:pPr>
          </w:p>
        </w:tc>
        <w:tc>
          <w:tcPr>
            <w:tcW w:w="483" w:type="dxa"/>
          </w:tcPr>
          <w:p w14:paraId="38D8C8F6" w14:textId="77777777" w:rsidR="00F41069" w:rsidRPr="003125BF" w:rsidRDefault="00F41069" w:rsidP="00B05056">
            <w:pPr>
              <w:spacing w:after="0" w:line="240" w:lineRule="auto"/>
              <w:rPr>
                <w:rFonts w:eastAsia="Times New Roman"/>
              </w:rPr>
            </w:pPr>
          </w:p>
        </w:tc>
        <w:tc>
          <w:tcPr>
            <w:tcW w:w="483" w:type="dxa"/>
          </w:tcPr>
          <w:p w14:paraId="6FA24534" w14:textId="77777777" w:rsidR="00F41069" w:rsidRPr="003125BF" w:rsidRDefault="00F41069" w:rsidP="00B05056">
            <w:pPr>
              <w:spacing w:after="0" w:line="240" w:lineRule="auto"/>
              <w:rPr>
                <w:rFonts w:eastAsia="Times New Roman"/>
              </w:rPr>
            </w:pPr>
          </w:p>
        </w:tc>
        <w:tc>
          <w:tcPr>
            <w:tcW w:w="483" w:type="dxa"/>
          </w:tcPr>
          <w:p w14:paraId="3F45D2CD" w14:textId="77777777" w:rsidR="00F41069" w:rsidRPr="003125BF" w:rsidRDefault="00F41069" w:rsidP="00B05056">
            <w:pPr>
              <w:spacing w:after="0" w:line="240" w:lineRule="auto"/>
              <w:rPr>
                <w:rFonts w:eastAsia="Times New Roman"/>
              </w:rPr>
            </w:pPr>
          </w:p>
        </w:tc>
        <w:tc>
          <w:tcPr>
            <w:tcW w:w="483" w:type="dxa"/>
          </w:tcPr>
          <w:p w14:paraId="74B4E680" w14:textId="77777777" w:rsidR="00F41069" w:rsidRPr="003125BF" w:rsidRDefault="00F41069" w:rsidP="00B05056">
            <w:pPr>
              <w:spacing w:after="0" w:line="240" w:lineRule="auto"/>
              <w:rPr>
                <w:rFonts w:eastAsia="Times New Roman"/>
              </w:rPr>
            </w:pPr>
          </w:p>
        </w:tc>
        <w:tc>
          <w:tcPr>
            <w:tcW w:w="483" w:type="dxa"/>
          </w:tcPr>
          <w:p w14:paraId="5AFBA925" w14:textId="77777777" w:rsidR="00F41069" w:rsidRPr="003125BF" w:rsidRDefault="00F41069" w:rsidP="00B05056">
            <w:pPr>
              <w:spacing w:after="0" w:line="240" w:lineRule="auto"/>
              <w:rPr>
                <w:rFonts w:eastAsia="Times New Roman"/>
              </w:rPr>
            </w:pPr>
          </w:p>
        </w:tc>
        <w:tc>
          <w:tcPr>
            <w:tcW w:w="483" w:type="dxa"/>
          </w:tcPr>
          <w:p w14:paraId="0394D8F8" w14:textId="77777777" w:rsidR="00F41069" w:rsidRPr="003125BF" w:rsidRDefault="00F41069" w:rsidP="00B05056">
            <w:pPr>
              <w:spacing w:after="0" w:line="240" w:lineRule="auto"/>
              <w:rPr>
                <w:rFonts w:eastAsia="Times New Roman"/>
              </w:rPr>
            </w:pPr>
          </w:p>
        </w:tc>
      </w:tr>
      <w:tr w:rsidR="00F41069" w:rsidRPr="003125BF" w14:paraId="688D576D" w14:textId="77777777" w:rsidTr="00F41069">
        <w:trPr>
          <w:trHeight w:val="851"/>
          <w:jc w:val="center"/>
        </w:trPr>
        <w:tc>
          <w:tcPr>
            <w:tcW w:w="3271" w:type="dxa"/>
            <w:tcBorders>
              <w:right w:val="double" w:sz="6" w:space="0" w:color="auto"/>
            </w:tcBorders>
          </w:tcPr>
          <w:p w14:paraId="409F99FA" w14:textId="77777777" w:rsidR="00F41069" w:rsidRPr="003125BF" w:rsidRDefault="00F41069" w:rsidP="00B05056">
            <w:pPr>
              <w:spacing w:after="0" w:line="240" w:lineRule="auto"/>
              <w:rPr>
                <w:rFonts w:eastAsia="Times New Roman"/>
                <w:b/>
                <w:sz w:val="16"/>
              </w:rPr>
            </w:pPr>
            <w:r w:rsidRPr="003125BF">
              <w:rPr>
                <w:rFonts w:eastAsia="Times New Roman"/>
                <w:b/>
                <w:sz w:val="16"/>
              </w:rPr>
              <w:t>8. Closeout of Grant</w:t>
            </w:r>
          </w:p>
          <w:p w14:paraId="45E2D6C0" w14:textId="77777777" w:rsidR="00F41069" w:rsidRPr="003125BF" w:rsidRDefault="00F41069" w:rsidP="00B05056">
            <w:pPr>
              <w:spacing w:after="0" w:line="240" w:lineRule="auto"/>
              <w:rPr>
                <w:rFonts w:eastAsia="Times New Roman"/>
                <w:b/>
                <w:sz w:val="16"/>
              </w:rPr>
            </w:pPr>
          </w:p>
        </w:tc>
        <w:tc>
          <w:tcPr>
            <w:tcW w:w="483" w:type="dxa"/>
          </w:tcPr>
          <w:p w14:paraId="2A555E31" w14:textId="77777777" w:rsidR="00F41069" w:rsidRPr="003125BF" w:rsidRDefault="00F41069" w:rsidP="00B05056">
            <w:pPr>
              <w:spacing w:after="0" w:line="240" w:lineRule="auto"/>
              <w:rPr>
                <w:rFonts w:eastAsia="Times New Roman"/>
              </w:rPr>
            </w:pPr>
          </w:p>
        </w:tc>
        <w:tc>
          <w:tcPr>
            <w:tcW w:w="483" w:type="dxa"/>
          </w:tcPr>
          <w:p w14:paraId="280B3A7F" w14:textId="77777777" w:rsidR="00F41069" w:rsidRPr="003125BF" w:rsidRDefault="00F41069" w:rsidP="00B05056">
            <w:pPr>
              <w:spacing w:after="0" w:line="240" w:lineRule="auto"/>
              <w:rPr>
                <w:rFonts w:eastAsia="Times New Roman"/>
              </w:rPr>
            </w:pPr>
          </w:p>
        </w:tc>
        <w:tc>
          <w:tcPr>
            <w:tcW w:w="483" w:type="dxa"/>
          </w:tcPr>
          <w:p w14:paraId="51CFD28F" w14:textId="77777777" w:rsidR="00F41069" w:rsidRPr="003125BF" w:rsidRDefault="00F41069" w:rsidP="00B05056">
            <w:pPr>
              <w:spacing w:after="0" w:line="240" w:lineRule="auto"/>
              <w:rPr>
                <w:rFonts w:eastAsia="Times New Roman"/>
              </w:rPr>
            </w:pPr>
          </w:p>
        </w:tc>
        <w:tc>
          <w:tcPr>
            <w:tcW w:w="483" w:type="dxa"/>
          </w:tcPr>
          <w:p w14:paraId="2CCD892C" w14:textId="77777777" w:rsidR="00F41069" w:rsidRPr="003125BF" w:rsidRDefault="00F41069" w:rsidP="00B05056">
            <w:pPr>
              <w:spacing w:after="0" w:line="240" w:lineRule="auto"/>
              <w:rPr>
                <w:rFonts w:eastAsia="Times New Roman"/>
              </w:rPr>
            </w:pPr>
          </w:p>
        </w:tc>
        <w:tc>
          <w:tcPr>
            <w:tcW w:w="483" w:type="dxa"/>
          </w:tcPr>
          <w:p w14:paraId="641432ED" w14:textId="77777777" w:rsidR="00F41069" w:rsidRPr="003125BF" w:rsidRDefault="00F41069" w:rsidP="00B05056">
            <w:pPr>
              <w:spacing w:after="0" w:line="240" w:lineRule="auto"/>
              <w:rPr>
                <w:rFonts w:eastAsia="Times New Roman"/>
              </w:rPr>
            </w:pPr>
          </w:p>
        </w:tc>
        <w:tc>
          <w:tcPr>
            <w:tcW w:w="483" w:type="dxa"/>
          </w:tcPr>
          <w:p w14:paraId="75F2950C" w14:textId="77777777" w:rsidR="00F41069" w:rsidRPr="003125BF" w:rsidRDefault="00F41069" w:rsidP="00B05056">
            <w:pPr>
              <w:spacing w:after="0" w:line="240" w:lineRule="auto"/>
              <w:rPr>
                <w:rFonts w:eastAsia="Times New Roman"/>
              </w:rPr>
            </w:pPr>
          </w:p>
        </w:tc>
        <w:tc>
          <w:tcPr>
            <w:tcW w:w="483" w:type="dxa"/>
          </w:tcPr>
          <w:p w14:paraId="764CDD39" w14:textId="77777777" w:rsidR="00F41069" w:rsidRPr="003125BF" w:rsidRDefault="00F41069" w:rsidP="00B05056">
            <w:pPr>
              <w:spacing w:after="0" w:line="240" w:lineRule="auto"/>
              <w:rPr>
                <w:rFonts w:eastAsia="Times New Roman"/>
              </w:rPr>
            </w:pPr>
          </w:p>
        </w:tc>
        <w:tc>
          <w:tcPr>
            <w:tcW w:w="483" w:type="dxa"/>
          </w:tcPr>
          <w:p w14:paraId="7DCFDB40" w14:textId="77777777" w:rsidR="00F41069" w:rsidRPr="003125BF" w:rsidRDefault="00F41069" w:rsidP="00B05056">
            <w:pPr>
              <w:spacing w:after="0" w:line="240" w:lineRule="auto"/>
              <w:rPr>
                <w:rFonts w:eastAsia="Times New Roman"/>
              </w:rPr>
            </w:pPr>
          </w:p>
        </w:tc>
        <w:tc>
          <w:tcPr>
            <w:tcW w:w="483" w:type="dxa"/>
          </w:tcPr>
          <w:p w14:paraId="2A1B16B8" w14:textId="77777777" w:rsidR="00F41069" w:rsidRPr="003125BF" w:rsidRDefault="00F41069" w:rsidP="00B05056">
            <w:pPr>
              <w:spacing w:after="0" w:line="240" w:lineRule="auto"/>
              <w:rPr>
                <w:rFonts w:eastAsia="Times New Roman"/>
              </w:rPr>
            </w:pPr>
          </w:p>
        </w:tc>
        <w:tc>
          <w:tcPr>
            <w:tcW w:w="483" w:type="dxa"/>
          </w:tcPr>
          <w:p w14:paraId="6C435D0B" w14:textId="77777777" w:rsidR="00F41069" w:rsidRPr="003125BF" w:rsidRDefault="00F41069" w:rsidP="00B05056">
            <w:pPr>
              <w:spacing w:after="0" w:line="240" w:lineRule="auto"/>
              <w:rPr>
                <w:rFonts w:eastAsia="Times New Roman"/>
              </w:rPr>
            </w:pPr>
          </w:p>
        </w:tc>
        <w:tc>
          <w:tcPr>
            <w:tcW w:w="483" w:type="dxa"/>
          </w:tcPr>
          <w:p w14:paraId="6F5564C8" w14:textId="77777777" w:rsidR="00F41069" w:rsidRPr="003125BF" w:rsidRDefault="00F41069" w:rsidP="00B05056">
            <w:pPr>
              <w:spacing w:after="0" w:line="240" w:lineRule="auto"/>
              <w:rPr>
                <w:rFonts w:eastAsia="Times New Roman"/>
              </w:rPr>
            </w:pPr>
          </w:p>
        </w:tc>
        <w:tc>
          <w:tcPr>
            <w:tcW w:w="483" w:type="dxa"/>
          </w:tcPr>
          <w:p w14:paraId="3A083B2D" w14:textId="77777777" w:rsidR="00F41069" w:rsidRPr="003125BF" w:rsidRDefault="00F41069" w:rsidP="00B05056">
            <w:pPr>
              <w:spacing w:after="0" w:line="240" w:lineRule="auto"/>
              <w:rPr>
                <w:rFonts w:eastAsia="Times New Roman"/>
              </w:rPr>
            </w:pPr>
          </w:p>
        </w:tc>
        <w:tc>
          <w:tcPr>
            <w:tcW w:w="483" w:type="dxa"/>
          </w:tcPr>
          <w:p w14:paraId="68D30430" w14:textId="77777777" w:rsidR="00F41069" w:rsidRPr="003125BF" w:rsidRDefault="00F41069" w:rsidP="00B05056">
            <w:pPr>
              <w:spacing w:after="0" w:line="240" w:lineRule="auto"/>
              <w:rPr>
                <w:rFonts w:eastAsia="Times New Roman"/>
              </w:rPr>
            </w:pPr>
          </w:p>
        </w:tc>
        <w:tc>
          <w:tcPr>
            <w:tcW w:w="483" w:type="dxa"/>
          </w:tcPr>
          <w:p w14:paraId="02549349" w14:textId="77777777" w:rsidR="00F41069" w:rsidRPr="003125BF" w:rsidRDefault="00F41069" w:rsidP="00B05056">
            <w:pPr>
              <w:spacing w:after="0" w:line="240" w:lineRule="auto"/>
              <w:rPr>
                <w:rFonts w:eastAsia="Times New Roman"/>
              </w:rPr>
            </w:pPr>
          </w:p>
        </w:tc>
        <w:tc>
          <w:tcPr>
            <w:tcW w:w="483" w:type="dxa"/>
          </w:tcPr>
          <w:p w14:paraId="01A315F0" w14:textId="77777777" w:rsidR="00F41069" w:rsidRPr="003125BF" w:rsidRDefault="00F41069" w:rsidP="00B05056">
            <w:pPr>
              <w:spacing w:after="0" w:line="240" w:lineRule="auto"/>
              <w:rPr>
                <w:rFonts w:eastAsia="Times New Roman"/>
              </w:rPr>
            </w:pPr>
            <w:r w:rsidRPr="003125BF">
              <w:rPr>
                <w:rFonts w:eastAsia="Times New Roman"/>
              </w:rPr>
              <w:t>X</w:t>
            </w:r>
          </w:p>
        </w:tc>
      </w:tr>
    </w:tbl>
    <w:p w14:paraId="115FED20" w14:textId="77777777" w:rsidR="00F41069" w:rsidRPr="00A721F5" w:rsidRDefault="00F41069" w:rsidP="00F41069">
      <w:pPr>
        <w:tabs>
          <w:tab w:val="left" w:pos="720"/>
          <w:tab w:val="left" w:pos="5760"/>
        </w:tabs>
        <w:suppressAutoHyphens/>
        <w:sectPr w:rsidR="00F41069" w:rsidRPr="00A721F5" w:rsidSect="00B654B1">
          <w:headerReference w:type="even" r:id="rId36"/>
          <w:headerReference w:type="default" r:id="rId37"/>
          <w:footerReference w:type="default" r:id="rId38"/>
          <w:headerReference w:type="first" r:id="rId39"/>
          <w:pgSz w:w="12240" w:h="15840" w:code="1"/>
          <w:pgMar w:top="1008" w:right="1440" w:bottom="1440" w:left="1440" w:header="0" w:footer="144" w:gutter="0"/>
          <w:cols w:space="720"/>
          <w:titlePg/>
          <w:docGrid w:linePitch="326"/>
        </w:sectPr>
      </w:pPr>
    </w:p>
    <w:tbl>
      <w:tblPr>
        <w:tblpPr w:leftFromText="180" w:rightFromText="180" w:horzAnchor="page" w:tblpX="1369" w:tblpY="-300"/>
        <w:tblW w:w="120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08"/>
        <w:gridCol w:w="3870"/>
      </w:tblGrid>
      <w:tr w:rsidR="00F41069" w:rsidRPr="003125BF" w14:paraId="2F917B88" w14:textId="77777777" w:rsidTr="00567F64">
        <w:trPr>
          <w:trHeight w:val="528"/>
        </w:trPr>
        <w:tc>
          <w:tcPr>
            <w:tcW w:w="8208" w:type="dxa"/>
            <w:tcBorders>
              <w:top w:val="single" w:sz="6" w:space="0" w:color="auto"/>
              <w:left w:val="single" w:sz="6" w:space="0" w:color="auto"/>
              <w:bottom w:val="single" w:sz="6" w:space="0" w:color="auto"/>
              <w:right w:val="single" w:sz="6" w:space="0" w:color="auto"/>
            </w:tcBorders>
            <w:shd w:val="pct10" w:color="auto" w:fill="auto"/>
          </w:tcPr>
          <w:p w14:paraId="2818A703" w14:textId="77777777" w:rsidR="00F41069" w:rsidRPr="00477612" w:rsidRDefault="007D5C9A" w:rsidP="00A34768">
            <w:pPr>
              <w:pStyle w:val="Heading2"/>
            </w:pPr>
            <w:bookmarkStart w:id="620" w:name="_Toc327182120"/>
            <w:bookmarkStart w:id="621" w:name="_Toc327278876"/>
            <w:bookmarkStart w:id="622" w:name="_Toc330202573"/>
            <w:bookmarkStart w:id="623" w:name="_Toc330801949"/>
            <w:bookmarkStart w:id="624" w:name="_Toc332190823"/>
            <w:bookmarkStart w:id="625" w:name="_Toc332191055"/>
            <w:bookmarkStart w:id="626" w:name="_Toc143535027"/>
            <w:r w:rsidRPr="00D14557">
              <w:rPr>
                <w:color w:val="002060"/>
              </w:rPr>
              <w:lastRenderedPageBreak/>
              <w:t>ACTIVITIES IMPLEMENTATION SCHEDULE</w:t>
            </w:r>
            <w:bookmarkEnd w:id="620"/>
            <w:bookmarkEnd w:id="621"/>
            <w:bookmarkEnd w:id="622"/>
            <w:bookmarkEnd w:id="623"/>
            <w:bookmarkEnd w:id="624"/>
            <w:bookmarkEnd w:id="625"/>
            <w:bookmarkEnd w:id="626"/>
          </w:p>
        </w:tc>
        <w:tc>
          <w:tcPr>
            <w:tcW w:w="3870" w:type="dxa"/>
            <w:tcBorders>
              <w:top w:val="single" w:sz="6" w:space="0" w:color="auto"/>
              <w:left w:val="single" w:sz="6" w:space="0" w:color="auto"/>
              <w:bottom w:val="single" w:sz="6" w:space="0" w:color="auto"/>
              <w:right w:val="single" w:sz="6" w:space="0" w:color="auto"/>
            </w:tcBorders>
            <w:shd w:val="pct10" w:color="auto" w:fill="auto"/>
          </w:tcPr>
          <w:p w14:paraId="54CBF561" w14:textId="77777777" w:rsidR="00F41069" w:rsidRPr="002F33C6" w:rsidRDefault="00F41069" w:rsidP="00567F64">
            <w:pPr>
              <w:jc w:val="center"/>
              <w:rPr>
                <w:rFonts w:eastAsia="Times New Roman"/>
                <w:b/>
              </w:rPr>
            </w:pPr>
            <w:r w:rsidRPr="002F33C6">
              <w:rPr>
                <w:rFonts w:eastAsia="Times New Roman"/>
                <w:b/>
              </w:rPr>
              <w:t>Name of Applicant:</w:t>
            </w:r>
          </w:p>
        </w:tc>
      </w:tr>
    </w:tbl>
    <w:p w14:paraId="7B3CDC75" w14:textId="685AD631" w:rsidR="00F41069" w:rsidRDefault="00F41069" w:rsidP="00F41069">
      <w:pPr>
        <w:rPr>
          <w:b/>
          <w:i/>
          <w:u w:val="single"/>
        </w:rPr>
      </w:pPr>
      <w:r>
        <w:rPr>
          <w:b/>
          <w:i/>
          <w:u w:val="single"/>
        </w:rPr>
        <w:t>Mont</w:t>
      </w:r>
      <w:r w:rsidR="00541ED1">
        <w:rPr>
          <w:b/>
          <w:i/>
          <w:u w:val="single"/>
        </w:rPr>
        <w:t xml:space="preserve">h 1 begins as of the date </w:t>
      </w:r>
      <w:r w:rsidR="00516071">
        <w:rPr>
          <w:b/>
          <w:i/>
          <w:u w:val="single"/>
        </w:rPr>
        <w:t>of REDD</w:t>
      </w:r>
      <w:r>
        <w:rPr>
          <w:b/>
          <w:i/>
          <w:u w:val="single"/>
        </w:rPr>
        <w:t xml:space="preserve"> Director’s signature on the Grant Agreement and Funding Approval.</w:t>
      </w:r>
    </w:p>
    <w:p w14:paraId="68E25C5A" w14:textId="77777777" w:rsidR="00F41069" w:rsidRDefault="00F41069" w:rsidP="00B05056">
      <w:pPr>
        <w:tabs>
          <w:tab w:val="left" w:pos="12240"/>
        </w:tabs>
        <w:spacing w:after="0" w:line="240" w:lineRule="auto"/>
        <w:ind w:left="-720" w:right="-810"/>
        <w:rPr>
          <w:sz w:val="20"/>
          <w:szCs w:val="20"/>
        </w:rPr>
      </w:pPr>
      <w:r w:rsidRPr="0010250D">
        <w:rPr>
          <w:b/>
          <w:sz w:val="20"/>
          <w:szCs w:val="20"/>
        </w:rPr>
        <w:t xml:space="preserve">List CDBG and non-CDBG activities to be implemented for both C-1 and L-1 and put an “X” in the columns for the beginning and ending months and connect with a straight line.  CDBG Activities should correspond to those on the Budget and other packet forms.  Add other activities as needed in the order they occur </w:t>
      </w:r>
      <w:r w:rsidRPr="0010250D">
        <w:rPr>
          <w:sz w:val="20"/>
          <w:szCs w:val="20"/>
        </w:rPr>
        <w:t>in the planning and development of the distribution plan.</w:t>
      </w:r>
    </w:p>
    <w:p w14:paraId="4EFDDF9B" w14:textId="77777777" w:rsidR="00B05056" w:rsidRDefault="00B05056" w:rsidP="00B05056">
      <w:pPr>
        <w:tabs>
          <w:tab w:val="left" w:pos="12240"/>
        </w:tabs>
        <w:spacing w:after="0" w:line="240" w:lineRule="auto"/>
        <w:ind w:left="-720" w:right="-810"/>
        <w:rPr>
          <w:sz w:val="20"/>
          <w:szCs w:val="20"/>
        </w:rPr>
      </w:pPr>
    </w:p>
    <w:tbl>
      <w:tblPr>
        <w:tblW w:w="13232" w:type="dxa"/>
        <w:tblInd w:w="-342" w:type="dxa"/>
        <w:tblLayout w:type="fixed"/>
        <w:tblLook w:val="0000" w:firstRow="0" w:lastRow="0" w:firstColumn="0" w:lastColumn="0" w:noHBand="0" w:noVBand="0"/>
      </w:tblPr>
      <w:tblGrid>
        <w:gridCol w:w="2335"/>
        <w:gridCol w:w="389"/>
        <w:gridCol w:w="389"/>
        <w:gridCol w:w="389"/>
        <w:gridCol w:w="486"/>
        <w:gridCol w:w="389"/>
        <w:gridCol w:w="389"/>
        <w:gridCol w:w="486"/>
        <w:gridCol w:w="486"/>
        <w:gridCol w:w="389"/>
        <w:gridCol w:w="443"/>
        <w:gridCol w:w="433"/>
        <w:gridCol w:w="389"/>
        <w:gridCol w:w="389"/>
        <w:gridCol w:w="292"/>
        <w:gridCol w:w="292"/>
        <w:gridCol w:w="389"/>
        <w:gridCol w:w="292"/>
        <w:gridCol w:w="292"/>
        <w:gridCol w:w="292"/>
        <w:gridCol w:w="389"/>
        <w:gridCol w:w="389"/>
        <w:gridCol w:w="292"/>
        <w:gridCol w:w="292"/>
        <w:gridCol w:w="292"/>
        <w:gridCol w:w="292"/>
        <w:gridCol w:w="292"/>
        <w:gridCol w:w="292"/>
        <w:gridCol w:w="389"/>
        <w:gridCol w:w="389"/>
        <w:gridCol w:w="294"/>
      </w:tblGrid>
      <w:tr w:rsidR="00567F64" w:rsidRPr="003125BF" w14:paraId="27A0ED05" w14:textId="77777777" w:rsidTr="002A326C">
        <w:trPr>
          <w:gridBefore w:val="1"/>
          <w:wBefore w:w="2335" w:type="dxa"/>
          <w:trHeight w:val="529"/>
        </w:trPr>
        <w:tc>
          <w:tcPr>
            <w:tcW w:w="10897" w:type="dxa"/>
            <w:gridSpan w:val="30"/>
            <w:tcBorders>
              <w:top w:val="single" w:sz="6" w:space="0" w:color="auto"/>
              <w:left w:val="double" w:sz="6" w:space="0" w:color="auto"/>
              <w:bottom w:val="nil"/>
              <w:right w:val="single" w:sz="6" w:space="0" w:color="auto"/>
            </w:tcBorders>
          </w:tcPr>
          <w:p w14:paraId="7C782142" w14:textId="77777777" w:rsidR="00567F64" w:rsidRPr="003125BF" w:rsidRDefault="00567F64" w:rsidP="00B05056">
            <w:pPr>
              <w:spacing w:after="0" w:line="240" w:lineRule="auto"/>
              <w:jc w:val="center"/>
              <w:rPr>
                <w:rFonts w:eastAsia="Times New Roman"/>
                <w:b/>
                <w:sz w:val="16"/>
              </w:rPr>
            </w:pPr>
            <w:r w:rsidRPr="003125BF">
              <w:rPr>
                <w:rFonts w:eastAsia="Times New Roman"/>
                <w:b/>
              </w:rPr>
              <w:t>Months</w:t>
            </w:r>
          </w:p>
        </w:tc>
      </w:tr>
      <w:tr w:rsidR="002A326C" w:rsidRPr="003125BF" w14:paraId="436AA8E5"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08"/>
        </w:trPr>
        <w:tc>
          <w:tcPr>
            <w:tcW w:w="2335" w:type="dxa"/>
            <w:tcBorders>
              <w:top w:val="single" w:sz="6" w:space="0" w:color="auto"/>
              <w:left w:val="single" w:sz="6" w:space="0" w:color="auto"/>
              <w:bottom w:val="single" w:sz="18" w:space="0" w:color="auto"/>
              <w:right w:val="double" w:sz="6" w:space="0" w:color="auto"/>
            </w:tcBorders>
            <w:shd w:val="pct10" w:color="auto" w:fill="auto"/>
          </w:tcPr>
          <w:p w14:paraId="63B19F06" w14:textId="77777777" w:rsidR="00567F64" w:rsidRPr="003125BF" w:rsidRDefault="00567F64" w:rsidP="00B05056">
            <w:pPr>
              <w:spacing w:after="0" w:line="240" w:lineRule="auto"/>
              <w:jc w:val="center"/>
              <w:rPr>
                <w:rFonts w:eastAsia="Times New Roman"/>
                <w:b/>
              </w:rPr>
            </w:pPr>
            <w:r w:rsidRPr="003125BF">
              <w:rPr>
                <w:rFonts w:eastAsia="Times New Roman"/>
                <w:b/>
              </w:rPr>
              <w:t>Activities</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02E8A96" w14:textId="77777777" w:rsidR="00567F64" w:rsidRPr="003125BF" w:rsidRDefault="00567F64" w:rsidP="00B05056">
            <w:pPr>
              <w:spacing w:after="0" w:line="240" w:lineRule="auto"/>
              <w:jc w:val="center"/>
              <w:rPr>
                <w:rFonts w:eastAsia="Times New Roman"/>
                <w:b/>
              </w:rPr>
            </w:pPr>
            <w:r w:rsidRPr="003125BF">
              <w:rPr>
                <w:rFonts w:eastAsia="Times New Roman"/>
                <w:b/>
              </w:rPr>
              <w:t>1</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4877B6E" w14:textId="77777777" w:rsidR="00567F64" w:rsidRPr="003125BF" w:rsidRDefault="00567F64" w:rsidP="00B05056">
            <w:pPr>
              <w:spacing w:after="0" w:line="240" w:lineRule="auto"/>
              <w:jc w:val="center"/>
              <w:rPr>
                <w:rFonts w:eastAsia="Times New Roman"/>
                <w:b/>
              </w:rPr>
            </w:pPr>
            <w:r w:rsidRPr="003125BF">
              <w:rPr>
                <w:rFonts w:eastAsia="Times New Roman"/>
                <w:b/>
              </w:rPr>
              <w:t>2</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5C96E3C1" w14:textId="77777777" w:rsidR="00567F64" w:rsidRPr="003125BF" w:rsidRDefault="00567F64" w:rsidP="00B05056">
            <w:pPr>
              <w:spacing w:after="0" w:line="240" w:lineRule="auto"/>
              <w:jc w:val="center"/>
              <w:rPr>
                <w:rFonts w:eastAsia="Times New Roman"/>
                <w:b/>
              </w:rPr>
            </w:pPr>
            <w:r w:rsidRPr="003125BF">
              <w:rPr>
                <w:rFonts w:eastAsia="Times New Roman"/>
                <w:b/>
              </w:rPr>
              <w:t>3</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23AC572E" w14:textId="77777777" w:rsidR="00567F64" w:rsidRPr="003125BF" w:rsidRDefault="00567F64" w:rsidP="00B05056">
            <w:pPr>
              <w:spacing w:after="0" w:line="240" w:lineRule="auto"/>
              <w:jc w:val="center"/>
              <w:rPr>
                <w:rFonts w:eastAsia="Times New Roman"/>
                <w:b/>
              </w:rPr>
            </w:pPr>
            <w:r w:rsidRPr="003125BF">
              <w:rPr>
                <w:rFonts w:eastAsia="Times New Roman"/>
                <w:b/>
              </w:rPr>
              <w:t>4</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2599410D" w14:textId="77777777" w:rsidR="00567F64" w:rsidRPr="003125BF" w:rsidRDefault="00567F64" w:rsidP="00B05056">
            <w:pPr>
              <w:spacing w:after="0" w:line="240" w:lineRule="auto"/>
              <w:jc w:val="center"/>
              <w:rPr>
                <w:rFonts w:eastAsia="Times New Roman"/>
                <w:b/>
              </w:rPr>
            </w:pPr>
            <w:r w:rsidRPr="003125BF">
              <w:rPr>
                <w:rFonts w:eastAsia="Times New Roman"/>
                <w:b/>
              </w:rPr>
              <w:t>5</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3615230" w14:textId="77777777" w:rsidR="00567F64" w:rsidRPr="003125BF" w:rsidRDefault="00567F64" w:rsidP="00B05056">
            <w:pPr>
              <w:spacing w:after="0" w:line="240" w:lineRule="auto"/>
              <w:jc w:val="center"/>
              <w:rPr>
                <w:rFonts w:eastAsia="Times New Roman"/>
                <w:b/>
              </w:rPr>
            </w:pPr>
            <w:r w:rsidRPr="003125BF">
              <w:rPr>
                <w:rFonts w:eastAsia="Times New Roman"/>
                <w:b/>
              </w:rPr>
              <w:t>6</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479AB355" w14:textId="77777777" w:rsidR="00567F64" w:rsidRPr="003125BF" w:rsidRDefault="00567F64" w:rsidP="00B05056">
            <w:pPr>
              <w:spacing w:after="0" w:line="240" w:lineRule="auto"/>
              <w:jc w:val="center"/>
              <w:rPr>
                <w:rFonts w:eastAsia="Times New Roman"/>
                <w:b/>
              </w:rPr>
            </w:pPr>
            <w:r w:rsidRPr="003125BF">
              <w:rPr>
                <w:rFonts w:eastAsia="Times New Roman"/>
                <w:b/>
              </w:rPr>
              <w:t>7</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14DEB10D" w14:textId="77777777" w:rsidR="00567F64" w:rsidRPr="003125BF" w:rsidRDefault="00567F64" w:rsidP="00B05056">
            <w:pPr>
              <w:spacing w:after="0" w:line="240" w:lineRule="auto"/>
              <w:jc w:val="center"/>
              <w:rPr>
                <w:rFonts w:eastAsia="Times New Roman"/>
                <w:b/>
              </w:rPr>
            </w:pPr>
            <w:r w:rsidRPr="003125BF">
              <w:rPr>
                <w:rFonts w:eastAsia="Times New Roman"/>
                <w:b/>
              </w:rPr>
              <w:t>8</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E3B0C26" w14:textId="77777777" w:rsidR="00567F64" w:rsidRPr="003125BF" w:rsidRDefault="00567F64" w:rsidP="00B05056">
            <w:pPr>
              <w:spacing w:after="0" w:line="240" w:lineRule="auto"/>
              <w:jc w:val="center"/>
              <w:rPr>
                <w:rFonts w:eastAsia="Times New Roman"/>
                <w:b/>
              </w:rPr>
            </w:pPr>
            <w:r w:rsidRPr="003125BF">
              <w:rPr>
                <w:rFonts w:eastAsia="Times New Roman"/>
                <w:b/>
              </w:rPr>
              <w:t>9</w:t>
            </w:r>
          </w:p>
        </w:tc>
        <w:tc>
          <w:tcPr>
            <w:tcW w:w="443" w:type="dxa"/>
            <w:tcBorders>
              <w:top w:val="single" w:sz="6" w:space="0" w:color="auto"/>
              <w:left w:val="single" w:sz="6" w:space="0" w:color="auto"/>
              <w:bottom w:val="single" w:sz="18" w:space="0" w:color="auto"/>
              <w:right w:val="single" w:sz="6" w:space="0" w:color="auto"/>
            </w:tcBorders>
            <w:shd w:val="pct10" w:color="auto" w:fill="auto"/>
          </w:tcPr>
          <w:p w14:paraId="7A4DF221" w14:textId="77777777" w:rsidR="00567F64" w:rsidRPr="003125BF" w:rsidRDefault="00567F64" w:rsidP="00B05056">
            <w:pPr>
              <w:spacing w:after="0" w:line="240" w:lineRule="auto"/>
              <w:jc w:val="center"/>
              <w:rPr>
                <w:rFonts w:eastAsia="Times New Roman"/>
                <w:b/>
              </w:rPr>
            </w:pPr>
            <w:r w:rsidRPr="003125BF">
              <w:rPr>
                <w:rFonts w:eastAsia="Times New Roman"/>
                <w:b/>
              </w:rPr>
              <w:t>10</w:t>
            </w:r>
          </w:p>
        </w:tc>
        <w:tc>
          <w:tcPr>
            <w:tcW w:w="433" w:type="dxa"/>
            <w:tcBorders>
              <w:top w:val="single" w:sz="6" w:space="0" w:color="auto"/>
              <w:left w:val="single" w:sz="6" w:space="0" w:color="auto"/>
              <w:bottom w:val="single" w:sz="18" w:space="0" w:color="auto"/>
              <w:right w:val="single" w:sz="6" w:space="0" w:color="auto"/>
            </w:tcBorders>
            <w:shd w:val="pct10" w:color="auto" w:fill="auto"/>
          </w:tcPr>
          <w:p w14:paraId="1B4EE483" w14:textId="77777777" w:rsidR="00567F64" w:rsidRPr="003125BF" w:rsidRDefault="00567F64" w:rsidP="00B05056">
            <w:pPr>
              <w:spacing w:after="0" w:line="240" w:lineRule="auto"/>
              <w:jc w:val="center"/>
              <w:rPr>
                <w:rFonts w:eastAsia="Times New Roman"/>
                <w:b/>
              </w:rPr>
            </w:pPr>
            <w:r w:rsidRPr="003125BF">
              <w:rPr>
                <w:rFonts w:eastAsia="Times New Roman"/>
                <w:b/>
              </w:rPr>
              <w:t>11</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CA12745" w14:textId="77777777" w:rsidR="00567F64" w:rsidRPr="003125BF" w:rsidRDefault="00567F64" w:rsidP="00B05056">
            <w:pPr>
              <w:spacing w:after="0" w:line="240" w:lineRule="auto"/>
              <w:jc w:val="center"/>
              <w:rPr>
                <w:rFonts w:eastAsia="Times New Roman"/>
                <w:b/>
              </w:rPr>
            </w:pPr>
            <w:r w:rsidRPr="003125BF">
              <w:rPr>
                <w:rFonts w:eastAsia="Times New Roman"/>
                <w:b/>
              </w:rPr>
              <w:t>12</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D6C45F4" w14:textId="77777777" w:rsidR="00567F64" w:rsidRPr="003125BF" w:rsidRDefault="00567F64" w:rsidP="00B05056">
            <w:pPr>
              <w:spacing w:after="0" w:line="240" w:lineRule="auto"/>
              <w:jc w:val="center"/>
              <w:rPr>
                <w:rFonts w:eastAsia="Times New Roman"/>
                <w:b/>
              </w:rPr>
            </w:pPr>
            <w:r w:rsidRPr="003125BF">
              <w:rPr>
                <w:rFonts w:eastAsia="Times New Roman"/>
                <w:b/>
              </w:rPr>
              <w:t>13</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DC46AD9" w14:textId="77777777" w:rsidR="00567F64" w:rsidRPr="003125BF" w:rsidRDefault="00567F64" w:rsidP="00B05056">
            <w:pPr>
              <w:spacing w:after="0" w:line="240" w:lineRule="auto"/>
              <w:jc w:val="center"/>
              <w:rPr>
                <w:rFonts w:eastAsia="Times New Roman"/>
                <w:b/>
              </w:rPr>
            </w:pPr>
            <w:r w:rsidRPr="003125BF">
              <w:rPr>
                <w:rFonts w:eastAsia="Times New Roman"/>
                <w:b/>
              </w:rPr>
              <w:t>14</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343CC11" w14:textId="77777777" w:rsidR="00567F64" w:rsidRPr="003125BF" w:rsidRDefault="00567F64" w:rsidP="00B05056">
            <w:pPr>
              <w:spacing w:after="0" w:line="240" w:lineRule="auto"/>
              <w:jc w:val="center"/>
              <w:rPr>
                <w:rFonts w:eastAsia="Times New Roman"/>
                <w:b/>
              </w:rPr>
            </w:pPr>
            <w:r w:rsidRPr="003125BF">
              <w:rPr>
                <w:rFonts w:eastAsia="Times New Roman"/>
                <w:b/>
              </w:rPr>
              <w:t>15</w:t>
            </w:r>
          </w:p>
        </w:tc>
        <w:tc>
          <w:tcPr>
            <w:tcW w:w="389" w:type="dxa"/>
            <w:tcBorders>
              <w:top w:val="single" w:sz="6" w:space="0" w:color="auto"/>
              <w:left w:val="nil"/>
              <w:bottom w:val="single" w:sz="18" w:space="0" w:color="auto"/>
              <w:right w:val="single" w:sz="6" w:space="0" w:color="auto"/>
            </w:tcBorders>
            <w:shd w:val="pct10" w:color="auto" w:fill="auto"/>
          </w:tcPr>
          <w:p w14:paraId="1AF87BB9" w14:textId="77777777" w:rsidR="00567F64" w:rsidRPr="003125BF" w:rsidRDefault="00567F64" w:rsidP="00B05056">
            <w:pPr>
              <w:spacing w:after="0" w:line="240" w:lineRule="auto"/>
              <w:jc w:val="center"/>
              <w:rPr>
                <w:rFonts w:eastAsia="Times New Roman"/>
                <w:b/>
              </w:rPr>
            </w:pPr>
            <w:r w:rsidRPr="003125BF">
              <w:rPr>
                <w:rFonts w:eastAsia="Times New Roman"/>
                <w:b/>
              </w:rPr>
              <w:t>16</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9AF2FFD" w14:textId="77777777" w:rsidR="00567F64" w:rsidRPr="003125BF" w:rsidRDefault="00567F64" w:rsidP="00B05056">
            <w:pPr>
              <w:spacing w:after="0" w:line="240" w:lineRule="auto"/>
              <w:jc w:val="center"/>
              <w:rPr>
                <w:rFonts w:eastAsia="Times New Roman"/>
                <w:b/>
              </w:rPr>
            </w:pPr>
            <w:r w:rsidRPr="003125BF">
              <w:rPr>
                <w:rFonts w:eastAsia="Times New Roman"/>
                <w:b/>
              </w:rPr>
              <w:t>17</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60D0D732" w14:textId="77777777" w:rsidR="00567F64" w:rsidRPr="003125BF" w:rsidRDefault="00567F64" w:rsidP="00B05056">
            <w:pPr>
              <w:spacing w:after="0" w:line="240" w:lineRule="auto"/>
              <w:jc w:val="center"/>
              <w:rPr>
                <w:rFonts w:eastAsia="Times New Roman"/>
                <w:b/>
              </w:rPr>
            </w:pPr>
            <w:r w:rsidRPr="003125BF">
              <w:rPr>
                <w:rFonts w:eastAsia="Times New Roman"/>
                <w:b/>
              </w:rPr>
              <w:t>18</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6DC94A5" w14:textId="77777777" w:rsidR="00567F64" w:rsidRPr="003125BF" w:rsidRDefault="00567F64" w:rsidP="00B05056">
            <w:pPr>
              <w:spacing w:after="0" w:line="240" w:lineRule="auto"/>
              <w:jc w:val="center"/>
              <w:rPr>
                <w:rFonts w:eastAsia="Times New Roman"/>
                <w:b/>
              </w:rPr>
            </w:pPr>
            <w:r w:rsidRPr="003125BF">
              <w:rPr>
                <w:rFonts w:eastAsia="Times New Roman"/>
                <w:b/>
              </w:rPr>
              <w:t>19</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173F64F8" w14:textId="77777777" w:rsidR="00567F64" w:rsidRPr="003125BF" w:rsidRDefault="00567F64" w:rsidP="00B05056">
            <w:pPr>
              <w:spacing w:after="0" w:line="240" w:lineRule="auto"/>
              <w:jc w:val="center"/>
              <w:rPr>
                <w:rFonts w:eastAsia="Times New Roman"/>
                <w:b/>
              </w:rPr>
            </w:pPr>
            <w:r w:rsidRPr="003125BF">
              <w:rPr>
                <w:rFonts w:eastAsia="Times New Roman"/>
                <w:b/>
              </w:rPr>
              <w:t>20</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76114E90" w14:textId="77777777" w:rsidR="00567F64" w:rsidRPr="003125BF" w:rsidRDefault="00567F64" w:rsidP="00B05056">
            <w:pPr>
              <w:spacing w:after="0" w:line="240" w:lineRule="auto"/>
              <w:jc w:val="center"/>
              <w:rPr>
                <w:rFonts w:eastAsia="Times New Roman"/>
                <w:b/>
              </w:rPr>
            </w:pPr>
            <w:r w:rsidRPr="003125BF">
              <w:rPr>
                <w:rFonts w:eastAsia="Times New Roman"/>
                <w:b/>
              </w:rPr>
              <w:t>21</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10FFEDAA" w14:textId="77777777" w:rsidR="00567F64" w:rsidRPr="003125BF" w:rsidRDefault="00567F64" w:rsidP="00B05056">
            <w:pPr>
              <w:spacing w:after="0" w:line="240" w:lineRule="auto"/>
              <w:jc w:val="center"/>
              <w:rPr>
                <w:rFonts w:eastAsia="Times New Roman"/>
                <w:b/>
              </w:rPr>
            </w:pPr>
            <w:r w:rsidRPr="003125BF">
              <w:rPr>
                <w:rFonts w:eastAsia="Times New Roman"/>
                <w:b/>
              </w:rPr>
              <w:t>22</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54D5645" w14:textId="77777777" w:rsidR="00567F64" w:rsidRPr="003125BF" w:rsidRDefault="00567F64" w:rsidP="00B05056">
            <w:pPr>
              <w:spacing w:after="0" w:line="240" w:lineRule="auto"/>
              <w:jc w:val="center"/>
              <w:rPr>
                <w:rFonts w:eastAsia="Times New Roman"/>
                <w:b/>
              </w:rPr>
            </w:pPr>
            <w:r w:rsidRPr="003125BF">
              <w:rPr>
                <w:rFonts w:eastAsia="Times New Roman"/>
                <w:b/>
              </w:rPr>
              <w:t>23</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2F361CB" w14:textId="77777777" w:rsidR="00567F64" w:rsidRPr="003125BF" w:rsidRDefault="00567F64" w:rsidP="00B05056">
            <w:pPr>
              <w:spacing w:after="0" w:line="240" w:lineRule="auto"/>
              <w:jc w:val="center"/>
              <w:rPr>
                <w:rFonts w:eastAsia="Times New Roman"/>
                <w:b/>
              </w:rPr>
            </w:pPr>
            <w:r w:rsidRPr="003125BF">
              <w:rPr>
                <w:rFonts w:eastAsia="Times New Roman"/>
                <w:b/>
              </w:rPr>
              <w:t>24</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DFB8297" w14:textId="77777777" w:rsidR="00567F64" w:rsidRPr="003125BF" w:rsidRDefault="00567F64" w:rsidP="00B05056">
            <w:pPr>
              <w:spacing w:after="0" w:line="240" w:lineRule="auto"/>
              <w:jc w:val="center"/>
              <w:rPr>
                <w:rFonts w:eastAsia="Times New Roman"/>
                <w:b/>
              </w:rPr>
            </w:pPr>
            <w:r w:rsidRPr="003125BF">
              <w:rPr>
                <w:rFonts w:eastAsia="Times New Roman"/>
                <w:b/>
              </w:rPr>
              <w:t>25</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4CD862B" w14:textId="77777777" w:rsidR="00567F64" w:rsidRPr="003125BF" w:rsidRDefault="00567F64" w:rsidP="00B05056">
            <w:pPr>
              <w:spacing w:after="0" w:line="240" w:lineRule="auto"/>
              <w:jc w:val="center"/>
              <w:rPr>
                <w:rFonts w:eastAsia="Times New Roman"/>
                <w:b/>
              </w:rPr>
            </w:pPr>
            <w:r w:rsidRPr="003125BF">
              <w:rPr>
                <w:rFonts w:eastAsia="Times New Roman"/>
                <w:b/>
              </w:rPr>
              <w:t>26</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5BA0D2A5" w14:textId="77777777" w:rsidR="00567F64" w:rsidRPr="003125BF" w:rsidRDefault="00567F64" w:rsidP="00B05056">
            <w:pPr>
              <w:spacing w:after="0" w:line="240" w:lineRule="auto"/>
              <w:jc w:val="center"/>
              <w:rPr>
                <w:rFonts w:eastAsia="Times New Roman"/>
                <w:b/>
              </w:rPr>
            </w:pPr>
            <w:r w:rsidRPr="003125BF">
              <w:rPr>
                <w:rFonts w:eastAsia="Times New Roman"/>
                <w:b/>
              </w:rPr>
              <w:t>27</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43BDF888" w14:textId="77777777" w:rsidR="00567F64" w:rsidRPr="003125BF" w:rsidRDefault="00567F64" w:rsidP="00B05056">
            <w:pPr>
              <w:spacing w:after="0" w:line="240" w:lineRule="auto"/>
              <w:jc w:val="center"/>
              <w:rPr>
                <w:rFonts w:eastAsia="Times New Roman"/>
                <w:b/>
              </w:rPr>
            </w:pPr>
            <w:r w:rsidRPr="003125BF">
              <w:rPr>
                <w:rFonts w:eastAsia="Times New Roman"/>
                <w:b/>
              </w:rPr>
              <w:t>28</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69F44528" w14:textId="77777777" w:rsidR="00567F64" w:rsidRPr="003125BF" w:rsidRDefault="00567F64" w:rsidP="00B05056">
            <w:pPr>
              <w:spacing w:after="0" w:line="240" w:lineRule="auto"/>
              <w:jc w:val="center"/>
              <w:rPr>
                <w:rFonts w:eastAsia="Times New Roman"/>
                <w:b/>
              </w:rPr>
            </w:pPr>
            <w:r w:rsidRPr="003125BF">
              <w:rPr>
                <w:rFonts w:eastAsia="Times New Roman"/>
                <w:b/>
              </w:rPr>
              <w:t>29</w:t>
            </w:r>
          </w:p>
        </w:tc>
        <w:tc>
          <w:tcPr>
            <w:tcW w:w="294" w:type="dxa"/>
            <w:tcBorders>
              <w:top w:val="single" w:sz="6" w:space="0" w:color="auto"/>
              <w:left w:val="single" w:sz="6" w:space="0" w:color="auto"/>
              <w:bottom w:val="single" w:sz="18" w:space="0" w:color="auto"/>
              <w:right w:val="single" w:sz="6" w:space="0" w:color="auto"/>
            </w:tcBorders>
            <w:shd w:val="pct10" w:color="auto" w:fill="auto"/>
          </w:tcPr>
          <w:p w14:paraId="5B0E01DF" w14:textId="77777777" w:rsidR="00567F64" w:rsidRPr="003125BF" w:rsidRDefault="00567F64" w:rsidP="00B05056">
            <w:pPr>
              <w:spacing w:after="0" w:line="240" w:lineRule="auto"/>
              <w:rPr>
                <w:rFonts w:eastAsia="Times New Roman"/>
                <w:b/>
              </w:rPr>
            </w:pPr>
            <w:r w:rsidRPr="003125BF">
              <w:rPr>
                <w:rFonts w:eastAsia="Times New Roman"/>
                <w:b/>
              </w:rPr>
              <w:t>30</w:t>
            </w:r>
          </w:p>
        </w:tc>
      </w:tr>
      <w:tr w:rsidR="002A326C" w:rsidRPr="003125BF" w14:paraId="76A84383"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2"/>
        </w:trPr>
        <w:tc>
          <w:tcPr>
            <w:tcW w:w="2335" w:type="dxa"/>
            <w:tcBorders>
              <w:top w:val="nil"/>
              <w:left w:val="single" w:sz="6" w:space="0" w:color="auto"/>
              <w:bottom w:val="single" w:sz="6" w:space="0" w:color="auto"/>
              <w:right w:val="double" w:sz="6" w:space="0" w:color="auto"/>
            </w:tcBorders>
          </w:tcPr>
          <w:p w14:paraId="6DDE2DB5" w14:textId="77777777" w:rsidR="00567F64" w:rsidRDefault="00567F64" w:rsidP="00B05056">
            <w:pPr>
              <w:spacing w:after="0" w:line="240" w:lineRule="auto"/>
              <w:rPr>
                <w:rFonts w:eastAsia="Times New Roman"/>
                <w:b/>
                <w:sz w:val="16"/>
              </w:rPr>
            </w:pPr>
            <w:r w:rsidRPr="003125BF">
              <w:rPr>
                <w:rFonts w:eastAsia="Times New Roman"/>
                <w:b/>
                <w:sz w:val="16"/>
              </w:rPr>
              <w:t>1. Grant Agreement/</w:t>
            </w:r>
          </w:p>
          <w:p w14:paraId="7F8C74C2" w14:textId="77777777" w:rsidR="00567F64" w:rsidRPr="003125BF" w:rsidRDefault="00567F64" w:rsidP="00B05056">
            <w:pPr>
              <w:spacing w:after="0" w:line="240" w:lineRule="auto"/>
              <w:rPr>
                <w:rFonts w:eastAsia="Times New Roman"/>
                <w:b/>
                <w:sz w:val="16"/>
              </w:rPr>
            </w:pPr>
            <w:r w:rsidRPr="003125BF">
              <w:rPr>
                <w:rFonts w:eastAsia="Times New Roman"/>
                <w:b/>
                <w:sz w:val="16"/>
              </w:rPr>
              <w:t xml:space="preserve">               Funding Approval</w:t>
            </w:r>
          </w:p>
        </w:tc>
        <w:tc>
          <w:tcPr>
            <w:tcW w:w="389" w:type="dxa"/>
            <w:tcBorders>
              <w:top w:val="nil"/>
              <w:left w:val="single" w:sz="6" w:space="0" w:color="auto"/>
              <w:bottom w:val="single" w:sz="6" w:space="0" w:color="auto"/>
              <w:right w:val="single" w:sz="6" w:space="0" w:color="auto"/>
            </w:tcBorders>
          </w:tcPr>
          <w:p w14:paraId="4A6827FE"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18D31C4F"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5F1BECA"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56313F2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A5060B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89AD9AB"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279D4DC3"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58BD071B"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66C68BC5" w14:textId="77777777" w:rsidR="00567F64" w:rsidRPr="003125BF" w:rsidRDefault="00567F64" w:rsidP="00B05056">
            <w:pPr>
              <w:spacing w:after="0" w:line="240" w:lineRule="auto"/>
              <w:rPr>
                <w:rFonts w:eastAsia="Times New Roman"/>
              </w:rPr>
            </w:pPr>
          </w:p>
        </w:tc>
        <w:tc>
          <w:tcPr>
            <w:tcW w:w="443" w:type="dxa"/>
            <w:tcBorders>
              <w:top w:val="nil"/>
              <w:left w:val="single" w:sz="6" w:space="0" w:color="auto"/>
              <w:bottom w:val="single" w:sz="6" w:space="0" w:color="auto"/>
              <w:right w:val="single" w:sz="6" w:space="0" w:color="auto"/>
            </w:tcBorders>
          </w:tcPr>
          <w:p w14:paraId="69ECF329" w14:textId="77777777" w:rsidR="00567F64" w:rsidRPr="003125BF" w:rsidRDefault="00567F64" w:rsidP="00B05056">
            <w:pPr>
              <w:spacing w:after="0" w:line="240" w:lineRule="auto"/>
              <w:rPr>
                <w:rFonts w:eastAsia="Times New Roman"/>
              </w:rPr>
            </w:pPr>
          </w:p>
        </w:tc>
        <w:tc>
          <w:tcPr>
            <w:tcW w:w="433" w:type="dxa"/>
            <w:tcBorders>
              <w:top w:val="nil"/>
              <w:left w:val="single" w:sz="6" w:space="0" w:color="auto"/>
              <w:bottom w:val="single" w:sz="6" w:space="0" w:color="auto"/>
              <w:right w:val="single" w:sz="6" w:space="0" w:color="auto"/>
            </w:tcBorders>
          </w:tcPr>
          <w:p w14:paraId="423949A1"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2ACA883F"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6D99BCC"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553AC2D1"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4A50A05F" w14:textId="77777777" w:rsidR="00567F64" w:rsidRPr="003125BF" w:rsidRDefault="00567F64" w:rsidP="00B05056">
            <w:pPr>
              <w:spacing w:after="0" w:line="240" w:lineRule="auto"/>
              <w:rPr>
                <w:rFonts w:eastAsia="Times New Roman"/>
              </w:rPr>
            </w:pPr>
          </w:p>
        </w:tc>
        <w:tc>
          <w:tcPr>
            <w:tcW w:w="389" w:type="dxa"/>
            <w:tcBorders>
              <w:top w:val="nil"/>
              <w:left w:val="nil"/>
              <w:bottom w:val="single" w:sz="6" w:space="0" w:color="auto"/>
              <w:right w:val="single" w:sz="6" w:space="0" w:color="auto"/>
            </w:tcBorders>
          </w:tcPr>
          <w:p w14:paraId="12252B31"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36F69FA3"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2E5709D5"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5C20ED2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6368A31"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25606D44"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F4CA018"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39A6A31E" w14:textId="77777777" w:rsidR="00567F64" w:rsidRPr="003125BF" w:rsidRDefault="00567F64" w:rsidP="00B05056">
            <w:pPr>
              <w:spacing w:after="0" w:line="240" w:lineRule="auto"/>
              <w:rPr>
                <w:rFonts w:eastAsia="Times New Roman"/>
                <w:b/>
              </w:rPr>
            </w:pPr>
          </w:p>
        </w:tc>
        <w:tc>
          <w:tcPr>
            <w:tcW w:w="292" w:type="dxa"/>
            <w:tcBorders>
              <w:top w:val="nil"/>
              <w:left w:val="single" w:sz="6" w:space="0" w:color="auto"/>
              <w:bottom w:val="single" w:sz="6" w:space="0" w:color="auto"/>
              <w:right w:val="single" w:sz="6" w:space="0" w:color="auto"/>
            </w:tcBorders>
          </w:tcPr>
          <w:p w14:paraId="48CC8D0A"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6A4B9BFC"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1AC0D34"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0836AFD"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CAC69B6"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D606A6B" w14:textId="77777777" w:rsidR="00567F64" w:rsidRPr="003125BF" w:rsidRDefault="00567F64" w:rsidP="00B05056">
            <w:pPr>
              <w:spacing w:after="0" w:line="240" w:lineRule="auto"/>
              <w:rPr>
                <w:rFonts w:eastAsia="Times New Roman"/>
              </w:rPr>
            </w:pPr>
          </w:p>
        </w:tc>
        <w:tc>
          <w:tcPr>
            <w:tcW w:w="294" w:type="dxa"/>
            <w:tcBorders>
              <w:top w:val="nil"/>
              <w:left w:val="single" w:sz="6" w:space="0" w:color="auto"/>
              <w:bottom w:val="single" w:sz="6" w:space="0" w:color="auto"/>
              <w:right w:val="single" w:sz="6" w:space="0" w:color="auto"/>
            </w:tcBorders>
          </w:tcPr>
          <w:p w14:paraId="76DF7C16" w14:textId="77777777" w:rsidR="00567F64" w:rsidRPr="003125BF" w:rsidRDefault="00567F64" w:rsidP="00B05056">
            <w:pPr>
              <w:spacing w:after="0" w:line="240" w:lineRule="auto"/>
              <w:rPr>
                <w:rFonts w:eastAsia="Times New Roman"/>
              </w:rPr>
            </w:pPr>
          </w:p>
        </w:tc>
      </w:tr>
      <w:tr w:rsidR="002A326C" w:rsidRPr="003125BF" w14:paraId="0BFE82FB"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6"/>
        </w:trPr>
        <w:tc>
          <w:tcPr>
            <w:tcW w:w="2335" w:type="dxa"/>
            <w:tcBorders>
              <w:top w:val="single" w:sz="6" w:space="0" w:color="auto"/>
              <w:left w:val="single" w:sz="6" w:space="0" w:color="auto"/>
              <w:bottom w:val="single" w:sz="6" w:space="0" w:color="auto"/>
              <w:right w:val="double" w:sz="6" w:space="0" w:color="auto"/>
            </w:tcBorders>
          </w:tcPr>
          <w:p w14:paraId="3032EB9B" w14:textId="77777777" w:rsidR="00567F64" w:rsidRPr="003125BF" w:rsidRDefault="00567F64" w:rsidP="00B05056">
            <w:pPr>
              <w:spacing w:after="0" w:line="240" w:lineRule="auto"/>
              <w:rPr>
                <w:rFonts w:eastAsia="Times New Roman"/>
                <w:b/>
                <w:sz w:val="16"/>
              </w:rPr>
            </w:pPr>
            <w:r w:rsidRPr="003125BF">
              <w:rPr>
                <w:rFonts w:eastAsia="Times New Roman"/>
                <w:b/>
                <w:sz w:val="16"/>
              </w:rPr>
              <w:t>2. Environmental Review</w:t>
            </w:r>
          </w:p>
        </w:tc>
        <w:tc>
          <w:tcPr>
            <w:tcW w:w="389" w:type="dxa"/>
            <w:tcBorders>
              <w:top w:val="single" w:sz="6" w:space="0" w:color="auto"/>
              <w:left w:val="single" w:sz="6" w:space="0" w:color="auto"/>
              <w:bottom w:val="single" w:sz="6" w:space="0" w:color="auto"/>
              <w:right w:val="single" w:sz="6" w:space="0" w:color="auto"/>
            </w:tcBorders>
          </w:tcPr>
          <w:p w14:paraId="2C856C4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96D66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6AAF5C5"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7A358A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08E34C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A8B6BD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1B5F89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D0F9EA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B45B9DD"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CF84DA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0CC77E3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42FF7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505EF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358DE0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4BD09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E8E4DA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46ECB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FF426E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484965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D88C40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D5F9E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5E091A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3403D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280C72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164ED2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7E9A2D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1813A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B5C9F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8114D8A"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6AD86DF0" w14:textId="77777777" w:rsidR="00567F64" w:rsidRPr="003125BF" w:rsidRDefault="00567F64" w:rsidP="00B05056">
            <w:pPr>
              <w:spacing w:after="0" w:line="240" w:lineRule="auto"/>
              <w:rPr>
                <w:rFonts w:eastAsia="Times New Roman"/>
              </w:rPr>
            </w:pPr>
          </w:p>
        </w:tc>
      </w:tr>
      <w:tr w:rsidR="002A326C" w:rsidRPr="003125BF" w14:paraId="6E4DF542"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35"/>
        </w:trPr>
        <w:tc>
          <w:tcPr>
            <w:tcW w:w="2335" w:type="dxa"/>
            <w:tcBorders>
              <w:top w:val="single" w:sz="6" w:space="0" w:color="auto"/>
              <w:left w:val="single" w:sz="6" w:space="0" w:color="auto"/>
              <w:bottom w:val="single" w:sz="6" w:space="0" w:color="auto"/>
              <w:right w:val="double" w:sz="6" w:space="0" w:color="auto"/>
            </w:tcBorders>
          </w:tcPr>
          <w:p w14:paraId="3DF39526" w14:textId="77777777" w:rsidR="00567F64" w:rsidRPr="003125BF" w:rsidRDefault="00567F64" w:rsidP="00B05056">
            <w:pPr>
              <w:tabs>
                <w:tab w:val="right" w:pos="2682"/>
              </w:tabs>
              <w:spacing w:after="0" w:line="240" w:lineRule="auto"/>
              <w:rPr>
                <w:rFonts w:eastAsia="Times New Roman"/>
                <w:b/>
                <w:sz w:val="16"/>
              </w:rPr>
            </w:pPr>
            <w:r w:rsidRPr="003125BF">
              <w:rPr>
                <w:rFonts w:eastAsia="Times New Roman"/>
                <w:b/>
                <w:sz w:val="16"/>
              </w:rPr>
              <w:t>3. Clearing conditions</w:t>
            </w:r>
          </w:p>
        </w:tc>
        <w:tc>
          <w:tcPr>
            <w:tcW w:w="389" w:type="dxa"/>
            <w:tcBorders>
              <w:top w:val="single" w:sz="6" w:space="0" w:color="auto"/>
              <w:left w:val="single" w:sz="6" w:space="0" w:color="auto"/>
              <w:bottom w:val="single" w:sz="6" w:space="0" w:color="auto"/>
              <w:right w:val="single" w:sz="6" w:space="0" w:color="auto"/>
            </w:tcBorders>
          </w:tcPr>
          <w:p w14:paraId="44ADB4F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704194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349D54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288495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172065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6AF860"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8C74582"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FC23C6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9433C1"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0592420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56FB513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66B86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BD9EC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A807A0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DD6518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203ADD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230273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C5DE96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9CF449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F88507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82E0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6E6E79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4E88F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E8EC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0C21D9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F6BC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AED63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B5D97A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08FFC6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ED28BE6" w14:textId="77777777" w:rsidR="00567F64" w:rsidRPr="003125BF" w:rsidRDefault="00567F64" w:rsidP="00B05056">
            <w:pPr>
              <w:spacing w:after="0" w:line="240" w:lineRule="auto"/>
              <w:rPr>
                <w:rFonts w:eastAsia="Times New Roman"/>
              </w:rPr>
            </w:pPr>
          </w:p>
        </w:tc>
      </w:tr>
      <w:tr w:rsidR="002A326C" w:rsidRPr="003125BF" w14:paraId="2E901F1F"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2"/>
        </w:trPr>
        <w:tc>
          <w:tcPr>
            <w:tcW w:w="2335" w:type="dxa"/>
            <w:tcBorders>
              <w:top w:val="single" w:sz="6" w:space="0" w:color="auto"/>
              <w:left w:val="single" w:sz="6" w:space="0" w:color="auto"/>
              <w:bottom w:val="single" w:sz="6" w:space="0" w:color="auto"/>
              <w:right w:val="double" w:sz="6" w:space="0" w:color="auto"/>
            </w:tcBorders>
          </w:tcPr>
          <w:p w14:paraId="3FC6C4CF" w14:textId="77777777" w:rsidR="00567F64" w:rsidRPr="003125BF" w:rsidRDefault="00567F64" w:rsidP="00B05056">
            <w:pPr>
              <w:spacing w:after="0" w:line="240" w:lineRule="auto"/>
              <w:rPr>
                <w:rFonts w:eastAsia="Times New Roman"/>
                <w:b/>
                <w:sz w:val="16"/>
              </w:rPr>
            </w:pPr>
            <w:r w:rsidRPr="003125BF">
              <w:rPr>
                <w:rFonts w:eastAsia="Times New Roman"/>
                <w:b/>
                <w:sz w:val="16"/>
              </w:rPr>
              <w:t>4.</w:t>
            </w:r>
          </w:p>
        </w:tc>
        <w:tc>
          <w:tcPr>
            <w:tcW w:w="389" w:type="dxa"/>
            <w:tcBorders>
              <w:top w:val="single" w:sz="6" w:space="0" w:color="auto"/>
              <w:left w:val="single" w:sz="6" w:space="0" w:color="auto"/>
              <w:bottom w:val="single" w:sz="6" w:space="0" w:color="auto"/>
              <w:right w:val="single" w:sz="6" w:space="0" w:color="auto"/>
            </w:tcBorders>
          </w:tcPr>
          <w:p w14:paraId="47791F5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CB3A3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284B7C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88BCC0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61FD86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BCC9E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B9B1D8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8C99A9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93D648E"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3478E87"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2B339D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1E899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C90767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D1C7CC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8EBD32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A11735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828C1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D457D7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DEB04A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C1EBDB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09B5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F339F9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7E0E9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0198A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54B3A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20C708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2461FE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74366A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C5A479"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5C43C2AC" w14:textId="77777777" w:rsidR="00567F64" w:rsidRPr="003125BF" w:rsidRDefault="00567F64" w:rsidP="00B05056">
            <w:pPr>
              <w:spacing w:after="0" w:line="240" w:lineRule="auto"/>
              <w:rPr>
                <w:rFonts w:eastAsia="Times New Roman"/>
              </w:rPr>
            </w:pPr>
          </w:p>
        </w:tc>
      </w:tr>
      <w:tr w:rsidR="002A326C" w:rsidRPr="003125BF" w14:paraId="59339124"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6A06AB8C" w14:textId="77777777" w:rsidR="00567F64" w:rsidRPr="003125BF" w:rsidRDefault="00567F64" w:rsidP="00B05056">
            <w:pPr>
              <w:spacing w:after="0" w:line="240" w:lineRule="auto"/>
              <w:rPr>
                <w:rFonts w:eastAsia="Times New Roman"/>
                <w:b/>
                <w:sz w:val="16"/>
              </w:rPr>
            </w:pPr>
            <w:r w:rsidRPr="003125BF">
              <w:rPr>
                <w:rFonts w:eastAsia="Times New Roman"/>
                <w:b/>
                <w:sz w:val="16"/>
              </w:rPr>
              <w:t>5.</w:t>
            </w:r>
          </w:p>
        </w:tc>
        <w:tc>
          <w:tcPr>
            <w:tcW w:w="389" w:type="dxa"/>
            <w:tcBorders>
              <w:top w:val="single" w:sz="6" w:space="0" w:color="auto"/>
              <w:left w:val="single" w:sz="6" w:space="0" w:color="auto"/>
              <w:bottom w:val="single" w:sz="6" w:space="0" w:color="auto"/>
              <w:right w:val="single" w:sz="6" w:space="0" w:color="auto"/>
            </w:tcBorders>
          </w:tcPr>
          <w:p w14:paraId="1CEFF80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0BA43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A7091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D1401D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398143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4D454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B6845FC"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A51921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5D4E85"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749A34EE"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5AED8EF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69260F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89F99C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DDB7F9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8BBDB2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49D3C3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BFB5A5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4C6CB3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96E317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6C056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2175D1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55A0E3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DF76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9DC3EE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660DD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32ED15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21F2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F681BF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806686B"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8E08AA3" w14:textId="77777777" w:rsidR="00567F64" w:rsidRPr="003125BF" w:rsidRDefault="00567F64" w:rsidP="00B05056">
            <w:pPr>
              <w:spacing w:after="0" w:line="240" w:lineRule="auto"/>
              <w:rPr>
                <w:rFonts w:eastAsia="Times New Roman"/>
              </w:rPr>
            </w:pPr>
          </w:p>
        </w:tc>
      </w:tr>
      <w:tr w:rsidR="002A326C" w:rsidRPr="003125BF" w14:paraId="2E9950E2"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2A53EAB8" w14:textId="77777777" w:rsidR="00567F64" w:rsidRPr="003125BF" w:rsidRDefault="00567F64" w:rsidP="00B05056">
            <w:pPr>
              <w:spacing w:after="0" w:line="240" w:lineRule="auto"/>
              <w:rPr>
                <w:rFonts w:eastAsia="Times New Roman"/>
                <w:b/>
                <w:sz w:val="16"/>
              </w:rPr>
            </w:pPr>
            <w:r w:rsidRPr="003125BF">
              <w:rPr>
                <w:rFonts w:eastAsia="Times New Roman"/>
                <w:b/>
                <w:sz w:val="16"/>
              </w:rPr>
              <w:t>6.</w:t>
            </w:r>
          </w:p>
        </w:tc>
        <w:tc>
          <w:tcPr>
            <w:tcW w:w="389" w:type="dxa"/>
            <w:tcBorders>
              <w:top w:val="single" w:sz="6" w:space="0" w:color="auto"/>
              <w:left w:val="single" w:sz="6" w:space="0" w:color="auto"/>
              <w:bottom w:val="single" w:sz="6" w:space="0" w:color="auto"/>
              <w:right w:val="single" w:sz="6" w:space="0" w:color="auto"/>
            </w:tcBorders>
          </w:tcPr>
          <w:p w14:paraId="70606A1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D3A92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C0C6C0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398E08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AEA2CF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4CB4FE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6C6154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82B515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0DD06F8"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A613C0C"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0F497E0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750BC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25138A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0F6CEA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761FBA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4FF6D7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1637A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D61027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DA7728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E292B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2279B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A49DD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548806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72987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506ED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B904E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8FCC5E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407E5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93C9B04"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1513AB24" w14:textId="77777777" w:rsidR="00567F64" w:rsidRPr="003125BF" w:rsidRDefault="00567F64" w:rsidP="00B05056">
            <w:pPr>
              <w:spacing w:after="0" w:line="240" w:lineRule="auto"/>
              <w:rPr>
                <w:rFonts w:eastAsia="Times New Roman"/>
              </w:rPr>
            </w:pPr>
          </w:p>
        </w:tc>
      </w:tr>
      <w:tr w:rsidR="002A326C" w:rsidRPr="003125BF" w14:paraId="2F5C16A9"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4AC0A88C" w14:textId="77777777" w:rsidR="00567F64" w:rsidRPr="003125BF" w:rsidRDefault="00567F64" w:rsidP="00B05056">
            <w:pPr>
              <w:spacing w:after="0" w:line="240" w:lineRule="auto"/>
              <w:rPr>
                <w:rFonts w:eastAsia="Times New Roman"/>
                <w:b/>
                <w:sz w:val="16"/>
              </w:rPr>
            </w:pPr>
            <w:r w:rsidRPr="003125BF">
              <w:rPr>
                <w:rFonts w:eastAsia="Times New Roman"/>
                <w:b/>
                <w:sz w:val="16"/>
              </w:rPr>
              <w:t>7.</w:t>
            </w:r>
          </w:p>
        </w:tc>
        <w:tc>
          <w:tcPr>
            <w:tcW w:w="389" w:type="dxa"/>
            <w:tcBorders>
              <w:top w:val="single" w:sz="6" w:space="0" w:color="auto"/>
              <w:left w:val="single" w:sz="6" w:space="0" w:color="auto"/>
              <w:bottom w:val="single" w:sz="6" w:space="0" w:color="auto"/>
              <w:right w:val="single" w:sz="6" w:space="0" w:color="auto"/>
            </w:tcBorders>
          </w:tcPr>
          <w:p w14:paraId="5C0ED06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F5E25E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9E1265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D8901D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C18895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458DE2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04ECC4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9FF279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C9EB25C"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5F2D397A"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502F72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D07A5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1F260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683D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1EB0B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606EF20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47558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A7E55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617272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4510F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1A9278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15F392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D21048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B6B98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AF95D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8958D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F22971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D0BE70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AA2FC3"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7F7253C" w14:textId="77777777" w:rsidR="00567F64" w:rsidRPr="003125BF" w:rsidRDefault="00567F64" w:rsidP="00B05056">
            <w:pPr>
              <w:spacing w:after="0" w:line="240" w:lineRule="auto"/>
              <w:rPr>
                <w:rFonts w:eastAsia="Times New Roman"/>
              </w:rPr>
            </w:pPr>
          </w:p>
        </w:tc>
      </w:tr>
      <w:tr w:rsidR="002A326C" w:rsidRPr="003125BF" w14:paraId="340E75DE"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7ADE1D25" w14:textId="77777777" w:rsidR="00567F64" w:rsidRPr="003125BF" w:rsidRDefault="00567F64" w:rsidP="00B05056">
            <w:pPr>
              <w:spacing w:after="0" w:line="240" w:lineRule="auto"/>
              <w:rPr>
                <w:rFonts w:eastAsia="Times New Roman"/>
                <w:b/>
                <w:sz w:val="16"/>
              </w:rPr>
            </w:pPr>
            <w:r w:rsidRPr="003125BF">
              <w:rPr>
                <w:rFonts w:eastAsia="Times New Roman"/>
                <w:b/>
                <w:sz w:val="16"/>
              </w:rPr>
              <w:t>8.</w:t>
            </w:r>
          </w:p>
        </w:tc>
        <w:tc>
          <w:tcPr>
            <w:tcW w:w="389" w:type="dxa"/>
            <w:tcBorders>
              <w:top w:val="single" w:sz="6" w:space="0" w:color="auto"/>
              <w:left w:val="single" w:sz="6" w:space="0" w:color="auto"/>
              <w:bottom w:val="single" w:sz="6" w:space="0" w:color="auto"/>
              <w:right w:val="single" w:sz="6" w:space="0" w:color="auto"/>
            </w:tcBorders>
          </w:tcPr>
          <w:p w14:paraId="361106C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63E07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4B9CD6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709691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F11898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D692C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8CAC59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60B537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B8E4170"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1B7168E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8D1A86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364C6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41D4B0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2D530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7BE04B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1FC7849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436AA3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02BCDA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B7D4DD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11F361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6A556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5A92A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B9E8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323E82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38DA2B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A8271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EF6FE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8A4914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C668957"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14AFB70F" w14:textId="77777777" w:rsidR="00567F64" w:rsidRPr="003125BF" w:rsidRDefault="00567F64" w:rsidP="00B05056">
            <w:pPr>
              <w:spacing w:after="0" w:line="240" w:lineRule="auto"/>
              <w:rPr>
                <w:rFonts w:eastAsia="Times New Roman"/>
              </w:rPr>
            </w:pPr>
          </w:p>
        </w:tc>
      </w:tr>
      <w:tr w:rsidR="002A326C" w:rsidRPr="003125BF" w14:paraId="687F656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29CCA110" w14:textId="77777777" w:rsidR="00567F64" w:rsidRPr="003125BF" w:rsidRDefault="00567F64" w:rsidP="00B05056">
            <w:pPr>
              <w:spacing w:after="0" w:line="240" w:lineRule="auto"/>
              <w:rPr>
                <w:rFonts w:eastAsia="Times New Roman"/>
                <w:b/>
                <w:sz w:val="16"/>
              </w:rPr>
            </w:pPr>
            <w:r w:rsidRPr="003125BF">
              <w:rPr>
                <w:rFonts w:eastAsia="Times New Roman"/>
                <w:b/>
                <w:sz w:val="16"/>
              </w:rPr>
              <w:t>9.</w:t>
            </w:r>
          </w:p>
        </w:tc>
        <w:tc>
          <w:tcPr>
            <w:tcW w:w="389" w:type="dxa"/>
            <w:tcBorders>
              <w:top w:val="single" w:sz="6" w:space="0" w:color="auto"/>
              <w:left w:val="single" w:sz="6" w:space="0" w:color="auto"/>
              <w:bottom w:val="single" w:sz="6" w:space="0" w:color="auto"/>
              <w:right w:val="single" w:sz="6" w:space="0" w:color="auto"/>
            </w:tcBorders>
          </w:tcPr>
          <w:p w14:paraId="2A4BAD5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46BEB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90F954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5DF798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944E4C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308EEB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8BA050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36063C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3E132B2"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0162A950"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410622F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377A9A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B46E1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4F157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C24A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4DB7F50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54055D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0296DA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06045A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85D1B6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6F0B19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DA5ED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674A47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3D70F1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6B1B0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F9D44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251B31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50202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3EEEF0E"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3055D955" w14:textId="77777777" w:rsidR="00567F64" w:rsidRPr="003125BF" w:rsidRDefault="00567F64" w:rsidP="00B05056">
            <w:pPr>
              <w:spacing w:after="0" w:line="240" w:lineRule="auto"/>
              <w:rPr>
                <w:rFonts w:eastAsia="Times New Roman"/>
              </w:rPr>
            </w:pPr>
          </w:p>
        </w:tc>
      </w:tr>
      <w:tr w:rsidR="002A326C" w:rsidRPr="003125BF" w14:paraId="72298BDE"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7A62CE60" w14:textId="77777777" w:rsidR="00567F64" w:rsidRPr="003125BF" w:rsidRDefault="00567F64" w:rsidP="00B05056">
            <w:pPr>
              <w:spacing w:after="0" w:line="240" w:lineRule="auto"/>
              <w:rPr>
                <w:rFonts w:eastAsia="Times New Roman"/>
                <w:b/>
                <w:sz w:val="16"/>
              </w:rPr>
            </w:pPr>
            <w:r w:rsidRPr="003125BF">
              <w:rPr>
                <w:rFonts w:eastAsia="Times New Roman"/>
                <w:b/>
                <w:sz w:val="16"/>
              </w:rPr>
              <w:t>10.</w:t>
            </w:r>
          </w:p>
        </w:tc>
        <w:tc>
          <w:tcPr>
            <w:tcW w:w="389" w:type="dxa"/>
            <w:tcBorders>
              <w:top w:val="single" w:sz="6" w:space="0" w:color="auto"/>
              <w:left w:val="single" w:sz="6" w:space="0" w:color="auto"/>
              <w:bottom w:val="single" w:sz="6" w:space="0" w:color="auto"/>
              <w:right w:val="single" w:sz="6" w:space="0" w:color="auto"/>
            </w:tcBorders>
          </w:tcPr>
          <w:p w14:paraId="3B94398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6FC53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AEE7CC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A3644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DF507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81DE55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DF39F0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628D5B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79C99B7"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DC1C43D"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3D92524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6BE41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319D57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2010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630592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27D8926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A75F2A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9E9E99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DB2732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1F7CB2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A3A3F8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7A346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DE6BC1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7CB6F7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27FF44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CB560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0AF5B2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247B0A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350717F"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01F0C58" w14:textId="77777777" w:rsidR="00567F64" w:rsidRPr="003125BF" w:rsidRDefault="00567F64" w:rsidP="00B05056">
            <w:pPr>
              <w:spacing w:after="0" w:line="240" w:lineRule="auto"/>
              <w:rPr>
                <w:rFonts w:eastAsia="Times New Roman"/>
              </w:rPr>
            </w:pPr>
          </w:p>
        </w:tc>
      </w:tr>
      <w:tr w:rsidR="002A326C" w:rsidRPr="003125BF" w14:paraId="6139509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3EE7C640" w14:textId="77777777" w:rsidR="00567F64" w:rsidRPr="003125BF" w:rsidRDefault="00567F64" w:rsidP="00B05056">
            <w:pPr>
              <w:spacing w:after="0" w:line="240" w:lineRule="auto"/>
              <w:rPr>
                <w:rFonts w:eastAsia="Times New Roman"/>
                <w:b/>
                <w:sz w:val="16"/>
              </w:rPr>
            </w:pPr>
            <w:r w:rsidRPr="003125BF">
              <w:rPr>
                <w:rFonts w:eastAsia="Times New Roman"/>
                <w:b/>
                <w:sz w:val="16"/>
              </w:rPr>
              <w:t>11.</w:t>
            </w:r>
          </w:p>
        </w:tc>
        <w:tc>
          <w:tcPr>
            <w:tcW w:w="389" w:type="dxa"/>
            <w:tcBorders>
              <w:top w:val="single" w:sz="6" w:space="0" w:color="auto"/>
              <w:left w:val="single" w:sz="6" w:space="0" w:color="auto"/>
              <w:bottom w:val="single" w:sz="6" w:space="0" w:color="auto"/>
              <w:right w:val="single" w:sz="6" w:space="0" w:color="auto"/>
            </w:tcBorders>
          </w:tcPr>
          <w:p w14:paraId="5CAD4FC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DB616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34CF3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AFF25C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58721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1CFA47"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FBA322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5241E5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5AD1E0A"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D663A1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5CEDFF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C71EFC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A07725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BB3CE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1CC2C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16687FF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20116D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ED7261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EDCA88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23A260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BD18C0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0F48A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08494C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94B743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EB68CD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C450D2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016B29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CD21E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9A111B"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228EF427" w14:textId="77777777" w:rsidR="00567F64" w:rsidRPr="003125BF" w:rsidRDefault="00567F64" w:rsidP="00B05056">
            <w:pPr>
              <w:spacing w:after="0" w:line="240" w:lineRule="auto"/>
              <w:rPr>
                <w:rFonts w:eastAsia="Times New Roman"/>
              </w:rPr>
            </w:pPr>
          </w:p>
        </w:tc>
      </w:tr>
      <w:tr w:rsidR="002A326C" w:rsidRPr="003125BF" w14:paraId="19177FF7"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6ED665B5" w14:textId="77777777" w:rsidR="00567F64" w:rsidRPr="003125BF" w:rsidRDefault="00567F64" w:rsidP="00B05056">
            <w:pPr>
              <w:spacing w:after="0" w:line="240" w:lineRule="auto"/>
              <w:rPr>
                <w:rFonts w:eastAsia="Times New Roman"/>
                <w:b/>
                <w:sz w:val="16"/>
              </w:rPr>
            </w:pPr>
            <w:r w:rsidRPr="003125BF">
              <w:rPr>
                <w:rFonts w:eastAsia="Times New Roman"/>
                <w:b/>
                <w:sz w:val="16"/>
              </w:rPr>
              <w:t>12.</w:t>
            </w:r>
          </w:p>
        </w:tc>
        <w:tc>
          <w:tcPr>
            <w:tcW w:w="389" w:type="dxa"/>
            <w:tcBorders>
              <w:top w:val="single" w:sz="6" w:space="0" w:color="auto"/>
              <w:left w:val="single" w:sz="6" w:space="0" w:color="auto"/>
              <w:bottom w:val="single" w:sz="6" w:space="0" w:color="auto"/>
              <w:right w:val="single" w:sz="6" w:space="0" w:color="auto"/>
            </w:tcBorders>
          </w:tcPr>
          <w:p w14:paraId="3208C65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ACEB1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C4A1A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379A57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CCE538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70E7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6A32D3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D0AA17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BE08607"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F829ECC"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112D34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A40E69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6DC3DB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37D10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A599FB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0B517B4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FF37BC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DF8BF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D08FE9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D1C80E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98952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333C3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C98A72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752237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52870D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7CC5C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CBD85C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DC19BE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785BAF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4062605C" w14:textId="77777777" w:rsidR="00567F64" w:rsidRPr="003125BF" w:rsidRDefault="00567F64" w:rsidP="00B05056">
            <w:pPr>
              <w:spacing w:after="0" w:line="240" w:lineRule="auto"/>
              <w:rPr>
                <w:rFonts w:eastAsia="Times New Roman"/>
              </w:rPr>
            </w:pPr>
          </w:p>
        </w:tc>
      </w:tr>
      <w:tr w:rsidR="002A326C" w:rsidRPr="003125BF" w14:paraId="5916B651"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3594F8B4" w14:textId="77777777" w:rsidR="00567F64" w:rsidRPr="003125BF" w:rsidRDefault="00567F64" w:rsidP="00B05056">
            <w:pPr>
              <w:spacing w:after="0" w:line="240" w:lineRule="auto"/>
              <w:rPr>
                <w:rFonts w:eastAsia="Times New Roman"/>
                <w:b/>
                <w:sz w:val="16"/>
              </w:rPr>
            </w:pPr>
            <w:r w:rsidRPr="003125BF">
              <w:rPr>
                <w:rFonts w:eastAsia="Times New Roman"/>
                <w:b/>
                <w:sz w:val="16"/>
              </w:rPr>
              <w:t>13.</w:t>
            </w:r>
          </w:p>
        </w:tc>
        <w:tc>
          <w:tcPr>
            <w:tcW w:w="389" w:type="dxa"/>
            <w:tcBorders>
              <w:top w:val="single" w:sz="6" w:space="0" w:color="auto"/>
              <w:left w:val="single" w:sz="6" w:space="0" w:color="auto"/>
              <w:bottom w:val="single" w:sz="6" w:space="0" w:color="auto"/>
              <w:right w:val="single" w:sz="6" w:space="0" w:color="auto"/>
            </w:tcBorders>
          </w:tcPr>
          <w:p w14:paraId="2F15E04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54A5AF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91692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57C2E3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80622D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E74502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F34AAA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283E6D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3BB0F4"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2005B3A"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42B8B11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D895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3B3A0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E2E13C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8BAAA0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C192FA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D46B9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D4BBDF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DC35ED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B1AE54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D9C57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A78E0F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A5C085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7B83DC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225FAA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0D442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5FBD56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36660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F3CD7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21E224E" w14:textId="77777777" w:rsidR="00567F64" w:rsidRPr="003125BF" w:rsidRDefault="00567F64" w:rsidP="00B05056">
            <w:pPr>
              <w:spacing w:after="0" w:line="240" w:lineRule="auto"/>
              <w:rPr>
                <w:rFonts w:eastAsia="Times New Roman"/>
              </w:rPr>
            </w:pPr>
          </w:p>
        </w:tc>
      </w:tr>
      <w:tr w:rsidR="002A326C" w:rsidRPr="003125BF" w14:paraId="5AF120E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575D332B" w14:textId="77777777" w:rsidR="00567F64" w:rsidRPr="003125BF" w:rsidRDefault="00567F64" w:rsidP="00B05056">
            <w:pPr>
              <w:spacing w:after="0" w:line="240" w:lineRule="auto"/>
              <w:rPr>
                <w:rFonts w:eastAsia="Times New Roman"/>
                <w:b/>
                <w:sz w:val="16"/>
              </w:rPr>
            </w:pPr>
            <w:r w:rsidRPr="003125BF">
              <w:rPr>
                <w:rFonts w:eastAsia="Times New Roman"/>
                <w:b/>
                <w:sz w:val="16"/>
              </w:rPr>
              <w:t>14. Closeout of Grant</w:t>
            </w:r>
          </w:p>
        </w:tc>
        <w:tc>
          <w:tcPr>
            <w:tcW w:w="389" w:type="dxa"/>
            <w:tcBorders>
              <w:top w:val="single" w:sz="6" w:space="0" w:color="auto"/>
              <w:left w:val="single" w:sz="6" w:space="0" w:color="auto"/>
              <w:bottom w:val="single" w:sz="6" w:space="0" w:color="auto"/>
              <w:right w:val="single" w:sz="6" w:space="0" w:color="auto"/>
            </w:tcBorders>
          </w:tcPr>
          <w:p w14:paraId="2D80DF2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FC94A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E0D10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AC07A2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1BC86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5E39F6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8684FD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4CD031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7FC6478"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38A724A3"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7F35614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E18F0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38B5D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7A5D39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FB284A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E978A6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A570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3E54B1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E7E199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6A912E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F46AEE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5B0102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E69AD1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723542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5F561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77BED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9E07D2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2DBBC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8971C5"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8DE806A" w14:textId="77777777" w:rsidR="00567F64" w:rsidRPr="003125BF" w:rsidRDefault="00567F64" w:rsidP="00B05056">
            <w:pPr>
              <w:spacing w:after="0" w:line="240" w:lineRule="auto"/>
              <w:rPr>
                <w:rFonts w:eastAsia="Times New Roman"/>
              </w:rPr>
            </w:pPr>
          </w:p>
        </w:tc>
      </w:tr>
    </w:tbl>
    <w:p w14:paraId="6F88E356" w14:textId="77777777" w:rsidR="00F41069" w:rsidRDefault="00F41069" w:rsidP="00F41069">
      <w:pPr>
        <w:framePr w:w="14130" w:wrap="auto" w:hAnchor="text"/>
        <w:sectPr w:rsidR="00F41069" w:rsidSect="00B654B1">
          <w:pgSz w:w="15840" w:h="12240" w:orient="landscape" w:code="1"/>
          <w:pgMar w:top="1440" w:right="2070" w:bottom="1440" w:left="1440" w:header="720" w:footer="720" w:gutter="0"/>
          <w:cols w:space="720"/>
          <w:titlePg/>
          <w:docGrid w:linePitch="360"/>
        </w:sectPr>
      </w:pPr>
    </w:p>
    <w:p w14:paraId="71863FC4" w14:textId="77777777" w:rsidR="002A326C" w:rsidRPr="00D14557" w:rsidRDefault="007D5C9A" w:rsidP="00A34768">
      <w:pPr>
        <w:pStyle w:val="Heading2"/>
        <w:rPr>
          <w:rFonts w:asciiTheme="minorHAnsi" w:hAnsiTheme="minorHAnsi" w:cstheme="minorHAnsi"/>
          <w:color w:val="002060"/>
        </w:rPr>
      </w:pPr>
      <w:bookmarkStart w:id="627" w:name="_Toc327182124"/>
      <w:bookmarkStart w:id="628" w:name="_Toc327278877"/>
      <w:bookmarkStart w:id="629" w:name="_Toc330202574"/>
      <w:bookmarkStart w:id="630" w:name="_Toc330801950"/>
      <w:bookmarkStart w:id="631" w:name="_Toc332190824"/>
      <w:bookmarkStart w:id="632" w:name="_Toc332191056"/>
      <w:bookmarkStart w:id="633" w:name="_Toc143535028"/>
      <w:r w:rsidRPr="00D14557">
        <w:rPr>
          <w:rFonts w:asciiTheme="minorHAnsi" w:hAnsiTheme="minorHAnsi" w:cstheme="minorHAnsi"/>
          <w:color w:val="002060"/>
        </w:rPr>
        <w:lastRenderedPageBreak/>
        <w:t>ACTIVITY NUMBERS AND CODES</w:t>
      </w:r>
      <w:bookmarkEnd w:id="627"/>
      <w:bookmarkEnd w:id="628"/>
      <w:bookmarkEnd w:id="629"/>
      <w:bookmarkEnd w:id="630"/>
      <w:bookmarkEnd w:id="631"/>
      <w:bookmarkEnd w:id="632"/>
      <w:bookmarkEnd w:id="633"/>
    </w:p>
    <w:p w14:paraId="46494733" w14:textId="77777777" w:rsidR="002A326C" w:rsidRPr="00F26E67" w:rsidRDefault="002A326C" w:rsidP="002A326C"/>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4080"/>
        <w:gridCol w:w="1695"/>
      </w:tblGrid>
      <w:tr w:rsidR="002A326C" w:rsidRPr="003125BF" w14:paraId="685D856C" w14:textId="77777777" w:rsidTr="007D5C9A">
        <w:trPr>
          <w:trHeight w:val="126"/>
          <w:jc w:val="center"/>
        </w:trPr>
        <w:tc>
          <w:tcPr>
            <w:tcW w:w="4080" w:type="dxa"/>
          </w:tcPr>
          <w:p w14:paraId="043D5941" w14:textId="77777777" w:rsidR="002A326C" w:rsidRPr="00DD1A1F" w:rsidRDefault="002A326C" w:rsidP="007D5C9A">
            <w:pPr>
              <w:spacing w:after="0" w:line="240" w:lineRule="auto"/>
              <w:jc w:val="center"/>
              <w:rPr>
                <w:b/>
                <w:color w:val="002060"/>
              </w:rPr>
            </w:pPr>
            <w:r w:rsidRPr="00DD1A1F">
              <w:rPr>
                <w:b/>
                <w:color w:val="002060"/>
              </w:rPr>
              <w:t>Activity Name</w:t>
            </w:r>
          </w:p>
        </w:tc>
        <w:tc>
          <w:tcPr>
            <w:tcW w:w="4080" w:type="dxa"/>
          </w:tcPr>
          <w:p w14:paraId="4095D167" w14:textId="77777777" w:rsidR="002A326C" w:rsidRPr="00DD1A1F" w:rsidRDefault="002A326C" w:rsidP="007D5C9A">
            <w:pPr>
              <w:spacing w:after="0" w:line="240" w:lineRule="auto"/>
              <w:jc w:val="center"/>
              <w:rPr>
                <w:b/>
                <w:color w:val="002060"/>
              </w:rPr>
            </w:pPr>
            <w:r w:rsidRPr="00DD1A1F">
              <w:rPr>
                <w:b/>
                <w:color w:val="002060"/>
              </w:rPr>
              <w:t>Activity Number</w:t>
            </w:r>
          </w:p>
        </w:tc>
        <w:tc>
          <w:tcPr>
            <w:tcW w:w="1695" w:type="dxa"/>
          </w:tcPr>
          <w:p w14:paraId="4E8F3E80" w14:textId="77777777" w:rsidR="002A326C" w:rsidRPr="00DD1A1F" w:rsidRDefault="002A326C" w:rsidP="007D5C9A">
            <w:pPr>
              <w:spacing w:after="0" w:line="240" w:lineRule="auto"/>
              <w:jc w:val="center"/>
              <w:rPr>
                <w:b/>
                <w:color w:val="002060"/>
              </w:rPr>
            </w:pPr>
            <w:r w:rsidRPr="00DD1A1F">
              <w:rPr>
                <w:b/>
                <w:color w:val="002060"/>
              </w:rPr>
              <w:t>Activity Code</w:t>
            </w:r>
          </w:p>
        </w:tc>
      </w:tr>
      <w:tr w:rsidR="002A326C" w:rsidRPr="003125BF" w14:paraId="029667E5" w14:textId="77777777" w:rsidTr="00F522C8">
        <w:trPr>
          <w:trHeight w:val="126"/>
          <w:jc w:val="center"/>
        </w:trPr>
        <w:tc>
          <w:tcPr>
            <w:tcW w:w="4080" w:type="dxa"/>
            <w:shd w:val="clear" w:color="auto" w:fill="DCD4CF" w:themeFill="text2" w:themeFillTint="33"/>
          </w:tcPr>
          <w:p w14:paraId="66D460AA"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Administration</w:t>
            </w:r>
          </w:p>
        </w:tc>
        <w:tc>
          <w:tcPr>
            <w:tcW w:w="4080" w:type="dxa"/>
            <w:shd w:val="clear" w:color="auto" w:fill="DCD4CF" w:themeFill="text2" w:themeFillTint="33"/>
          </w:tcPr>
          <w:p w14:paraId="7C8D5131"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1060</w:t>
            </w:r>
          </w:p>
        </w:tc>
        <w:tc>
          <w:tcPr>
            <w:tcW w:w="1695" w:type="dxa"/>
            <w:shd w:val="clear" w:color="auto" w:fill="DCD4CF" w:themeFill="text2" w:themeFillTint="33"/>
          </w:tcPr>
          <w:p w14:paraId="5470B32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13</w:t>
            </w:r>
          </w:p>
        </w:tc>
      </w:tr>
      <w:tr w:rsidR="002A326C" w:rsidRPr="003125BF" w14:paraId="3D1E2EDD" w14:textId="77777777" w:rsidTr="007D5C9A">
        <w:trPr>
          <w:trHeight w:val="126"/>
          <w:jc w:val="center"/>
        </w:trPr>
        <w:tc>
          <w:tcPr>
            <w:tcW w:w="4080" w:type="dxa"/>
          </w:tcPr>
          <w:p w14:paraId="5F1C658D"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Acquisition</w:t>
            </w:r>
          </w:p>
        </w:tc>
        <w:tc>
          <w:tcPr>
            <w:tcW w:w="4080" w:type="dxa"/>
          </w:tcPr>
          <w:p w14:paraId="5F70B641"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1002</w:t>
            </w:r>
          </w:p>
        </w:tc>
        <w:tc>
          <w:tcPr>
            <w:tcW w:w="1695" w:type="dxa"/>
          </w:tcPr>
          <w:p w14:paraId="020CB8E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w:t>
            </w:r>
          </w:p>
        </w:tc>
      </w:tr>
      <w:tr w:rsidR="002A326C" w:rsidRPr="003125BF" w14:paraId="220A2387" w14:textId="77777777" w:rsidTr="00F522C8">
        <w:trPr>
          <w:trHeight w:val="126"/>
          <w:jc w:val="center"/>
        </w:trPr>
        <w:tc>
          <w:tcPr>
            <w:tcW w:w="4080" w:type="dxa"/>
            <w:shd w:val="clear" w:color="auto" w:fill="DCD4CF" w:themeFill="text2" w:themeFillTint="33"/>
          </w:tcPr>
          <w:p w14:paraId="49F8AFED"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Architectural Barriers</w:t>
            </w:r>
          </w:p>
        </w:tc>
        <w:tc>
          <w:tcPr>
            <w:tcW w:w="4080" w:type="dxa"/>
            <w:shd w:val="clear" w:color="auto" w:fill="DCD4CF" w:themeFill="text2" w:themeFillTint="33"/>
          </w:tcPr>
          <w:p w14:paraId="6481E73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1054</w:t>
            </w:r>
          </w:p>
        </w:tc>
        <w:tc>
          <w:tcPr>
            <w:tcW w:w="1695" w:type="dxa"/>
            <w:shd w:val="clear" w:color="auto" w:fill="DCD4CF" w:themeFill="text2" w:themeFillTint="33"/>
          </w:tcPr>
          <w:p w14:paraId="668F49A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11</w:t>
            </w:r>
          </w:p>
        </w:tc>
      </w:tr>
      <w:tr w:rsidR="002A326C" w:rsidRPr="003125BF" w14:paraId="7C6FDB79" w14:textId="77777777" w:rsidTr="007D5C9A">
        <w:trPr>
          <w:trHeight w:val="126"/>
          <w:jc w:val="center"/>
        </w:trPr>
        <w:tc>
          <w:tcPr>
            <w:tcW w:w="4080" w:type="dxa"/>
          </w:tcPr>
          <w:p w14:paraId="7A01B5ED"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Clearance Activities</w:t>
            </w:r>
          </w:p>
        </w:tc>
        <w:tc>
          <w:tcPr>
            <w:tcW w:w="4080" w:type="dxa"/>
          </w:tcPr>
          <w:p w14:paraId="2EAD34A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1034</w:t>
            </w:r>
          </w:p>
        </w:tc>
        <w:tc>
          <w:tcPr>
            <w:tcW w:w="1695" w:type="dxa"/>
          </w:tcPr>
          <w:p w14:paraId="45CA496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2</w:t>
            </w:r>
          </w:p>
        </w:tc>
      </w:tr>
      <w:tr w:rsidR="002A326C" w:rsidRPr="003125BF" w14:paraId="5ABC6745" w14:textId="77777777" w:rsidTr="00F522C8">
        <w:trPr>
          <w:trHeight w:val="126"/>
          <w:jc w:val="center"/>
        </w:trPr>
        <w:tc>
          <w:tcPr>
            <w:tcW w:w="4080" w:type="dxa"/>
            <w:shd w:val="clear" w:color="auto" w:fill="DCD4CF" w:themeFill="text2" w:themeFillTint="33"/>
          </w:tcPr>
          <w:p w14:paraId="6A439AFA"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Code Enforcement</w:t>
            </w:r>
          </w:p>
        </w:tc>
        <w:tc>
          <w:tcPr>
            <w:tcW w:w="4080" w:type="dxa"/>
            <w:shd w:val="clear" w:color="auto" w:fill="DCD4CF" w:themeFill="text2" w:themeFillTint="33"/>
          </w:tcPr>
          <w:p w14:paraId="3E9D69EC"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1046</w:t>
            </w:r>
          </w:p>
        </w:tc>
        <w:tc>
          <w:tcPr>
            <w:tcW w:w="1695" w:type="dxa"/>
            <w:shd w:val="clear" w:color="auto" w:fill="DCD4CF" w:themeFill="text2" w:themeFillTint="33"/>
          </w:tcPr>
          <w:p w14:paraId="37F55B4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16</w:t>
            </w:r>
          </w:p>
        </w:tc>
      </w:tr>
      <w:tr w:rsidR="002A326C" w:rsidRPr="003125BF" w14:paraId="4B9E2BAF" w14:textId="77777777" w:rsidTr="007D5C9A">
        <w:trPr>
          <w:trHeight w:val="126"/>
          <w:jc w:val="center"/>
        </w:trPr>
        <w:tc>
          <w:tcPr>
            <w:tcW w:w="4080" w:type="dxa"/>
          </w:tcPr>
          <w:p w14:paraId="08D2BB27"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Disposition</w:t>
            </w:r>
          </w:p>
        </w:tc>
        <w:tc>
          <w:tcPr>
            <w:tcW w:w="4080" w:type="dxa"/>
          </w:tcPr>
          <w:p w14:paraId="17628F0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1004</w:t>
            </w:r>
          </w:p>
        </w:tc>
        <w:tc>
          <w:tcPr>
            <w:tcW w:w="1695" w:type="dxa"/>
          </w:tcPr>
          <w:p w14:paraId="3B15BA70"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w:t>
            </w:r>
          </w:p>
        </w:tc>
      </w:tr>
      <w:tr w:rsidR="002A326C" w:rsidRPr="003125BF" w14:paraId="71DC3C5F" w14:textId="77777777" w:rsidTr="00F522C8">
        <w:trPr>
          <w:trHeight w:val="126"/>
          <w:jc w:val="center"/>
        </w:trPr>
        <w:tc>
          <w:tcPr>
            <w:tcW w:w="4080" w:type="dxa"/>
            <w:shd w:val="clear" w:color="auto" w:fill="DCD4CF" w:themeFill="text2" w:themeFillTint="33"/>
          </w:tcPr>
          <w:p w14:paraId="0DFEBFFB"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Fire Protection</w:t>
            </w:r>
          </w:p>
        </w:tc>
        <w:tc>
          <w:tcPr>
            <w:tcW w:w="4080" w:type="dxa"/>
            <w:shd w:val="clear" w:color="auto" w:fill="DCD4CF" w:themeFill="text2" w:themeFillTint="33"/>
          </w:tcPr>
          <w:p w14:paraId="0117A6C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1014</w:t>
            </w:r>
          </w:p>
        </w:tc>
        <w:tc>
          <w:tcPr>
            <w:tcW w:w="1695" w:type="dxa"/>
            <w:shd w:val="clear" w:color="auto" w:fill="DCD4CF" w:themeFill="text2" w:themeFillTint="33"/>
          </w:tcPr>
          <w:p w14:paraId="0365C250"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4E7C1C63" w14:textId="77777777" w:rsidTr="007D5C9A">
        <w:trPr>
          <w:trHeight w:val="126"/>
          <w:jc w:val="center"/>
        </w:trPr>
        <w:tc>
          <w:tcPr>
            <w:tcW w:w="4080" w:type="dxa"/>
          </w:tcPr>
          <w:p w14:paraId="2904EE86"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Flood and Drainage</w:t>
            </w:r>
          </w:p>
        </w:tc>
        <w:tc>
          <w:tcPr>
            <w:tcW w:w="4080" w:type="dxa"/>
          </w:tcPr>
          <w:p w14:paraId="3D3F556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1024</w:t>
            </w:r>
          </w:p>
        </w:tc>
        <w:tc>
          <w:tcPr>
            <w:tcW w:w="1695" w:type="dxa"/>
          </w:tcPr>
          <w:p w14:paraId="41BB6E1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4C</w:t>
            </w:r>
          </w:p>
        </w:tc>
      </w:tr>
      <w:tr w:rsidR="002A326C" w:rsidRPr="003125BF" w14:paraId="3F694A09" w14:textId="77777777" w:rsidTr="00F522C8">
        <w:trPr>
          <w:trHeight w:val="126"/>
          <w:jc w:val="center"/>
        </w:trPr>
        <w:tc>
          <w:tcPr>
            <w:tcW w:w="4080" w:type="dxa"/>
            <w:shd w:val="clear" w:color="auto" w:fill="DCD4CF" w:themeFill="text2" w:themeFillTint="33"/>
          </w:tcPr>
          <w:p w14:paraId="0A59D13E"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Historic Preservation</w:t>
            </w:r>
          </w:p>
        </w:tc>
        <w:tc>
          <w:tcPr>
            <w:tcW w:w="4080" w:type="dxa"/>
            <w:shd w:val="clear" w:color="auto" w:fill="DCD4CF" w:themeFill="text2" w:themeFillTint="33"/>
          </w:tcPr>
          <w:p w14:paraId="32BCF1B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1048</w:t>
            </w:r>
          </w:p>
        </w:tc>
        <w:tc>
          <w:tcPr>
            <w:tcW w:w="1695" w:type="dxa"/>
            <w:shd w:val="clear" w:color="auto" w:fill="DCD4CF" w:themeFill="text2" w:themeFillTint="33"/>
          </w:tcPr>
          <w:p w14:paraId="1592E509"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16</w:t>
            </w:r>
          </w:p>
        </w:tc>
      </w:tr>
      <w:tr w:rsidR="002A326C" w:rsidRPr="003125BF" w14:paraId="7B818925" w14:textId="77777777" w:rsidTr="007D5C9A">
        <w:trPr>
          <w:trHeight w:val="126"/>
          <w:jc w:val="center"/>
        </w:trPr>
        <w:tc>
          <w:tcPr>
            <w:tcW w:w="4080" w:type="dxa"/>
          </w:tcPr>
          <w:p w14:paraId="454A04D9"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Machinery/Equipment</w:t>
            </w:r>
          </w:p>
        </w:tc>
        <w:tc>
          <w:tcPr>
            <w:tcW w:w="4080" w:type="dxa"/>
          </w:tcPr>
          <w:p w14:paraId="43A8E0E8"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1052</w:t>
            </w:r>
          </w:p>
        </w:tc>
        <w:tc>
          <w:tcPr>
            <w:tcW w:w="1695" w:type="dxa"/>
          </w:tcPr>
          <w:p w14:paraId="40C90996"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16</w:t>
            </w:r>
          </w:p>
        </w:tc>
      </w:tr>
      <w:tr w:rsidR="002A326C" w:rsidRPr="003125BF" w14:paraId="2BCACC2C" w14:textId="77777777" w:rsidTr="00F522C8">
        <w:trPr>
          <w:trHeight w:val="126"/>
          <w:jc w:val="center"/>
        </w:trPr>
        <w:tc>
          <w:tcPr>
            <w:tcW w:w="4080" w:type="dxa"/>
            <w:shd w:val="clear" w:color="auto" w:fill="DCD4CF" w:themeFill="text2" w:themeFillTint="33"/>
          </w:tcPr>
          <w:p w14:paraId="33773F7C"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Neighborhood Facilities</w:t>
            </w:r>
          </w:p>
        </w:tc>
        <w:tc>
          <w:tcPr>
            <w:tcW w:w="4080" w:type="dxa"/>
            <w:shd w:val="clear" w:color="auto" w:fill="DCD4CF" w:themeFill="text2" w:themeFillTint="33"/>
          </w:tcPr>
          <w:p w14:paraId="00CB596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1010</w:t>
            </w:r>
          </w:p>
        </w:tc>
        <w:tc>
          <w:tcPr>
            <w:tcW w:w="1695" w:type="dxa"/>
            <w:shd w:val="clear" w:color="auto" w:fill="DCD4CF" w:themeFill="text2" w:themeFillTint="33"/>
          </w:tcPr>
          <w:p w14:paraId="1430B635"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3</w:t>
            </w:r>
          </w:p>
        </w:tc>
      </w:tr>
      <w:tr w:rsidR="002A326C" w:rsidRPr="003125BF" w14:paraId="2F829DFC" w14:textId="77777777" w:rsidTr="007D5C9A">
        <w:trPr>
          <w:trHeight w:val="126"/>
          <w:jc w:val="center"/>
        </w:trPr>
        <w:tc>
          <w:tcPr>
            <w:tcW w:w="4080" w:type="dxa"/>
          </w:tcPr>
          <w:p w14:paraId="1E078CD0"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Other Activities</w:t>
            </w:r>
          </w:p>
        </w:tc>
        <w:tc>
          <w:tcPr>
            <w:tcW w:w="4080" w:type="dxa"/>
          </w:tcPr>
          <w:p w14:paraId="22B1DB1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1056</w:t>
            </w:r>
          </w:p>
        </w:tc>
        <w:tc>
          <w:tcPr>
            <w:tcW w:w="1695" w:type="dxa"/>
          </w:tcPr>
          <w:p w14:paraId="1C2E1905"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16</w:t>
            </w:r>
          </w:p>
        </w:tc>
      </w:tr>
      <w:tr w:rsidR="002A326C" w:rsidRPr="003125BF" w14:paraId="2480BE31" w14:textId="77777777" w:rsidTr="00F522C8">
        <w:trPr>
          <w:trHeight w:val="126"/>
          <w:jc w:val="center"/>
        </w:trPr>
        <w:tc>
          <w:tcPr>
            <w:tcW w:w="4080" w:type="dxa"/>
            <w:shd w:val="clear" w:color="auto" w:fill="DCD4CF" w:themeFill="text2" w:themeFillTint="33"/>
          </w:tcPr>
          <w:p w14:paraId="40F3A17A"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Other Public Facilities</w:t>
            </w:r>
          </w:p>
        </w:tc>
        <w:tc>
          <w:tcPr>
            <w:tcW w:w="4080" w:type="dxa"/>
            <w:shd w:val="clear" w:color="auto" w:fill="DCD4CF" w:themeFill="text2" w:themeFillTint="33"/>
          </w:tcPr>
          <w:p w14:paraId="5D86AE1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1028</w:t>
            </w:r>
          </w:p>
        </w:tc>
        <w:tc>
          <w:tcPr>
            <w:tcW w:w="1695" w:type="dxa"/>
            <w:shd w:val="clear" w:color="auto" w:fill="DCD4CF" w:themeFill="text2" w:themeFillTint="33"/>
          </w:tcPr>
          <w:p w14:paraId="12D22FC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1A78A364" w14:textId="77777777" w:rsidTr="007D5C9A">
        <w:trPr>
          <w:trHeight w:val="126"/>
          <w:jc w:val="center"/>
        </w:trPr>
        <w:tc>
          <w:tcPr>
            <w:tcW w:w="4080" w:type="dxa"/>
          </w:tcPr>
          <w:p w14:paraId="7A0D14CC"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Parking Facilities</w:t>
            </w:r>
          </w:p>
        </w:tc>
        <w:tc>
          <w:tcPr>
            <w:tcW w:w="4080" w:type="dxa"/>
          </w:tcPr>
          <w:p w14:paraId="62E3BC6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1016</w:t>
            </w:r>
          </w:p>
        </w:tc>
        <w:tc>
          <w:tcPr>
            <w:tcW w:w="1695" w:type="dxa"/>
          </w:tcPr>
          <w:p w14:paraId="55BEF98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781E8385" w14:textId="77777777" w:rsidTr="00F522C8">
        <w:trPr>
          <w:trHeight w:val="126"/>
          <w:jc w:val="center"/>
        </w:trPr>
        <w:tc>
          <w:tcPr>
            <w:tcW w:w="4080" w:type="dxa"/>
            <w:shd w:val="clear" w:color="auto" w:fill="DCD4CF" w:themeFill="text2" w:themeFillTint="33"/>
          </w:tcPr>
          <w:p w14:paraId="2120EEE6"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Parks/Playgrounds</w:t>
            </w:r>
          </w:p>
        </w:tc>
        <w:tc>
          <w:tcPr>
            <w:tcW w:w="4080" w:type="dxa"/>
            <w:shd w:val="clear" w:color="auto" w:fill="DCD4CF" w:themeFill="text2" w:themeFillTint="33"/>
          </w:tcPr>
          <w:p w14:paraId="0779B08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1008</w:t>
            </w:r>
          </w:p>
        </w:tc>
        <w:tc>
          <w:tcPr>
            <w:tcW w:w="1695" w:type="dxa"/>
            <w:shd w:val="clear" w:color="auto" w:fill="DCD4CF" w:themeFill="text2" w:themeFillTint="33"/>
          </w:tcPr>
          <w:p w14:paraId="627686C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36C00C0A" w14:textId="77777777" w:rsidTr="007D5C9A">
        <w:trPr>
          <w:trHeight w:val="126"/>
          <w:jc w:val="center"/>
        </w:trPr>
        <w:tc>
          <w:tcPr>
            <w:tcW w:w="4080" w:type="dxa"/>
          </w:tcPr>
          <w:p w14:paraId="45A87ABB"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Pedestrian Improvements</w:t>
            </w:r>
          </w:p>
        </w:tc>
        <w:tc>
          <w:tcPr>
            <w:tcW w:w="4080" w:type="dxa"/>
          </w:tcPr>
          <w:p w14:paraId="6B7923AF"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1026</w:t>
            </w:r>
          </w:p>
        </w:tc>
        <w:tc>
          <w:tcPr>
            <w:tcW w:w="1695" w:type="dxa"/>
          </w:tcPr>
          <w:p w14:paraId="215AE2E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70FC61BE" w14:textId="77777777" w:rsidTr="00F522C8">
        <w:trPr>
          <w:trHeight w:val="126"/>
          <w:jc w:val="center"/>
        </w:trPr>
        <w:tc>
          <w:tcPr>
            <w:tcW w:w="4080" w:type="dxa"/>
            <w:shd w:val="clear" w:color="auto" w:fill="DCD4CF" w:themeFill="text2" w:themeFillTint="33"/>
          </w:tcPr>
          <w:p w14:paraId="009ABE18"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Planning</w:t>
            </w:r>
          </w:p>
        </w:tc>
        <w:tc>
          <w:tcPr>
            <w:tcW w:w="4080" w:type="dxa"/>
            <w:shd w:val="clear" w:color="auto" w:fill="DCD4CF" w:themeFill="text2" w:themeFillTint="33"/>
          </w:tcPr>
          <w:p w14:paraId="4B7B45C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1058</w:t>
            </w:r>
          </w:p>
        </w:tc>
        <w:tc>
          <w:tcPr>
            <w:tcW w:w="1695" w:type="dxa"/>
            <w:shd w:val="clear" w:color="auto" w:fill="DCD4CF" w:themeFill="text2" w:themeFillTint="33"/>
          </w:tcPr>
          <w:p w14:paraId="532FEF4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12</w:t>
            </w:r>
          </w:p>
        </w:tc>
      </w:tr>
      <w:tr w:rsidR="002A326C" w:rsidRPr="003125BF" w14:paraId="5E9336D5" w14:textId="77777777" w:rsidTr="007D5C9A">
        <w:trPr>
          <w:trHeight w:val="126"/>
          <w:jc w:val="center"/>
        </w:trPr>
        <w:tc>
          <w:tcPr>
            <w:tcW w:w="4080" w:type="dxa"/>
          </w:tcPr>
          <w:p w14:paraId="1D3EB122"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Public Services</w:t>
            </w:r>
          </w:p>
        </w:tc>
        <w:tc>
          <w:tcPr>
            <w:tcW w:w="4080" w:type="dxa"/>
          </w:tcPr>
          <w:p w14:paraId="091E299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1036</w:t>
            </w:r>
          </w:p>
        </w:tc>
        <w:tc>
          <w:tcPr>
            <w:tcW w:w="1695" w:type="dxa"/>
          </w:tcPr>
          <w:p w14:paraId="652F31B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7</w:t>
            </w:r>
          </w:p>
        </w:tc>
      </w:tr>
      <w:tr w:rsidR="002A326C" w:rsidRPr="003125BF" w14:paraId="0C3BD78D" w14:textId="77777777" w:rsidTr="00F522C8">
        <w:trPr>
          <w:trHeight w:val="126"/>
          <w:jc w:val="center"/>
        </w:trPr>
        <w:tc>
          <w:tcPr>
            <w:tcW w:w="4080" w:type="dxa"/>
            <w:shd w:val="clear" w:color="auto" w:fill="DCD4CF" w:themeFill="text2" w:themeFillTint="33"/>
          </w:tcPr>
          <w:p w14:paraId="50AB8529"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Public Utilities</w:t>
            </w:r>
          </w:p>
        </w:tc>
        <w:tc>
          <w:tcPr>
            <w:tcW w:w="4080" w:type="dxa"/>
            <w:shd w:val="clear" w:color="auto" w:fill="DCD4CF" w:themeFill="text2" w:themeFillTint="33"/>
          </w:tcPr>
          <w:p w14:paraId="5F20526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1018</w:t>
            </w:r>
          </w:p>
        </w:tc>
        <w:tc>
          <w:tcPr>
            <w:tcW w:w="1695" w:type="dxa"/>
            <w:shd w:val="clear" w:color="auto" w:fill="DCD4CF" w:themeFill="text2" w:themeFillTint="33"/>
          </w:tcPr>
          <w:p w14:paraId="76072C4F"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7</w:t>
            </w:r>
          </w:p>
        </w:tc>
      </w:tr>
      <w:tr w:rsidR="002A326C" w:rsidRPr="003125BF" w14:paraId="45A6E75E" w14:textId="77777777" w:rsidTr="007D5C9A">
        <w:trPr>
          <w:trHeight w:val="126"/>
          <w:jc w:val="center"/>
        </w:trPr>
        <w:tc>
          <w:tcPr>
            <w:tcW w:w="4080" w:type="dxa"/>
          </w:tcPr>
          <w:p w14:paraId="6EC8F1A5"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Rehabilitation, Commercial</w:t>
            </w:r>
          </w:p>
        </w:tc>
        <w:tc>
          <w:tcPr>
            <w:tcW w:w="4080" w:type="dxa"/>
          </w:tcPr>
          <w:p w14:paraId="2DEB345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1040</w:t>
            </w:r>
          </w:p>
        </w:tc>
        <w:tc>
          <w:tcPr>
            <w:tcW w:w="1695" w:type="dxa"/>
          </w:tcPr>
          <w:p w14:paraId="3343A893"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9B</w:t>
            </w:r>
          </w:p>
        </w:tc>
      </w:tr>
      <w:tr w:rsidR="002A326C" w:rsidRPr="003125BF" w14:paraId="167BA418" w14:textId="77777777" w:rsidTr="00F522C8">
        <w:trPr>
          <w:trHeight w:val="126"/>
          <w:jc w:val="center"/>
        </w:trPr>
        <w:tc>
          <w:tcPr>
            <w:tcW w:w="4080" w:type="dxa"/>
            <w:shd w:val="clear" w:color="auto" w:fill="DCD4CF" w:themeFill="text2" w:themeFillTint="33"/>
          </w:tcPr>
          <w:p w14:paraId="2F06E46E"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Rehabilitation, Private</w:t>
            </w:r>
          </w:p>
        </w:tc>
        <w:tc>
          <w:tcPr>
            <w:tcW w:w="4080" w:type="dxa"/>
            <w:shd w:val="clear" w:color="auto" w:fill="DCD4CF" w:themeFill="text2" w:themeFillTint="33"/>
          </w:tcPr>
          <w:p w14:paraId="36761D4A"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1042</w:t>
            </w:r>
          </w:p>
        </w:tc>
        <w:tc>
          <w:tcPr>
            <w:tcW w:w="1695" w:type="dxa"/>
            <w:shd w:val="clear" w:color="auto" w:fill="DCD4CF" w:themeFill="text2" w:themeFillTint="33"/>
          </w:tcPr>
          <w:p w14:paraId="6C4E64B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9A</w:t>
            </w:r>
          </w:p>
        </w:tc>
      </w:tr>
      <w:tr w:rsidR="002A326C" w:rsidRPr="003125BF" w14:paraId="4EE3F3E0" w14:textId="77777777" w:rsidTr="007D5C9A">
        <w:trPr>
          <w:trHeight w:val="126"/>
          <w:jc w:val="center"/>
        </w:trPr>
        <w:tc>
          <w:tcPr>
            <w:tcW w:w="4080" w:type="dxa"/>
          </w:tcPr>
          <w:p w14:paraId="2052E2E5"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Rehabilitation, Public</w:t>
            </w:r>
          </w:p>
        </w:tc>
        <w:tc>
          <w:tcPr>
            <w:tcW w:w="4080" w:type="dxa"/>
          </w:tcPr>
          <w:p w14:paraId="26D72B2F"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1044</w:t>
            </w:r>
          </w:p>
        </w:tc>
        <w:tc>
          <w:tcPr>
            <w:tcW w:w="1695" w:type="dxa"/>
          </w:tcPr>
          <w:p w14:paraId="27A06233"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w:t>
            </w:r>
          </w:p>
        </w:tc>
      </w:tr>
      <w:tr w:rsidR="002A326C" w:rsidRPr="003125BF" w14:paraId="3D2050BD" w14:textId="77777777" w:rsidTr="00F522C8">
        <w:trPr>
          <w:trHeight w:val="126"/>
          <w:jc w:val="center"/>
        </w:trPr>
        <w:tc>
          <w:tcPr>
            <w:tcW w:w="4080" w:type="dxa"/>
            <w:shd w:val="clear" w:color="auto" w:fill="DCD4CF" w:themeFill="text2" w:themeFillTint="33"/>
          </w:tcPr>
          <w:p w14:paraId="1A0FBECE"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Relocation Assistance</w:t>
            </w:r>
          </w:p>
        </w:tc>
        <w:tc>
          <w:tcPr>
            <w:tcW w:w="4080" w:type="dxa"/>
            <w:shd w:val="clear" w:color="auto" w:fill="DCD4CF" w:themeFill="text2" w:themeFillTint="33"/>
          </w:tcPr>
          <w:p w14:paraId="6917A3EC"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1038</w:t>
            </w:r>
          </w:p>
        </w:tc>
        <w:tc>
          <w:tcPr>
            <w:tcW w:w="1695" w:type="dxa"/>
            <w:shd w:val="clear" w:color="auto" w:fill="DCD4CF" w:themeFill="text2" w:themeFillTint="33"/>
          </w:tcPr>
          <w:p w14:paraId="4AF892B0"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8</w:t>
            </w:r>
          </w:p>
        </w:tc>
      </w:tr>
      <w:tr w:rsidR="002A326C" w:rsidRPr="003125BF" w14:paraId="02024001" w14:textId="77777777" w:rsidTr="007D5C9A">
        <w:trPr>
          <w:trHeight w:val="126"/>
          <w:jc w:val="center"/>
        </w:trPr>
        <w:tc>
          <w:tcPr>
            <w:tcW w:w="4080" w:type="dxa"/>
          </w:tcPr>
          <w:p w14:paraId="1BC64498"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Senior/Handicapped Centers</w:t>
            </w:r>
          </w:p>
        </w:tc>
        <w:tc>
          <w:tcPr>
            <w:tcW w:w="4080" w:type="dxa"/>
          </w:tcPr>
          <w:p w14:paraId="20423E35"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1006</w:t>
            </w:r>
          </w:p>
        </w:tc>
        <w:tc>
          <w:tcPr>
            <w:tcW w:w="1695" w:type="dxa"/>
          </w:tcPr>
          <w:p w14:paraId="28593991"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3</w:t>
            </w:r>
          </w:p>
        </w:tc>
      </w:tr>
      <w:tr w:rsidR="002A326C" w:rsidRPr="003125BF" w14:paraId="3BEE0FE6" w14:textId="77777777" w:rsidTr="00F522C8">
        <w:trPr>
          <w:trHeight w:val="126"/>
          <w:jc w:val="center"/>
        </w:trPr>
        <w:tc>
          <w:tcPr>
            <w:tcW w:w="4080" w:type="dxa"/>
            <w:shd w:val="clear" w:color="auto" w:fill="DCD4CF" w:themeFill="text2" w:themeFillTint="33"/>
          </w:tcPr>
          <w:p w14:paraId="2B5E0F0D"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Sewer Improvements</w:t>
            </w:r>
          </w:p>
        </w:tc>
        <w:tc>
          <w:tcPr>
            <w:tcW w:w="4080" w:type="dxa"/>
            <w:shd w:val="clear" w:color="auto" w:fill="DCD4CF" w:themeFill="text2" w:themeFillTint="33"/>
          </w:tcPr>
          <w:p w14:paraId="52743167"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1030</w:t>
            </w:r>
          </w:p>
        </w:tc>
        <w:tc>
          <w:tcPr>
            <w:tcW w:w="1695" w:type="dxa"/>
            <w:shd w:val="clear" w:color="auto" w:fill="DCD4CF" w:themeFill="text2" w:themeFillTint="33"/>
          </w:tcPr>
          <w:p w14:paraId="4E98186E"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4B</w:t>
            </w:r>
          </w:p>
        </w:tc>
      </w:tr>
      <w:tr w:rsidR="002A326C" w:rsidRPr="003125BF" w14:paraId="66F29C64" w14:textId="77777777" w:rsidTr="007D5C9A">
        <w:trPr>
          <w:trHeight w:val="126"/>
          <w:jc w:val="center"/>
        </w:trPr>
        <w:tc>
          <w:tcPr>
            <w:tcW w:w="4080" w:type="dxa"/>
          </w:tcPr>
          <w:p w14:paraId="36E4BF86"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Solid Waste Facilities</w:t>
            </w:r>
          </w:p>
        </w:tc>
        <w:tc>
          <w:tcPr>
            <w:tcW w:w="4080" w:type="dxa"/>
          </w:tcPr>
          <w:p w14:paraId="009450C6"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1012</w:t>
            </w:r>
          </w:p>
        </w:tc>
        <w:tc>
          <w:tcPr>
            <w:tcW w:w="1695" w:type="dxa"/>
          </w:tcPr>
          <w:p w14:paraId="54EB6E48"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4B</w:t>
            </w:r>
          </w:p>
        </w:tc>
      </w:tr>
      <w:tr w:rsidR="002A326C" w:rsidRPr="003125BF" w14:paraId="3C707BCA" w14:textId="77777777" w:rsidTr="00F522C8">
        <w:trPr>
          <w:trHeight w:val="126"/>
          <w:jc w:val="center"/>
        </w:trPr>
        <w:tc>
          <w:tcPr>
            <w:tcW w:w="4080" w:type="dxa"/>
            <w:shd w:val="clear" w:color="auto" w:fill="DCD4CF" w:themeFill="text2" w:themeFillTint="33"/>
          </w:tcPr>
          <w:p w14:paraId="0466A4A3"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Street Improvements</w:t>
            </w:r>
          </w:p>
        </w:tc>
        <w:tc>
          <w:tcPr>
            <w:tcW w:w="4080" w:type="dxa"/>
            <w:shd w:val="clear" w:color="auto" w:fill="DCD4CF" w:themeFill="text2" w:themeFillTint="33"/>
          </w:tcPr>
          <w:p w14:paraId="70C6C1C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1022</w:t>
            </w:r>
          </w:p>
        </w:tc>
        <w:tc>
          <w:tcPr>
            <w:tcW w:w="1695" w:type="dxa"/>
            <w:shd w:val="clear" w:color="auto" w:fill="DCD4CF" w:themeFill="text2" w:themeFillTint="33"/>
          </w:tcPr>
          <w:p w14:paraId="1405C558"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6</w:t>
            </w:r>
          </w:p>
        </w:tc>
      </w:tr>
      <w:tr w:rsidR="002A326C" w:rsidRPr="003125BF" w14:paraId="37CFAFEE" w14:textId="77777777" w:rsidTr="007D5C9A">
        <w:trPr>
          <w:trHeight w:val="126"/>
          <w:jc w:val="center"/>
        </w:trPr>
        <w:tc>
          <w:tcPr>
            <w:tcW w:w="4080" w:type="dxa"/>
          </w:tcPr>
          <w:p w14:paraId="4249BE6A"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Water and Sewer</w:t>
            </w:r>
          </w:p>
        </w:tc>
        <w:tc>
          <w:tcPr>
            <w:tcW w:w="4080" w:type="dxa"/>
          </w:tcPr>
          <w:p w14:paraId="221AADAB"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1020</w:t>
            </w:r>
          </w:p>
        </w:tc>
        <w:tc>
          <w:tcPr>
            <w:tcW w:w="1695" w:type="dxa"/>
          </w:tcPr>
          <w:p w14:paraId="748545B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4A, 4B</w:t>
            </w:r>
          </w:p>
        </w:tc>
      </w:tr>
      <w:tr w:rsidR="002A326C" w:rsidRPr="003125BF" w14:paraId="73827882" w14:textId="77777777" w:rsidTr="00F522C8">
        <w:trPr>
          <w:trHeight w:val="126"/>
          <w:jc w:val="center"/>
        </w:trPr>
        <w:tc>
          <w:tcPr>
            <w:tcW w:w="4080" w:type="dxa"/>
            <w:shd w:val="clear" w:color="auto" w:fill="DCD4CF" w:themeFill="text2" w:themeFillTint="33"/>
          </w:tcPr>
          <w:p w14:paraId="359D1773"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Water Improvements</w:t>
            </w:r>
          </w:p>
        </w:tc>
        <w:tc>
          <w:tcPr>
            <w:tcW w:w="4080" w:type="dxa"/>
            <w:shd w:val="clear" w:color="auto" w:fill="DCD4CF" w:themeFill="text2" w:themeFillTint="33"/>
          </w:tcPr>
          <w:p w14:paraId="66997662"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1032</w:t>
            </w:r>
          </w:p>
        </w:tc>
        <w:tc>
          <w:tcPr>
            <w:tcW w:w="1695" w:type="dxa"/>
            <w:shd w:val="clear" w:color="auto" w:fill="DCD4CF" w:themeFill="text2" w:themeFillTint="33"/>
          </w:tcPr>
          <w:p w14:paraId="285F851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4A</w:t>
            </w:r>
          </w:p>
        </w:tc>
      </w:tr>
      <w:tr w:rsidR="002A326C" w:rsidRPr="003125BF" w14:paraId="39EC7D55" w14:textId="77777777" w:rsidTr="00F522C8">
        <w:trPr>
          <w:trHeight w:val="126"/>
          <w:jc w:val="center"/>
        </w:trPr>
        <w:tc>
          <w:tcPr>
            <w:tcW w:w="4080" w:type="dxa"/>
            <w:shd w:val="clear" w:color="auto" w:fill="auto"/>
          </w:tcPr>
          <w:p w14:paraId="6F55FE4C" w14:textId="77777777" w:rsidR="002A326C" w:rsidRPr="00DD1A1F" w:rsidRDefault="002A326C" w:rsidP="00964C93">
            <w:pPr>
              <w:pStyle w:val="Default"/>
              <w:numPr>
                <w:ilvl w:val="0"/>
                <w:numId w:val="57"/>
              </w:numPr>
              <w:rPr>
                <w:rFonts w:ascii="Arial" w:hAnsi="Arial" w:cs="Arial"/>
                <w:color w:val="002060"/>
                <w:sz w:val="20"/>
                <w:szCs w:val="20"/>
              </w:rPr>
            </w:pPr>
            <w:r w:rsidRPr="00DD1A1F">
              <w:rPr>
                <w:rFonts w:ascii="Arial" w:hAnsi="Arial" w:cs="Arial"/>
                <w:color w:val="002060"/>
                <w:sz w:val="20"/>
                <w:szCs w:val="20"/>
              </w:rPr>
              <w:t>Working Capital</w:t>
            </w:r>
          </w:p>
        </w:tc>
        <w:tc>
          <w:tcPr>
            <w:tcW w:w="4080" w:type="dxa"/>
            <w:shd w:val="clear" w:color="auto" w:fill="auto"/>
          </w:tcPr>
          <w:p w14:paraId="5109992D"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1050</w:t>
            </w:r>
          </w:p>
        </w:tc>
        <w:tc>
          <w:tcPr>
            <w:tcW w:w="1695" w:type="dxa"/>
            <w:shd w:val="clear" w:color="auto" w:fill="auto"/>
          </w:tcPr>
          <w:p w14:paraId="78463F04" w14:textId="77777777" w:rsidR="002A326C" w:rsidRPr="00DD1A1F" w:rsidRDefault="002A326C" w:rsidP="007D5C9A">
            <w:pPr>
              <w:pStyle w:val="Default"/>
              <w:jc w:val="center"/>
              <w:rPr>
                <w:rFonts w:ascii="Arial" w:hAnsi="Arial" w:cs="Arial"/>
                <w:color w:val="002060"/>
                <w:sz w:val="20"/>
                <w:szCs w:val="20"/>
              </w:rPr>
            </w:pPr>
            <w:r w:rsidRPr="00DD1A1F">
              <w:rPr>
                <w:rFonts w:ascii="Arial" w:hAnsi="Arial" w:cs="Arial"/>
                <w:color w:val="002060"/>
                <w:sz w:val="20"/>
                <w:szCs w:val="20"/>
              </w:rPr>
              <w:t>7</w:t>
            </w:r>
          </w:p>
        </w:tc>
      </w:tr>
      <w:tr w:rsidR="002A326C" w:rsidRPr="003125BF" w14:paraId="125C2DCD" w14:textId="77777777" w:rsidTr="00F522C8">
        <w:trPr>
          <w:trHeight w:val="271"/>
          <w:jc w:val="center"/>
        </w:trPr>
        <w:tc>
          <w:tcPr>
            <w:tcW w:w="9855" w:type="dxa"/>
            <w:gridSpan w:val="3"/>
            <w:shd w:val="clear" w:color="auto" w:fill="DCD4CF" w:themeFill="text2" w:themeFillTint="33"/>
            <w:vAlign w:val="center"/>
          </w:tcPr>
          <w:p w14:paraId="4090E98A" w14:textId="77777777" w:rsidR="002A326C" w:rsidRPr="00DD1A1F" w:rsidRDefault="002A326C" w:rsidP="007D5C9A">
            <w:pPr>
              <w:pStyle w:val="Default"/>
              <w:rPr>
                <w:rFonts w:ascii="Arial" w:hAnsi="Arial" w:cs="Arial"/>
                <w:color w:val="002060"/>
                <w:sz w:val="20"/>
                <w:szCs w:val="20"/>
              </w:rPr>
            </w:pPr>
            <w:r w:rsidRPr="00DD1A1F">
              <w:rPr>
                <w:rFonts w:ascii="Arial" w:hAnsi="Arial" w:cs="Arial"/>
                <w:b/>
                <w:i/>
                <w:iCs/>
                <w:color w:val="002060"/>
                <w:sz w:val="20"/>
                <w:szCs w:val="20"/>
              </w:rPr>
              <w:t>Note:</w:t>
            </w:r>
            <w:r w:rsidRPr="00DD1A1F">
              <w:rPr>
                <w:rFonts w:ascii="Arial" w:hAnsi="Arial" w:cs="Arial"/>
                <w:i/>
                <w:iCs/>
                <w:color w:val="002060"/>
                <w:sz w:val="20"/>
                <w:szCs w:val="20"/>
              </w:rPr>
              <w:t xml:space="preserve"> Reconstruction activities, Clearance activities related to Rehabilitation and Temporary Relocation related to Rehabilitation would all be classified under Rehabilitation.</w:t>
            </w:r>
          </w:p>
        </w:tc>
      </w:tr>
    </w:tbl>
    <w:p w14:paraId="7555BCB4" w14:textId="77777777" w:rsidR="002A326C" w:rsidRDefault="002A326C" w:rsidP="002A326C"/>
    <w:p w14:paraId="75353E2C" w14:textId="77777777" w:rsidR="002A326C" w:rsidRPr="00D14557" w:rsidRDefault="002A326C" w:rsidP="00A34768">
      <w:pPr>
        <w:pStyle w:val="Heading2"/>
        <w:rPr>
          <w:rFonts w:asciiTheme="minorHAnsi" w:hAnsiTheme="minorHAnsi" w:cstheme="minorHAnsi"/>
        </w:rPr>
      </w:pPr>
      <w:bookmarkStart w:id="634" w:name="_Toc326932110"/>
      <w:bookmarkStart w:id="635" w:name="_Toc327182125"/>
      <w:r>
        <w:br w:type="page"/>
      </w:r>
      <w:bookmarkStart w:id="636" w:name="_Toc327278878"/>
      <w:bookmarkStart w:id="637" w:name="_Toc330202575"/>
      <w:bookmarkStart w:id="638" w:name="_Toc330801951"/>
      <w:bookmarkStart w:id="639" w:name="_Toc332190825"/>
      <w:bookmarkStart w:id="640" w:name="_Toc332191057"/>
      <w:bookmarkStart w:id="641" w:name="_Toc143535029"/>
      <w:r w:rsidR="007D5C9A" w:rsidRPr="00D14557">
        <w:rPr>
          <w:rFonts w:asciiTheme="minorHAnsi" w:hAnsiTheme="minorHAnsi" w:cstheme="minorHAnsi"/>
          <w:color w:val="002060"/>
        </w:rPr>
        <w:lastRenderedPageBreak/>
        <w:t>ACTIVITY CODE DEFINITIONS</w:t>
      </w:r>
      <w:bookmarkEnd w:id="634"/>
      <w:bookmarkEnd w:id="635"/>
      <w:bookmarkEnd w:id="636"/>
      <w:bookmarkEnd w:id="637"/>
      <w:bookmarkEnd w:id="638"/>
      <w:bookmarkEnd w:id="639"/>
      <w:bookmarkEnd w:id="640"/>
      <w:bookmarkEnd w:id="641"/>
    </w:p>
    <w:tbl>
      <w:tblPr>
        <w:tblW w:w="9888" w:type="dxa"/>
        <w:tblBorders>
          <w:top w:val="nil"/>
          <w:left w:val="nil"/>
          <w:bottom w:val="nil"/>
          <w:right w:val="nil"/>
        </w:tblBorders>
        <w:tblLayout w:type="fixed"/>
        <w:tblLook w:val="0000" w:firstRow="0" w:lastRow="0" w:firstColumn="0" w:lastColumn="0" w:noHBand="0" w:noVBand="0"/>
      </w:tblPr>
      <w:tblGrid>
        <w:gridCol w:w="1480"/>
        <w:gridCol w:w="8408"/>
      </w:tblGrid>
      <w:tr w:rsidR="002A326C" w:rsidRPr="003125BF" w14:paraId="745E335D" w14:textId="77777777" w:rsidTr="00C35BA6">
        <w:trPr>
          <w:trHeight w:val="168"/>
        </w:trPr>
        <w:tc>
          <w:tcPr>
            <w:tcW w:w="9888" w:type="dxa"/>
            <w:gridSpan w:val="2"/>
          </w:tcPr>
          <w:p w14:paraId="7036761D" w14:textId="77777777" w:rsidR="002A326C" w:rsidRPr="003125BF" w:rsidRDefault="002A326C" w:rsidP="00B05056">
            <w:pPr>
              <w:spacing w:after="0" w:line="240" w:lineRule="auto"/>
              <w:rPr>
                <w:rFonts w:ascii="Arial" w:hAnsi="Arial" w:cs="Arial"/>
                <w:i/>
                <w:color w:val="000000"/>
                <w:sz w:val="20"/>
              </w:rPr>
            </w:pPr>
            <w:r w:rsidRPr="003125BF">
              <w:rPr>
                <w:rFonts w:ascii="Arial" w:hAnsi="Arial" w:cs="Arial"/>
                <w:i/>
                <w:color w:val="000000"/>
                <w:sz w:val="20"/>
              </w:rPr>
              <w:t>Use the following activity code numbers to identify CDBG activities. The U.S. Department of HUD requires that budget line items be identified with these code numbers during APR reporting:</w:t>
            </w:r>
          </w:p>
        </w:tc>
      </w:tr>
      <w:tr w:rsidR="002A326C" w:rsidRPr="003125BF" w14:paraId="67DF3301" w14:textId="77777777" w:rsidTr="00C35BA6">
        <w:trPr>
          <w:trHeight w:val="161"/>
        </w:trPr>
        <w:tc>
          <w:tcPr>
            <w:tcW w:w="9888" w:type="dxa"/>
            <w:gridSpan w:val="2"/>
            <w:tcBorders>
              <w:bottom w:val="single" w:sz="4" w:space="0" w:color="auto"/>
            </w:tcBorders>
          </w:tcPr>
          <w:p w14:paraId="5CE5684D" w14:textId="77777777" w:rsidR="002A326C" w:rsidRPr="003125BF" w:rsidRDefault="002A326C" w:rsidP="00B05056">
            <w:pPr>
              <w:spacing w:after="0" w:line="240" w:lineRule="auto"/>
              <w:rPr>
                <w:rFonts w:ascii="Arial" w:hAnsi="Arial" w:cs="Arial"/>
                <w:color w:val="000000"/>
                <w:sz w:val="20"/>
              </w:rPr>
            </w:pPr>
          </w:p>
        </w:tc>
      </w:tr>
      <w:tr w:rsidR="002A326C" w:rsidRPr="003125BF" w14:paraId="50D1AA34"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8B48FD1" w14:textId="2DFBB944"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Code</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1FE38B1"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b/>
                <w:bCs/>
                <w:color w:val="002060"/>
                <w:sz w:val="20"/>
              </w:rPr>
              <w:t xml:space="preserve">Activity </w:t>
            </w:r>
          </w:p>
        </w:tc>
      </w:tr>
      <w:tr w:rsidR="002A326C" w:rsidRPr="003125BF" w14:paraId="525BAE97"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167B66CF" w14:textId="2CFF295D"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w:t>
            </w:r>
          </w:p>
        </w:tc>
        <w:tc>
          <w:tcPr>
            <w:tcW w:w="8408" w:type="dxa"/>
            <w:tcBorders>
              <w:top w:val="single" w:sz="4" w:space="0" w:color="auto"/>
              <w:left w:val="single" w:sz="4" w:space="0" w:color="auto"/>
              <w:bottom w:val="single" w:sz="4" w:space="0" w:color="auto"/>
              <w:right w:val="single" w:sz="4" w:space="0" w:color="auto"/>
            </w:tcBorders>
          </w:tcPr>
          <w:p w14:paraId="1723C57B"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Acquisition, Disposition </w:t>
            </w:r>
          </w:p>
        </w:tc>
      </w:tr>
      <w:tr w:rsidR="002A326C" w:rsidRPr="003125BF" w14:paraId="638BA708"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245A575" w14:textId="53E2AF73"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2</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4E941BC"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Clearance </w:t>
            </w:r>
          </w:p>
        </w:tc>
      </w:tr>
      <w:tr w:rsidR="002A326C" w:rsidRPr="003125BF" w14:paraId="24B40DE8"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7F93C0A8" w14:textId="3A71A060"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3</w:t>
            </w:r>
          </w:p>
        </w:tc>
        <w:tc>
          <w:tcPr>
            <w:tcW w:w="8408" w:type="dxa"/>
            <w:tcBorders>
              <w:top w:val="single" w:sz="4" w:space="0" w:color="auto"/>
              <w:left w:val="single" w:sz="4" w:space="0" w:color="auto"/>
              <w:bottom w:val="single" w:sz="4" w:space="0" w:color="auto"/>
              <w:right w:val="single" w:sz="4" w:space="0" w:color="auto"/>
            </w:tcBorders>
          </w:tcPr>
          <w:p w14:paraId="6252FCAB"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Center/Facility (e.g. senior center or neighborhood facility) </w:t>
            </w:r>
          </w:p>
        </w:tc>
      </w:tr>
      <w:tr w:rsidR="002A326C" w:rsidRPr="003125BF" w14:paraId="01B4BEE7"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A863255" w14:textId="3422554C"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4A</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945B16E"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Water </w:t>
            </w:r>
          </w:p>
        </w:tc>
      </w:tr>
      <w:tr w:rsidR="002A326C" w:rsidRPr="003125BF" w14:paraId="7A31F86C"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0E0C53CD" w14:textId="242F16F5"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4B</w:t>
            </w:r>
          </w:p>
        </w:tc>
        <w:tc>
          <w:tcPr>
            <w:tcW w:w="8408" w:type="dxa"/>
            <w:tcBorders>
              <w:top w:val="single" w:sz="4" w:space="0" w:color="auto"/>
              <w:left w:val="single" w:sz="4" w:space="0" w:color="auto"/>
              <w:bottom w:val="single" w:sz="4" w:space="0" w:color="auto"/>
              <w:right w:val="single" w:sz="4" w:space="0" w:color="auto"/>
            </w:tcBorders>
          </w:tcPr>
          <w:p w14:paraId="09F79594"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Sewer </w:t>
            </w:r>
          </w:p>
        </w:tc>
      </w:tr>
      <w:tr w:rsidR="002A326C" w:rsidRPr="003125BF" w14:paraId="5BF78C1E"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A144722" w14:textId="3D908062"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4C</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6F9E5F4"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Flood and Drainage Facilities </w:t>
            </w:r>
          </w:p>
        </w:tc>
      </w:tr>
      <w:tr w:rsidR="002A326C" w:rsidRPr="003125BF" w14:paraId="59C0236F"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42C749DE" w14:textId="6B99FF19"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5</w:t>
            </w:r>
          </w:p>
        </w:tc>
        <w:tc>
          <w:tcPr>
            <w:tcW w:w="8408" w:type="dxa"/>
            <w:tcBorders>
              <w:top w:val="single" w:sz="4" w:space="0" w:color="auto"/>
              <w:left w:val="single" w:sz="4" w:space="0" w:color="auto"/>
              <w:bottom w:val="single" w:sz="4" w:space="0" w:color="auto"/>
              <w:right w:val="single" w:sz="4" w:space="0" w:color="auto"/>
            </w:tcBorders>
          </w:tcPr>
          <w:p w14:paraId="7269A3DC"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Streets, Bridges </w:t>
            </w:r>
          </w:p>
        </w:tc>
      </w:tr>
      <w:tr w:rsidR="002A326C" w:rsidRPr="003125BF" w14:paraId="7EE4B17B"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B1C448C" w14:textId="0DDC5793"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6</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67E85ED"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Other Public Facilities (Examples are fire stations, sidewalks, street lighting, street furniture, curbs, libraries, swimming pools)  </w:t>
            </w:r>
          </w:p>
        </w:tc>
      </w:tr>
      <w:tr w:rsidR="002A326C" w:rsidRPr="003125BF" w14:paraId="5942CD2E"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2679BA77" w14:textId="59184EAF"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7</w:t>
            </w:r>
          </w:p>
        </w:tc>
        <w:tc>
          <w:tcPr>
            <w:tcW w:w="8408" w:type="dxa"/>
            <w:tcBorders>
              <w:top w:val="single" w:sz="4" w:space="0" w:color="auto"/>
              <w:left w:val="single" w:sz="4" w:space="0" w:color="auto"/>
              <w:bottom w:val="single" w:sz="4" w:space="0" w:color="auto"/>
              <w:right w:val="single" w:sz="4" w:space="0" w:color="auto"/>
            </w:tcBorders>
          </w:tcPr>
          <w:p w14:paraId="26F32799"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Public Services </w:t>
            </w:r>
          </w:p>
        </w:tc>
      </w:tr>
      <w:tr w:rsidR="002A326C" w:rsidRPr="003125BF" w14:paraId="59BCA2EF"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2C64B2E" w14:textId="148F76D4"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8</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C3F0C03"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Relocation </w:t>
            </w:r>
          </w:p>
        </w:tc>
      </w:tr>
      <w:tr w:rsidR="002A326C" w:rsidRPr="003125BF" w14:paraId="57276807"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34C38E7B" w14:textId="5ECE6207"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9A</w:t>
            </w:r>
          </w:p>
        </w:tc>
        <w:tc>
          <w:tcPr>
            <w:tcW w:w="8408" w:type="dxa"/>
            <w:tcBorders>
              <w:top w:val="single" w:sz="4" w:space="0" w:color="auto"/>
              <w:left w:val="single" w:sz="4" w:space="0" w:color="auto"/>
              <w:bottom w:val="single" w:sz="4" w:space="0" w:color="auto"/>
              <w:right w:val="single" w:sz="4" w:space="0" w:color="auto"/>
            </w:tcBorders>
          </w:tcPr>
          <w:p w14:paraId="4D3DCE7D"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Rehabilitation Residential </w:t>
            </w:r>
          </w:p>
        </w:tc>
      </w:tr>
      <w:tr w:rsidR="002A326C" w:rsidRPr="003125BF" w14:paraId="2DAADB22"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1DCEAD7C" w14:textId="2E939D88"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9B</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1CE238D4"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Rehabilitation Commercial </w:t>
            </w:r>
          </w:p>
        </w:tc>
      </w:tr>
      <w:tr w:rsidR="002A326C" w:rsidRPr="003125BF" w14:paraId="41943ADB"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0EA57116" w14:textId="700F2EF7"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10</w:t>
            </w:r>
          </w:p>
        </w:tc>
        <w:tc>
          <w:tcPr>
            <w:tcW w:w="8408" w:type="dxa"/>
            <w:tcBorders>
              <w:top w:val="single" w:sz="4" w:space="0" w:color="auto"/>
              <w:left w:val="single" w:sz="4" w:space="0" w:color="auto"/>
              <w:bottom w:val="single" w:sz="4" w:space="0" w:color="auto"/>
              <w:right w:val="single" w:sz="4" w:space="0" w:color="auto"/>
            </w:tcBorders>
          </w:tcPr>
          <w:p w14:paraId="7BF00246"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Public Housing Modernization </w:t>
            </w:r>
          </w:p>
        </w:tc>
      </w:tr>
      <w:tr w:rsidR="002A326C" w:rsidRPr="003125BF" w14:paraId="466D2E6A"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EA2AE1C" w14:textId="11899B4A"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11</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1FE5E1B"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Removal of Architectural Barrier </w:t>
            </w:r>
          </w:p>
        </w:tc>
      </w:tr>
      <w:tr w:rsidR="002A326C" w:rsidRPr="003125BF" w14:paraId="31D1EDD1"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659A750B" w14:textId="67172C8A"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12</w:t>
            </w:r>
          </w:p>
        </w:tc>
        <w:tc>
          <w:tcPr>
            <w:tcW w:w="8408" w:type="dxa"/>
            <w:tcBorders>
              <w:top w:val="single" w:sz="4" w:space="0" w:color="auto"/>
              <w:left w:val="single" w:sz="4" w:space="0" w:color="auto"/>
              <w:bottom w:val="single" w:sz="4" w:space="0" w:color="auto"/>
              <w:right w:val="single" w:sz="4" w:space="0" w:color="auto"/>
            </w:tcBorders>
          </w:tcPr>
          <w:p w14:paraId="71890D58"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Planning Only </w:t>
            </w:r>
          </w:p>
        </w:tc>
      </w:tr>
      <w:tr w:rsidR="002A326C" w:rsidRPr="003125BF" w14:paraId="4776FFEC"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5D9D46B6" w14:textId="7F148EFC"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13</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5AEA182"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Administration, Planning and Management </w:t>
            </w:r>
          </w:p>
        </w:tc>
      </w:tr>
      <w:tr w:rsidR="002A326C" w:rsidRPr="003125BF" w14:paraId="5055C3EA"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3B44D8C7" w14:textId="52BE461E"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14A</w:t>
            </w:r>
          </w:p>
        </w:tc>
        <w:tc>
          <w:tcPr>
            <w:tcW w:w="8408" w:type="dxa"/>
            <w:tcBorders>
              <w:top w:val="single" w:sz="4" w:space="0" w:color="auto"/>
              <w:left w:val="single" w:sz="4" w:space="0" w:color="auto"/>
              <w:bottom w:val="single" w:sz="4" w:space="0" w:color="auto"/>
              <w:right w:val="single" w:sz="4" w:space="0" w:color="auto"/>
            </w:tcBorders>
          </w:tcPr>
          <w:p w14:paraId="5B3D0E2D"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Economic Development Assistance to Non-Profit </w:t>
            </w:r>
          </w:p>
        </w:tc>
      </w:tr>
      <w:tr w:rsidR="002A326C" w:rsidRPr="003125BF" w14:paraId="65F1FD57"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0549D39C" w14:textId="6894CE61"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14B</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C47B4DA"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Economic Development to For-Profit Entities </w:t>
            </w:r>
          </w:p>
        </w:tc>
      </w:tr>
      <w:tr w:rsidR="002A326C" w:rsidRPr="003125BF" w14:paraId="2AB68B82"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0F90CD0C" w14:textId="2FBE4524"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14C</w:t>
            </w:r>
          </w:p>
        </w:tc>
        <w:tc>
          <w:tcPr>
            <w:tcW w:w="8408" w:type="dxa"/>
            <w:tcBorders>
              <w:top w:val="single" w:sz="4" w:space="0" w:color="auto"/>
              <w:left w:val="single" w:sz="4" w:space="0" w:color="auto"/>
              <w:bottom w:val="single" w:sz="4" w:space="0" w:color="auto"/>
              <w:right w:val="single" w:sz="4" w:space="0" w:color="auto"/>
            </w:tcBorders>
          </w:tcPr>
          <w:p w14:paraId="4117020D"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Economic Development for Micro enterprise or Small Business </w:t>
            </w:r>
          </w:p>
        </w:tc>
      </w:tr>
      <w:tr w:rsidR="002A326C" w:rsidRPr="003125BF" w14:paraId="473B09CC"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812CB73" w14:textId="316F511E"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15A</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413D0B8"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New Construction for Last Resort </w:t>
            </w:r>
          </w:p>
        </w:tc>
      </w:tr>
      <w:tr w:rsidR="002A326C" w:rsidRPr="003125BF" w14:paraId="0924B682"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3EF3A09D" w14:textId="1687B9FA"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15B</w:t>
            </w:r>
          </w:p>
        </w:tc>
        <w:tc>
          <w:tcPr>
            <w:tcW w:w="8408" w:type="dxa"/>
            <w:tcBorders>
              <w:top w:val="single" w:sz="4" w:space="0" w:color="auto"/>
              <w:left w:val="single" w:sz="4" w:space="0" w:color="auto"/>
              <w:bottom w:val="single" w:sz="4" w:space="0" w:color="auto"/>
              <w:right w:val="single" w:sz="4" w:space="0" w:color="auto"/>
            </w:tcBorders>
          </w:tcPr>
          <w:p w14:paraId="23658825"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New Construction Not Feasible for Rehabilitation </w:t>
            </w:r>
          </w:p>
        </w:tc>
      </w:tr>
      <w:tr w:rsidR="002A326C" w:rsidRPr="003125BF" w14:paraId="6BFE405D"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07A3C24" w14:textId="6FF669A2"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15C</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C6223A5"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New Construction Under 105 (a) (15) </w:t>
            </w:r>
          </w:p>
        </w:tc>
      </w:tr>
      <w:tr w:rsidR="002A326C" w:rsidRPr="003125BF" w14:paraId="54FC4531"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tcPr>
          <w:p w14:paraId="13F81E4F" w14:textId="5B3F666F"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16</w:t>
            </w:r>
          </w:p>
        </w:tc>
        <w:tc>
          <w:tcPr>
            <w:tcW w:w="8408" w:type="dxa"/>
            <w:tcBorders>
              <w:top w:val="single" w:sz="4" w:space="0" w:color="auto"/>
              <w:left w:val="single" w:sz="4" w:space="0" w:color="auto"/>
              <w:bottom w:val="single" w:sz="4" w:space="0" w:color="auto"/>
              <w:right w:val="single" w:sz="4" w:space="0" w:color="auto"/>
            </w:tcBorders>
          </w:tcPr>
          <w:p w14:paraId="30AF6D2E"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 xml:space="preserve">Unspecified Activities </w:t>
            </w:r>
          </w:p>
        </w:tc>
      </w:tr>
      <w:tr w:rsidR="002A326C" w:rsidRPr="003125BF" w14:paraId="40AF57AD" w14:textId="77777777" w:rsidTr="00C35BA6">
        <w:trPr>
          <w:trHeight w:val="168"/>
        </w:trPr>
        <w:tc>
          <w:tcPr>
            <w:tcW w:w="1480"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CF74D94" w14:textId="2A499075" w:rsidR="002A326C" w:rsidRPr="00D14557" w:rsidRDefault="002A326C" w:rsidP="00C35BA6">
            <w:pPr>
              <w:spacing w:after="0" w:line="240" w:lineRule="auto"/>
              <w:jc w:val="center"/>
              <w:rPr>
                <w:rFonts w:ascii="Arial" w:hAnsi="Arial" w:cs="Arial"/>
                <w:color w:val="002060"/>
                <w:sz w:val="20"/>
              </w:rPr>
            </w:pPr>
            <w:r w:rsidRPr="00D14557">
              <w:rPr>
                <w:rFonts w:ascii="Arial" w:hAnsi="Arial" w:cs="Arial"/>
                <w:b/>
                <w:bCs/>
                <w:color w:val="002060"/>
                <w:sz w:val="20"/>
              </w:rPr>
              <w:t>17</w:t>
            </w:r>
          </w:p>
        </w:tc>
        <w:tc>
          <w:tcPr>
            <w:tcW w:w="8408"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6680C5E" w14:textId="77777777" w:rsidR="002A326C" w:rsidRPr="00DD1A1F" w:rsidRDefault="002A326C" w:rsidP="00B05056">
            <w:pPr>
              <w:spacing w:after="0" w:line="240" w:lineRule="auto"/>
              <w:rPr>
                <w:rFonts w:ascii="Arial" w:hAnsi="Arial" w:cs="Arial"/>
                <w:color w:val="002060"/>
                <w:sz w:val="20"/>
              </w:rPr>
            </w:pPr>
            <w:r w:rsidRPr="00DD1A1F">
              <w:rPr>
                <w:rFonts w:ascii="Arial" w:hAnsi="Arial" w:cs="Arial"/>
                <w:color w:val="002060"/>
                <w:sz w:val="20"/>
              </w:rPr>
              <w:t>Homeownership Assistance</w:t>
            </w:r>
          </w:p>
        </w:tc>
      </w:tr>
    </w:tbl>
    <w:p w14:paraId="21C36669" w14:textId="77777777" w:rsidR="002A326C" w:rsidRDefault="002A326C" w:rsidP="002A326C"/>
    <w:p w14:paraId="603C8676" w14:textId="77777777" w:rsidR="002A326C" w:rsidRPr="00477612" w:rsidRDefault="002A326C" w:rsidP="003A7416">
      <w:pPr>
        <w:pStyle w:val="Heading2"/>
        <w:jc w:val="center"/>
      </w:pPr>
      <w:r>
        <w:br w:type="page"/>
      </w:r>
      <w:bookmarkStart w:id="642" w:name="_Toc327182126"/>
      <w:bookmarkStart w:id="643" w:name="_Toc327278879"/>
      <w:bookmarkStart w:id="644" w:name="_Toc330202576"/>
      <w:bookmarkStart w:id="645" w:name="_Toc330801952"/>
      <w:bookmarkStart w:id="646" w:name="_Toc332190826"/>
      <w:bookmarkStart w:id="647" w:name="_Toc332191058"/>
      <w:bookmarkStart w:id="648" w:name="_Toc143535030"/>
      <w:r w:rsidR="007D5C9A" w:rsidRPr="00D14557">
        <w:rPr>
          <w:color w:val="002060"/>
        </w:rPr>
        <w:lastRenderedPageBreak/>
        <w:t>ACTIVITY PERFORMANCE MEASURES</w:t>
      </w:r>
      <w:bookmarkEnd w:id="642"/>
      <w:bookmarkEnd w:id="643"/>
      <w:bookmarkEnd w:id="644"/>
      <w:bookmarkEnd w:id="645"/>
      <w:bookmarkEnd w:id="646"/>
      <w:bookmarkEnd w:id="647"/>
      <w:bookmarkEnd w:id="648"/>
    </w:p>
    <w:p w14:paraId="0CFF3F2D" w14:textId="77777777" w:rsidR="002A326C" w:rsidRDefault="002A326C" w:rsidP="003B21B6">
      <w:pPr>
        <w:spacing w:after="60" w:line="240" w:lineRule="auto"/>
        <w:jc w:val="center"/>
      </w:pPr>
    </w:p>
    <w:tbl>
      <w:tblPr>
        <w:tblW w:w="10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15"/>
        <w:gridCol w:w="3072"/>
        <w:gridCol w:w="2173"/>
        <w:gridCol w:w="786"/>
        <w:gridCol w:w="77"/>
        <w:gridCol w:w="1967"/>
        <w:gridCol w:w="530"/>
      </w:tblGrid>
      <w:tr w:rsidR="002A326C" w:rsidRPr="003125BF" w14:paraId="6AFAEEDF" w14:textId="77777777" w:rsidTr="00EA593A">
        <w:trPr>
          <w:trHeight w:val="296"/>
          <w:jc w:val="center"/>
        </w:trPr>
        <w:tc>
          <w:tcPr>
            <w:tcW w:w="1915" w:type="dxa"/>
            <w:shd w:val="clear" w:color="auto" w:fill="auto"/>
            <w:noWrap/>
            <w:vAlign w:val="center"/>
            <w:hideMark/>
          </w:tcPr>
          <w:p w14:paraId="372760D0" w14:textId="77777777" w:rsidR="002A326C" w:rsidRPr="005904F8" w:rsidRDefault="002A326C" w:rsidP="00B05056">
            <w:pPr>
              <w:spacing w:after="60" w:line="240" w:lineRule="auto"/>
              <w:rPr>
                <w:b/>
              </w:rPr>
            </w:pPr>
            <w:r w:rsidRPr="005904F8">
              <w:rPr>
                <w:b/>
              </w:rPr>
              <w:t>Applicant:</w:t>
            </w:r>
          </w:p>
        </w:tc>
        <w:tc>
          <w:tcPr>
            <w:tcW w:w="3072" w:type="dxa"/>
            <w:shd w:val="clear" w:color="auto" w:fill="auto"/>
            <w:noWrap/>
            <w:vAlign w:val="center"/>
            <w:hideMark/>
          </w:tcPr>
          <w:p w14:paraId="7CB9DFA1"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01C51C0D" w14:textId="77777777" w:rsidR="002A326C" w:rsidRPr="005904F8" w:rsidRDefault="002A326C" w:rsidP="00B05056">
            <w:pPr>
              <w:spacing w:after="60" w:line="240" w:lineRule="auto"/>
              <w:rPr>
                <w:b/>
              </w:rPr>
            </w:pPr>
            <w:r w:rsidRPr="005904F8">
              <w:rPr>
                <w:b/>
              </w:rPr>
              <w:t> Budgeted $:</w:t>
            </w:r>
          </w:p>
        </w:tc>
        <w:tc>
          <w:tcPr>
            <w:tcW w:w="3360" w:type="dxa"/>
            <w:gridSpan w:val="4"/>
            <w:shd w:val="clear" w:color="auto" w:fill="auto"/>
            <w:noWrap/>
            <w:vAlign w:val="center"/>
            <w:hideMark/>
          </w:tcPr>
          <w:p w14:paraId="01D1DC3E" w14:textId="77777777" w:rsidR="002A326C" w:rsidRPr="005904F8" w:rsidRDefault="002A326C" w:rsidP="00B05056">
            <w:pPr>
              <w:spacing w:after="60" w:line="240" w:lineRule="auto"/>
              <w:rPr>
                <w:rFonts w:ascii="Arial" w:hAnsi="Arial" w:cs="Arial"/>
                <w:b/>
                <w:sz w:val="20"/>
              </w:rPr>
            </w:pPr>
            <w:r w:rsidRPr="005904F8">
              <w:rPr>
                <w:rFonts w:ascii="Arial" w:hAnsi="Arial" w:cs="Arial"/>
                <w:b/>
                <w:sz w:val="20"/>
              </w:rPr>
              <w:t> </w:t>
            </w:r>
          </w:p>
        </w:tc>
      </w:tr>
      <w:tr w:rsidR="002A326C" w:rsidRPr="003125BF" w14:paraId="2320C416" w14:textId="77777777" w:rsidTr="00EA593A">
        <w:trPr>
          <w:trHeight w:val="296"/>
          <w:jc w:val="center"/>
        </w:trPr>
        <w:tc>
          <w:tcPr>
            <w:tcW w:w="1915" w:type="dxa"/>
            <w:shd w:val="clear" w:color="auto" w:fill="auto"/>
            <w:noWrap/>
            <w:vAlign w:val="center"/>
            <w:hideMark/>
          </w:tcPr>
          <w:p w14:paraId="37AAC244" w14:textId="77777777" w:rsidR="002A326C" w:rsidRPr="005904F8" w:rsidRDefault="002A326C" w:rsidP="00B05056">
            <w:pPr>
              <w:spacing w:after="60" w:line="240" w:lineRule="auto"/>
              <w:rPr>
                <w:b/>
              </w:rPr>
            </w:pPr>
            <w:r w:rsidRPr="005904F8">
              <w:rPr>
                <w:b/>
              </w:rPr>
              <w:t xml:space="preserve">Project Name: </w:t>
            </w:r>
          </w:p>
        </w:tc>
        <w:tc>
          <w:tcPr>
            <w:tcW w:w="3072" w:type="dxa"/>
            <w:shd w:val="clear" w:color="auto" w:fill="auto"/>
            <w:noWrap/>
            <w:vAlign w:val="center"/>
            <w:hideMark/>
          </w:tcPr>
          <w:p w14:paraId="2CEB7436"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5FD5F65C" w14:textId="77777777" w:rsidR="002A326C" w:rsidRPr="005904F8" w:rsidRDefault="002A326C" w:rsidP="00B05056">
            <w:pPr>
              <w:spacing w:after="60" w:line="240" w:lineRule="auto"/>
              <w:rPr>
                <w:b/>
              </w:rPr>
            </w:pPr>
            <w:r w:rsidRPr="005904F8">
              <w:rPr>
                <w:b/>
              </w:rPr>
              <w:t> Check (X) C-1:</w:t>
            </w:r>
          </w:p>
        </w:tc>
        <w:tc>
          <w:tcPr>
            <w:tcW w:w="786" w:type="dxa"/>
            <w:shd w:val="clear" w:color="auto" w:fill="auto"/>
            <w:vAlign w:val="center"/>
            <w:hideMark/>
          </w:tcPr>
          <w:p w14:paraId="2E5910D9" w14:textId="77777777" w:rsidR="002A326C" w:rsidRPr="005904F8" w:rsidRDefault="002A326C" w:rsidP="00B05056">
            <w:pPr>
              <w:spacing w:after="60" w:line="240" w:lineRule="auto"/>
              <w:rPr>
                <w:b/>
              </w:rPr>
            </w:pPr>
            <w:r w:rsidRPr="005904F8">
              <w:rPr>
                <w:b/>
              </w:rPr>
              <w:t> </w:t>
            </w:r>
          </w:p>
        </w:tc>
        <w:tc>
          <w:tcPr>
            <w:tcW w:w="2044" w:type="dxa"/>
            <w:gridSpan w:val="2"/>
            <w:shd w:val="clear" w:color="auto" w:fill="auto"/>
            <w:vAlign w:val="center"/>
            <w:hideMark/>
          </w:tcPr>
          <w:p w14:paraId="29E81E1D" w14:textId="77777777" w:rsidR="002A326C" w:rsidRPr="005904F8" w:rsidRDefault="002A326C" w:rsidP="00B05056">
            <w:pPr>
              <w:spacing w:after="60" w:line="240" w:lineRule="auto"/>
              <w:rPr>
                <w:b/>
              </w:rPr>
            </w:pPr>
            <w:r w:rsidRPr="005904F8">
              <w:rPr>
                <w:b/>
              </w:rPr>
              <w:t>Check (X) L-1: </w:t>
            </w:r>
            <w:r w:rsidRPr="005904F8">
              <w:rPr>
                <w:rFonts w:ascii="Arial" w:hAnsi="Arial" w:cs="Arial"/>
                <w:b/>
                <w:sz w:val="20"/>
              </w:rPr>
              <w:t> </w:t>
            </w:r>
          </w:p>
        </w:tc>
        <w:tc>
          <w:tcPr>
            <w:tcW w:w="530" w:type="dxa"/>
            <w:shd w:val="clear" w:color="auto" w:fill="auto"/>
            <w:vAlign w:val="center"/>
            <w:hideMark/>
          </w:tcPr>
          <w:p w14:paraId="48D80ABD" w14:textId="77777777" w:rsidR="002A326C" w:rsidRPr="005904F8" w:rsidRDefault="002A326C" w:rsidP="00B05056">
            <w:pPr>
              <w:spacing w:after="60" w:line="240" w:lineRule="auto"/>
              <w:rPr>
                <w:b/>
              </w:rPr>
            </w:pPr>
            <w:r w:rsidRPr="005904F8">
              <w:rPr>
                <w:b/>
              </w:rPr>
              <w:t> </w:t>
            </w:r>
          </w:p>
        </w:tc>
      </w:tr>
      <w:tr w:rsidR="002A326C" w:rsidRPr="003125BF" w14:paraId="05DACD83" w14:textId="77777777" w:rsidTr="00EA593A">
        <w:trPr>
          <w:trHeight w:val="296"/>
          <w:jc w:val="center"/>
        </w:trPr>
        <w:tc>
          <w:tcPr>
            <w:tcW w:w="1915" w:type="dxa"/>
            <w:shd w:val="clear" w:color="auto" w:fill="auto"/>
            <w:noWrap/>
            <w:vAlign w:val="center"/>
            <w:hideMark/>
          </w:tcPr>
          <w:p w14:paraId="3B0F4826" w14:textId="77777777" w:rsidR="002A326C" w:rsidRPr="005904F8" w:rsidRDefault="002A326C" w:rsidP="00B05056">
            <w:pPr>
              <w:spacing w:after="60" w:line="240" w:lineRule="auto"/>
              <w:rPr>
                <w:b/>
              </w:rPr>
            </w:pPr>
            <w:r w:rsidRPr="005904F8">
              <w:rPr>
                <w:b/>
              </w:rPr>
              <w:t xml:space="preserve">Activity Name: </w:t>
            </w:r>
          </w:p>
        </w:tc>
        <w:tc>
          <w:tcPr>
            <w:tcW w:w="3072" w:type="dxa"/>
            <w:shd w:val="clear" w:color="auto" w:fill="auto"/>
            <w:noWrap/>
            <w:vAlign w:val="center"/>
            <w:hideMark/>
          </w:tcPr>
          <w:p w14:paraId="544FB092"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1035B7EB" w14:textId="77777777" w:rsidR="002A326C" w:rsidRPr="005904F8" w:rsidRDefault="002A326C" w:rsidP="00B05056">
            <w:pPr>
              <w:spacing w:after="60" w:line="240" w:lineRule="auto"/>
              <w:rPr>
                <w:b/>
              </w:rPr>
            </w:pPr>
            <w:r w:rsidRPr="005904F8">
              <w:rPr>
                <w:b/>
              </w:rPr>
              <w:t>Activity Code:</w:t>
            </w:r>
          </w:p>
        </w:tc>
        <w:tc>
          <w:tcPr>
            <w:tcW w:w="3360" w:type="dxa"/>
            <w:gridSpan w:val="4"/>
            <w:shd w:val="clear" w:color="auto" w:fill="auto"/>
            <w:noWrap/>
            <w:vAlign w:val="center"/>
            <w:hideMark/>
          </w:tcPr>
          <w:p w14:paraId="77DD74E8" w14:textId="77777777" w:rsidR="002A326C" w:rsidRPr="005904F8" w:rsidRDefault="002A326C" w:rsidP="00B05056">
            <w:pPr>
              <w:spacing w:after="60" w:line="240" w:lineRule="auto"/>
              <w:rPr>
                <w:b/>
              </w:rPr>
            </w:pPr>
            <w:r w:rsidRPr="005904F8">
              <w:rPr>
                <w:b/>
              </w:rPr>
              <w:t> </w:t>
            </w:r>
          </w:p>
        </w:tc>
      </w:tr>
      <w:tr w:rsidR="002A326C" w:rsidRPr="003125BF" w14:paraId="323E46EB" w14:textId="77777777" w:rsidTr="00EA593A">
        <w:trPr>
          <w:trHeight w:val="579"/>
          <w:jc w:val="center"/>
        </w:trPr>
        <w:tc>
          <w:tcPr>
            <w:tcW w:w="8023" w:type="dxa"/>
            <w:gridSpan w:val="5"/>
            <w:shd w:val="clear" w:color="auto" w:fill="auto"/>
            <w:vAlign w:val="center"/>
            <w:hideMark/>
          </w:tcPr>
          <w:p w14:paraId="360ADD5A" w14:textId="77777777" w:rsidR="002A326C" w:rsidRPr="003125BF" w:rsidRDefault="002A326C" w:rsidP="00B05056">
            <w:pPr>
              <w:spacing w:after="60" w:line="240" w:lineRule="auto"/>
              <w:rPr>
                <w:b/>
                <w:bCs/>
                <w:color w:val="000000"/>
              </w:rPr>
            </w:pPr>
            <w:r w:rsidRPr="003125BF">
              <w:rPr>
                <w:b/>
                <w:bCs/>
                <w:color w:val="000000"/>
              </w:rPr>
              <w:t xml:space="preserve">Amount of money leveraged for the activity, if applicable </w:t>
            </w:r>
            <w:r w:rsidRPr="003125BF">
              <w:rPr>
                <w:i/>
                <w:iCs/>
                <w:color w:val="000000"/>
                <w:sz w:val="20"/>
              </w:rPr>
              <w:t>(Funds other than CDBG fund as part of activity.)</w:t>
            </w:r>
          </w:p>
        </w:tc>
        <w:tc>
          <w:tcPr>
            <w:tcW w:w="2497" w:type="dxa"/>
            <w:gridSpan w:val="2"/>
            <w:shd w:val="clear" w:color="auto" w:fill="auto"/>
            <w:vAlign w:val="center"/>
            <w:hideMark/>
          </w:tcPr>
          <w:p w14:paraId="59DA9977" w14:textId="77777777" w:rsidR="002A326C" w:rsidRPr="003125BF" w:rsidRDefault="002A326C" w:rsidP="00B05056">
            <w:pPr>
              <w:spacing w:after="60" w:line="240" w:lineRule="auto"/>
              <w:rPr>
                <w:b/>
                <w:bCs/>
                <w:color w:val="000000"/>
              </w:rPr>
            </w:pPr>
            <w:r w:rsidRPr="003125BF">
              <w:rPr>
                <w:b/>
                <w:bCs/>
                <w:color w:val="000000"/>
              </w:rPr>
              <w:t>$</w:t>
            </w:r>
          </w:p>
        </w:tc>
      </w:tr>
      <w:tr w:rsidR="002A326C" w:rsidRPr="003125BF" w14:paraId="66BC87A8" w14:textId="77777777" w:rsidTr="00EA593A">
        <w:trPr>
          <w:trHeight w:val="579"/>
          <w:jc w:val="center"/>
        </w:trPr>
        <w:tc>
          <w:tcPr>
            <w:tcW w:w="7160" w:type="dxa"/>
            <w:gridSpan w:val="3"/>
            <w:shd w:val="clear" w:color="000000" w:fill="7F7F7F"/>
            <w:noWrap/>
            <w:vAlign w:val="center"/>
            <w:hideMark/>
          </w:tcPr>
          <w:p w14:paraId="1A33734D" w14:textId="77777777" w:rsidR="002A326C" w:rsidRPr="003125BF" w:rsidRDefault="002A326C" w:rsidP="00B05056">
            <w:pPr>
              <w:spacing w:after="60" w:line="240" w:lineRule="auto"/>
              <w:jc w:val="center"/>
              <w:rPr>
                <w:b/>
                <w:bCs/>
                <w:color w:val="000000"/>
              </w:rPr>
            </w:pPr>
            <w:r w:rsidRPr="003125BF">
              <w:rPr>
                <w:b/>
                <w:bCs/>
                <w:color w:val="000000"/>
              </w:rPr>
              <w:t xml:space="preserve">Housing Program Indicators  </w:t>
            </w:r>
          </w:p>
        </w:tc>
        <w:tc>
          <w:tcPr>
            <w:tcW w:w="3360" w:type="dxa"/>
            <w:gridSpan w:val="4"/>
            <w:shd w:val="clear" w:color="000000" w:fill="7F7F7F"/>
            <w:vAlign w:val="center"/>
            <w:hideMark/>
          </w:tcPr>
          <w:p w14:paraId="42DB00DA"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rPr>
              <w:t xml:space="preserve">   (</w:t>
            </w:r>
            <w:r w:rsidRPr="003125BF">
              <w:rPr>
                <w:i/>
                <w:iCs/>
                <w:color w:val="000000"/>
                <w:sz w:val="18"/>
                <w:szCs w:val="18"/>
              </w:rPr>
              <w:t>For Entire Grant)</w:t>
            </w:r>
          </w:p>
        </w:tc>
      </w:tr>
      <w:tr w:rsidR="002A326C" w:rsidRPr="003125BF" w14:paraId="25A4D3E0" w14:textId="77777777" w:rsidTr="00EA593A">
        <w:trPr>
          <w:trHeight w:val="296"/>
          <w:jc w:val="center"/>
        </w:trPr>
        <w:tc>
          <w:tcPr>
            <w:tcW w:w="7160" w:type="dxa"/>
            <w:gridSpan w:val="3"/>
            <w:shd w:val="clear" w:color="000000" w:fill="A5A5A5"/>
            <w:noWrap/>
            <w:vAlign w:val="center"/>
            <w:hideMark/>
          </w:tcPr>
          <w:p w14:paraId="69AD176A" w14:textId="77777777" w:rsidR="002A326C" w:rsidRPr="003125BF" w:rsidRDefault="002A326C" w:rsidP="00B05056">
            <w:pPr>
              <w:spacing w:after="60" w:line="240" w:lineRule="auto"/>
              <w:rPr>
                <w:b/>
                <w:bCs/>
                <w:color w:val="000000"/>
              </w:rPr>
            </w:pPr>
            <w:r w:rsidRPr="003125BF">
              <w:rPr>
                <w:b/>
                <w:bCs/>
                <w:color w:val="000000"/>
              </w:rPr>
              <w:t>Housing Activities</w:t>
            </w:r>
          </w:p>
        </w:tc>
        <w:tc>
          <w:tcPr>
            <w:tcW w:w="3360" w:type="dxa"/>
            <w:gridSpan w:val="4"/>
            <w:shd w:val="clear" w:color="000000" w:fill="A5A5A5"/>
            <w:noWrap/>
            <w:vAlign w:val="center"/>
            <w:hideMark/>
          </w:tcPr>
          <w:p w14:paraId="3068201D"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7DD69B87" w14:textId="77777777" w:rsidTr="00EA593A">
        <w:trPr>
          <w:trHeight w:val="296"/>
          <w:jc w:val="center"/>
        </w:trPr>
        <w:tc>
          <w:tcPr>
            <w:tcW w:w="7160" w:type="dxa"/>
            <w:gridSpan w:val="3"/>
            <w:shd w:val="clear" w:color="000000" w:fill="BFBFBF"/>
            <w:noWrap/>
            <w:vAlign w:val="center"/>
            <w:hideMark/>
          </w:tcPr>
          <w:p w14:paraId="3F60FBF6" w14:textId="77777777" w:rsidR="002A326C" w:rsidRPr="003125BF" w:rsidRDefault="002A326C" w:rsidP="00B05056">
            <w:pPr>
              <w:spacing w:after="60" w:line="240" w:lineRule="auto"/>
              <w:rPr>
                <w:b/>
                <w:bCs/>
                <w:color w:val="000000"/>
              </w:rPr>
            </w:pPr>
            <w:r w:rsidRPr="003125BF">
              <w:rPr>
                <w:b/>
                <w:bCs/>
                <w:color w:val="000000"/>
              </w:rPr>
              <w:t>Single Units -Rental</w:t>
            </w:r>
            <w:r w:rsidRPr="003125BF">
              <w:rPr>
                <w:b/>
                <w:bCs/>
                <w:color w:val="FF0000"/>
              </w:rPr>
              <w:t> </w:t>
            </w:r>
          </w:p>
        </w:tc>
        <w:tc>
          <w:tcPr>
            <w:tcW w:w="3360" w:type="dxa"/>
            <w:gridSpan w:val="4"/>
            <w:shd w:val="clear" w:color="000000" w:fill="BFBFBF"/>
            <w:noWrap/>
            <w:vAlign w:val="center"/>
            <w:hideMark/>
          </w:tcPr>
          <w:p w14:paraId="06AEE011"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2D5B7695" w14:textId="77777777" w:rsidTr="00EA593A">
        <w:trPr>
          <w:trHeight w:val="296"/>
          <w:jc w:val="center"/>
        </w:trPr>
        <w:tc>
          <w:tcPr>
            <w:tcW w:w="7160" w:type="dxa"/>
            <w:gridSpan w:val="3"/>
            <w:shd w:val="clear" w:color="auto" w:fill="auto"/>
            <w:noWrap/>
            <w:vAlign w:val="center"/>
            <w:hideMark/>
          </w:tcPr>
          <w:p w14:paraId="2D198274"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acquired  </w:t>
            </w:r>
          </w:p>
        </w:tc>
        <w:tc>
          <w:tcPr>
            <w:tcW w:w="3360" w:type="dxa"/>
            <w:gridSpan w:val="4"/>
            <w:shd w:val="clear" w:color="auto" w:fill="auto"/>
            <w:noWrap/>
            <w:vAlign w:val="center"/>
            <w:hideMark/>
          </w:tcPr>
          <w:p w14:paraId="46AE721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6EDE6D" w14:textId="77777777" w:rsidTr="00EA593A">
        <w:trPr>
          <w:trHeight w:val="296"/>
          <w:jc w:val="center"/>
        </w:trPr>
        <w:tc>
          <w:tcPr>
            <w:tcW w:w="7160" w:type="dxa"/>
            <w:gridSpan w:val="3"/>
            <w:shd w:val="clear" w:color="auto" w:fill="auto"/>
            <w:noWrap/>
            <w:vAlign w:val="center"/>
            <w:hideMark/>
          </w:tcPr>
          <w:p w14:paraId="28E0FBA3"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cleared  </w:t>
            </w:r>
          </w:p>
        </w:tc>
        <w:tc>
          <w:tcPr>
            <w:tcW w:w="3360" w:type="dxa"/>
            <w:gridSpan w:val="4"/>
            <w:shd w:val="clear" w:color="auto" w:fill="auto"/>
            <w:noWrap/>
            <w:vAlign w:val="center"/>
            <w:hideMark/>
          </w:tcPr>
          <w:p w14:paraId="5A2256F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DFEEFBC" w14:textId="77777777" w:rsidTr="00EA593A">
        <w:trPr>
          <w:trHeight w:val="296"/>
          <w:jc w:val="center"/>
        </w:trPr>
        <w:tc>
          <w:tcPr>
            <w:tcW w:w="7160" w:type="dxa"/>
            <w:gridSpan w:val="3"/>
            <w:shd w:val="clear" w:color="auto" w:fill="auto"/>
            <w:noWrap/>
            <w:vAlign w:val="center"/>
            <w:hideMark/>
          </w:tcPr>
          <w:p w14:paraId="2257EB3E"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rental</w:t>
            </w:r>
            <w:r w:rsidRPr="003125BF">
              <w:rPr>
                <w:color w:val="000000"/>
                <w:sz w:val="20"/>
              </w:rPr>
              <w:t xml:space="preserve"> units disposed</w:t>
            </w:r>
          </w:p>
        </w:tc>
        <w:tc>
          <w:tcPr>
            <w:tcW w:w="3360" w:type="dxa"/>
            <w:gridSpan w:val="4"/>
            <w:shd w:val="clear" w:color="auto" w:fill="auto"/>
            <w:noWrap/>
            <w:vAlign w:val="center"/>
            <w:hideMark/>
          </w:tcPr>
          <w:p w14:paraId="21E875E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50D6A14" w14:textId="77777777" w:rsidTr="00EA593A">
        <w:trPr>
          <w:trHeight w:val="296"/>
          <w:jc w:val="center"/>
        </w:trPr>
        <w:tc>
          <w:tcPr>
            <w:tcW w:w="7160" w:type="dxa"/>
            <w:gridSpan w:val="3"/>
            <w:shd w:val="clear" w:color="auto" w:fill="auto"/>
            <w:noWrap/>
            <w:vAlign w:val="center"/>
            <w:hideMark/>
          </w:tcPr>
          <w:p w14:paraId="683FE592"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households relocated </w:t>
            </w:r>
          </w:p>
        </w:tc>
        <w:tc>
          <w:tcPr>
            <w:tcW w:w="3360" w:type="dxa"/>
            <w:gridSpan w:val="4"/>
            <w:shd w:val="clear" w:color="auto" w:fill="auto"/>
            <w:noWrap/>
            <w:vAlign w:val="center"/>
            <w:hideMark/>
          </w:tcPr>
          <w:p w14:paraId="76570FF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A7E865" w14:textId="77777777" w:rsidTr="00EA593A">
        <w:trPr>
          <w:trHeight w:val="296"/>
          <w:jc w:val="center"/>
        </w:trPr>
        <w:tc>
          <w:tcPr>
            <w:tcW w:w="7160" w:type="dxa"/>
            <w:gridSpan w:val="3"/>
            <w:shd w:val="clear" w:color="auto" w:fill="auto"/>
            <w:noWrap/>
            <w:vAlign w:val="center"/>
            <w:hideMark/>
          </w:tcPr>
          <w:p w14:paraId="6EAB3CD5"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3A49A0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782B35" w14:textId="77777777" w:rsidTr="00EA593A">
        <w:trPr>
          <w:trHeight w:val="282"/>
          <w:jc w:val="center"/>
        </w:trPr>
        <w:tc>
          <w:tcPr>
            <w:tcW w:w="7160" w:type="dxa"/>
            <w:gridSpan w:val="3"/>
            <w:shd w:val="clear" w:color="auto" w:fill="auto"/>
            <w:noWrap/>
            <w:vAlign w:val="center"/>
            <w:hideMark/>
          </w:tcPr>
          <w:p w14:paraId="058B48F5" w14:textId="77777777" w:rsidR="002A326C" w:rsidRPr="003125BF" w:rsidRDefault="002A326C" w:rsidP="00B05056">
            <w:pPr>
              <w:spacing w:after="60" w:line="240" w:lineRule="auto"/>
              <w:rPr>
                <w:color w:val="000000"/>
                <w:sz w:val="20"/>
              </w:rPr>
            </w:pPr>
            <w:r w:rsidRPr="003125BF">
              <w:rPr>
                <w:color w:val="000000"/>
                <w:sz w:val="20"/>
              </w:rPr>
              <w:t>Number of units brought from substandard to standard condition (NC Rehab Standards) </w:t>
            </w:r>
          </w:p>
        </w:tc>
        <w:tc>
          <w:tcPr>
            <w:tcW w:w="3360" w:type="dxa"/>
            <w:gridSpan w:val="4"/>
            <w:shd w:val="clear" w:color="auto" w:fill="auto"/>
            <w:noWrap/>
            <w:vAlign w:val="center"/>
            <w:hideMark/>
          </w:tcPr>
          <w:p w14:paraId="4B7A7F73" w14:textId="77777777" w:rsidR="002A326C" w:rsidRPr="003125BF" w:rsidRDefault="002A326C" w:rsidP="00B05056">
            <w:pPr>
              <w:spacing w:after="60" w:line="240" w:lineRule="auto"/>
              <w:jc w:val="center"/>
              <w:rPr>
                <w:color w:val="000000"/>
                <w:sz w:val="20"/>
              </w:rPr>
            </w:pPr>
            <w:r w:rsidRPr="003125BF">
              <w:rPr>
                <w:color w:val="000000"/>
                <w:sz w:val="20"/>
              </w:rPr>
              <w:t> </w:t>
            </w:r>
          </w:p>
        </w:tc>
      </w:tr>
      <w:tr w:rsidR="002A326C" w:rsidRPr="003125BF" w14:paraId="119FB265" w14:textId="77777777" w:rsidTr="00EA593A">
        <w:trPr>
          <w:trHeight w:val="282"/>
          <w:jc w:val="center"/>
        </w:trPr>
        <w:tc>
          <w:tcPr>
            <w:tcW w:w="7160" w:type="dxa"/>
            <w:gridSpan w:val="3"/>
            <w:shd w:val="clear" w:color="auto" w:fill="auto"/>
            <w:noWrap/>
            <w:vAlign w:val="center"/>
            <w:hideMark/>
          </w:tcPr>
          <w:p w14:paraId="5E1E4E38"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 </w:t>
            </w:r>
          </w:p>
        </w:tc>
        <w:tc>
          <w:tcPr>
            <w:tcW w:w="3360" w:type="dxa"/>
            <w:gridSpan w:val="4"/>
            <w:shd w:val="clear" w:color="auto" w:fill="auto"/>
            <w:noWrap/>
            <w:vAlign w:val="center"/>
            <w:hideMark/>
          </w:tcPr>
          <w:p w14:paraId="4BAB9C80" w14:textId="77777777" w:rsidR="002A326C" w:rsidRPr="003125BF" w:rsidRDefault="002A326C" w:rsidP="00B05056">
            <w:pPr>
              <w:spacing w:after="60" w:line="240" w:lineRule="auto"/>
              <w:jc w:val="center"/>
              <w:rPr>
                <w:color w:val="000000"/>
                <w:sz w:val="20"/>
              </w:rPr>
            </w:pPr>
            <w:r w:rsidRPr="003125BF">
              <w:rPr>
                <w:color w:val="000000"/>
                <w:sz w:val="20"/>
              </w:rPr>
              <w:t> </w:t>
            </w:r>
          </w:p>
        </w:tc>
      </w:tr>
      <w:tr w:rsidR="002A326C" w:rsidRPr="003125BF" w14:paraId="55249407" w14:textId="77777777" w:rsidTr="00EA593A">
        <w:trPr>
          <w:trHeight w:val="296"/>
          <w:jc w:val="center"/>
        </w:trPr>
        <w:tc>
          <w:tcPr>
            <w:tcW w:w="7160" w:type="dxa"/>
            <w:gridSpan w:val="3"/>
            <w:shd w:val="clear" w:color="auto" w:fill="auto"/>
            <w:noWrap/>
            <w:vAlign w:val="center"/>
            <w:hideMark/>
          </w:tcPr>
          <w:p w14:paraId="368B82A4"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211F9F0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C09D0BA" w14:textId="77777777" w:rsidTr="00EA593A">
        <w:trPr>
          <w:trHeight w:val="296"/>
          <w:jc w:val="center"/>
        </w:trPr>
        <w:tc>
          <w:tcPr>
            <w:tcW w:w="7160" w:type="dxa"/>
            <w:gridSpan w:val="3"/>
            <w:shd w:val="clear" w:color="000000" w:fill="BFBFBF"/>
            <w:noWrap/>
            <w:vAlign w:val="center"/>
            <w:hideMark/>
          </w:tcPr>
          <w:p w14:paraId="774FAB21" w14:textId="77777777" w:rsidR="002A326C" w:rsidRPr="003125BF" w:rsidRDefault="002A326C" w:rsidP="00B05056">
            <w:pPr>
              <w:spacing w:after="60" w:line="240" w:lineRule="auto"/>
              <w:rPr>
                <w:b/>
                <w:bCs/>
                <w:color w:val="000000"/>
              </w:rPr>
            </w:pPr>
            <w:r w:rsidRPr="003125BF">
              <w:rPr>
                <w:b/>
                <w:bCs/>
                <w:color w:val="000000"/>
              </w:rPr>
              <w:t xml:space="preserve">Single Units - Owner </w:t>
            </w:r>
          </w:p>
        </w:tc>
        <w:tc>
          <w:tcPr>
            <w:tcW w:w="3360" w:type="dxa"/>
            <w:gridSpan w:val="4"/>
            <w:shd w:val="clear" w:color="000000" w:fill="BFBFBF"/>
            <w:noWrap/>
            <w:vAlign w:val="center"/>
            <w:hideMark/>
          </w:tcPr>
          <w:p w14:paraId="466501FB"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57D746CB" w14:textId="77777777" w:rsidTr="00EA593A">
        <w:trPr>
          <w:trHeight w:val="296"/>
          <w:jc w:val="center"/>
        </w:trPr>
        <w:tc>
          <w:tcPr>
            <w:tcW w:w="7160" w:type="dxa"/>
            <w:gridSpan w:val="3"/>
            <w:shd w:val="clear" w:color="auto" w:fill="auto"/>
            <w:noWrap/>
            <w:vAlign w:val="center"/>
            <w:hideMark/>
          </w:tcPr>
          <w:p w14:paraId="0F99418C"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acquired</w:t>
            </w:r>
          </w:p>
        </w:tc>
        <w:tc>
          <w:tcPr>
            <w:tcW w:w="3360" w:type="dxa"/>
            <w:gridSpan w:val="4"/>
            <w:shd w:val="clear" w:color="auto" w:fill="auto"/>
            <w:noWrap/>
            <w:vAlign w:val="center"/>
            <w:hideMark/>
          </w:tcPr>
          <w:p w14:paraId="0574406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C9A9630" w14:textId="77777777" w:rsidTr="00EA593A">
        <w:trPr>
          <w:trHeight w:val="296"/>
          <w:jc w:val="center"/>
        </w:trPr>
        <w:tc>
          <w:tcPr>
            <w:tcW w:w="7160" w:type="dxa"/>
            <w:gridSpan w:val="3"/>
            <w:shd w:val="clear" w:color="auto" w:fill="auto"/>
            <w:noWrap/>
            <w:vAlign w:val="center"/>
            <w:hideMark/>
          </w:tcPr>
          <w:p w14:paraId="78C3CD5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cleared</w:t>
            </w:r>
          </w:p>
        </w:tc>
        <w:tc>
          <w:tcPr>
            <w:tcW w:w="3360" w:type="dxa"/>
            <w:gridSpan w:val="4"/>
            <w:shd w:val="clear" w:color="auto" w:fill="auto"/>
            <w:noWrap/>
            <w:vAlign w:val="center"/>
            <w:hideMark/>
          </w:tcPr>
          <w:p w14:paraId="0AAA26A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861E718" w14:textId="77777777" w:rsidTr="00EA593A">
        <w:trPr>
          <w:trHeight w:val="296"/>
          <w:jc w:val="center"/>
        </w:trPr>
        <w:tc>
          <w:tcPr>
            <w:tcW w:w="7160" w:type="dxa"/>
            <w:gridSpan w:val="3"/>
            <w:shd w:val="clear" w:color="auto" w:fill="auto"/>
            <w:noWrap/>
            <w:vAlign w:val="center"/>
            <w:hideMark/>
          </w:tcPr>
          <w:p w14:paraId="11807307"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disposed</w:t>
            </w:r>
          </w:p>
        </w:tc>
        <w:tc>
          <w:tcPr>
            <w:tcW w:w="3360" w:type="dxa"/>
            <w:gridSpan w:val="4"/>
            <w:shd w:val="clear" w:color="auto" w:fill="auto"/>
            <w:noWrap/>
            <w:vAlign w:val="center"/>
            <w:hideMark/>
          </w:tcPr>
          <w:p w14:paraId="07C980E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CC99086" w14:textId="77777777" w:rsidTr="00EA593A">
        <w:trPr>
          <w:trHeight w:val="296"/>
          <w:jc w:val="center"/>
        </w:trPr>
        <w:tc>
          <w:tcPr>
            <w:tcW w:w="7160" w:type="dxa"/>
            <w:gridSpan w:val="3"/>
            <w:shd w:val="clear" w:color="auto" w:fill="auto"/>
            <w:noWrap/>
            <w:vAlign w:val="center"/>
            <w:hideMark/>
          </w:tcPr>
          <w:p w14:paraId="3EEB55C4"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households relocated</w:t>
            </w:r>
          </w:p>
        </w:tc>
        <w:tc>
          <w:tcPr>
            <w:tcW w:w="3360" w:type="dxa"/>
            <w:gridSpan w:val="4"/>
            <w:shd w:val="clear" w:color="auto" w:fill="auto"/>
            <w:noWrap/>
            <w:vAlign w:val="center"/>
            <w:hideMark/>
          </w:tcPr>
          <w:p w14:paraId="6546161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9D6832" w14:textId="77777777" w:rsidTr="00EA593A">
        <w:trPr>
          <w:trHeight w:val="296"/>
          <w:jc w:val="center"/>
        </w:trPr>
        <w:tc>
          <w:tcPr>
            <w:tcW w:w="7160" w:type="dxa"/>
            <w:gridSpan w:val="3"/>
            <w:shd w:val="clear" w:color="auto" w:fill="auto"/>
            <w:noWrap/>
            <w:vAlign w:val="center"/>
            <w:hideMark/>
          </w:tcPr>
          <w:p w14:paraId="6BBA324E" w14:textId="0673EE72" w:rsidR="002A326C" w:rsidRPr="003125BF" w:rsidRDefault="002A326C" w:rsidP="00B05056">
            <w:pPr>
              <w:spacing w:after="60" w:line="240" w:lineRule="auto"/>
              <w:rPr>
                <w:color w:val="000000"/>
                <w:sz w:val="20"/>
              </w:rPr>
            </w:pPr>
            <w:r w:rsidRPr="003125BF">
              <w:rPr>
                <w:color w:val="000000"/>
                <w:sz w:val="20"/>
              </w:rPr>
              <w:t xml:space="preserve">Total number of </w:t>
            </w:r>
            <w:r w:rsidR="00D14557" w:rsidRPr="003125BF">
              <w:rPr>
                <w:b/>
                <w:bCs/>
                <w:color w:val="000000"/>
                <w:sz w:val="20"/>
              </w:rPr>
              <w:t>owner-occupied</w:t>
            </w:r>
            <w:r w:rsidRPr="003125BF">
              <w:rPr>
                <w:b/>
                <w:bCs/>
                <w:color w:val="000000"/>
                <w:sz w:val="20"/>
              </w:rPr>
              <w:t xml:space="preserve"> </w:t>
            </w:r>
            <w:r w:rsidRPr="003125BF">
              <w:rPr>
                <w:color w:val="000000"/>
                <w:sz w:val="20"/>
              </w:rPr>
              <w:t>units rehabilitated</w:t>
            </w:r>
          </w:p>
        </w:tc>
        <w:tc>
          <w:tcPr>
            <w:tcW w:w="3360" w:type="dxa"/>
            <w:gridSpan w:val="4"/>
            <w:shd w:val="clear" w:color="auto" w:fill="auto"/>
            <w:noWrap/>
            <w:vAlign w:val="center"/>
            <w:hideMark/>
          </w:tcPr>
          <w:p w14:paraId="6128BB1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C4CF855" w14:textId="77777777" w:rsidTr="00EA593A">
        <w:trPr>
          <w:trHeight w:val="282"/>
          <w:jc w:val="center"/>
        </w:trPr>
        <w:tc>
          <w:tcPr>
            <w:tcW w:w="7160" w:type="dxa"/>
            <w:gridSpan w:val="3"/>
            <w:shd w:val="clear" w:color="auto" w:fill="auto"/>
            <w:noWrap/>
            <w:vAlign w:val="center"/>
            <w:hideMark/>
          </w:tcPr>
          <w:p w14:paraId="1BB32B05" w14:textId="77777777" w:rsidR="002A326C" w:rsidRPr="003125BF" w:rsidRDefault="002A326C" w:rsidP="00B05056">
            <w:pPr>
              <w:spacing w:after="60" w:line="240" w:lineRule="auto"/>
              <w:rPr>
                <w:color w:val="000000"/>
                <w:sz w:val="20"/>
              </w:rPr>
            </w:pPr>
            <w:r w:rsidRPr="003125BF">
              <w:rPr>
                <w:color w:val="000000"/>
                <w:sz w:val="20"/>
              </w:rPr>
              <w:t>Number of units brought from substandard to standard condition (NC Rehab Standards)</w:t>
            </w:r>
          </w:p>
        </w:tc>
        <w:tc>
          <w:tcPr>
            <w:tcW w:w="3360" w:type="dxa"/>
            <w:gridSpan w:val="4"/>
            <w:shd w:val="clear" w:color="auto" w:fill="auto"/>
            <w:noWrap/>
            <w:vAlign w:val="center"/>
            <w:hideMark/>
          </w:tcPr>
          <w:p w14:paraId="4386252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F596BEB" w14:textId="77777777" w:rsidTr="00EA593A">
        <w:trPr>
          <w:trHeight w:val="282"/>
          <w:jc w:val="center"/>
        </w:trPr>
        <w:tc>
          <w:tcPr>
            <w:tcW w:w="7160" w:type="dxa"/>
            <w:gridSpan w:val="3"/>
            <w:shd w:val="clear" w:color="auto" w:fill="auto"/>
            <w:noWrap/>
            <w:vAlign w:val="center"/>
            <w:hideMark/>
          </w:tcPr>
          <w:p w14:paraId="7FDF8534"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3D06222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F830B2E" w14:textId="77777777" w:rsidTr="00EA593A">
        <w:trPr>
          <w:trHeight w:val="296"/>
          <w:jc w:val="center"/>
        </w:trPr>
        <w:tc>
          <w:tcPr>
            <w:tcW w:w="7160" w:type="dxa"/>
            <w:gridSpan w:val="3"/>
            <w:shd w:val="clear" w:color="auto" w:fill="auto"/>
            <w:noWrap/>
            <w:vAlign w:val="center"/>
            <w:hideMark/>
          </w:tcPr>
          <w:p w14:paraId="148DD4DD"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202BE87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2119A4B" w14:textId="77777777" w:rsidTr="00EA593A">
        <w:trPr>
          <w:trHeight w:val="296"/>
          <w:jc w:val="center"/>
        </w:trPr>
        <w:tc>
          <w:tcPr>
            <w:tcW w:w="7160" w:type="dxa"/>
            <w:gridSpan w:val="3"/>
            <w:shd w:val="clear" w:color="000000" w:fill="BFBFBF"/>
            <w:noWrap/>
            <w:vAlign w:val="center"/>
            <w:hideMark/>
          </w:tcPr>
          <w:p w14:paraId="7150C2A4" w14:textId="77777777" w:rsidR="002A326C" w:rsidRPr="003125BF" w:rsidRDefault="002A326C" w:rsidP="00B05056">
            <w:pPr>
              <w:spacing w:after="60" w:line="240" w:lineRule="auto"/>
              <w:rPr>
                <w:b/>
                <w:bCs/>
                <w:color w:val="000000"/>
              </w:rPr>
            </w:pPr>
            <w:r w:rsidRPr="003125BF">
              <w:rPr>
                <w:b/>
                <w:bCs/>
                <w:color w:val="000000"/>
              </w:rPr>
              <w:t>Multi-Units Rental</w:t>
            </w:r>
          </w:p>
        </w:tc>
        <w:tc>
          <w:tcPr>
            <w:tcW w:w="3360" w:type="dxa"/>
            <w:gridSpan w:val="4"/>
            <w:shd w:val="clear" w:color="000000" w:fill="BFBFBF"/>
            <w:noWrap/>
            <w:vAlign w:val="center"/>
            <w:hideMark/>
          </w:tcPr>
          <w:p w14:paraId="4248131A"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74E76295" w14:textId="77777777" w:rsidTr="00EA593A">
        <w:trPr>
          <w:trHeight w:val="296"/>
          <w:jc w:val="center"/>
        </w:trPr>
        <w:tc>
          <w:tcPr>
            <w:tcW w:w="7160" w:type="dxa"/>
            <w:gridSpan w:val="3"/>
            <w:shd w:val="clear" w:color="auto" w:fill="auto"/>
            <w:noWrap/>
            <w:vAlign w:val="center"/>
            <w:hideMark/>
          </w:tcPr>
          <w:p w14:paraId="585924E2"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acquired</w:t>
            </w:r>
          </w:p>
        </w:tc>
        <w:tc>
          <w:tcPr>
            <w:tcW w:w="3360" w:type="dxa"/>
            <w:gridSpan w:val="4"/>
            <w:shd w:val="clear" w:color="auto" w:fill="auto"/>
            <w:noWrap/>
            <w:vAlign w:val="center"/>
            <w:hideMark/>
          </w:tcPr>
          <w:p w14:paraId="6EE8D2A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99F5C9C" w14:textId="77777777" w:rsidTr="00EA593A">
        <w:trPr>
          <w:trHeight w:val="296"/>
          <w:jc w:val="center"/>
        </w:trPr>
        <w:tc>
          <w:tcPr>
            <w:tcW w:w="7160" w:type="dxa"/>
            <w:gridSpan w:val="3"/>
            <w:shd w:val="clear" w:color="auto" w:fill="auto"/>
            <w:noWrap/>
            <w:vAlign w:val="center"/>
            <w:hideMark/>
          </w:tcPr>
          <w:p w14:paraId="6BBDD441"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cleared</w:t>
            </w:r>
          </w:p>
        </w:tc>
        <w:tc>
          <w:tcPr>
            <w:tcW w:w="3360" w:type="dxa"/>
            <w:gridSpan w:val="4"/>
            <w:shd w:val="clear" w:color="auto" w:fill="auto"/>
            <w:noWrap/>
            <w:vAlign w:val="center"/>
            <w:hideMark/>
          </w:tcPr>
          <w:p w14:paraId="6C84B1A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72EA3B8" w14:textId="77777777" w:rsidTr="00EA593A">
        <w:trPr>
          <w:trHeight w:val="296"/>
          <w:jc w:val="center"/>
        </w:trPr>
        <w:tc>
          <w:tcPr>
            <w:tcW w:w="7160" w:type="dxa"/>
            <w:gridSpan w:val="3"/>
            <w:shd w:val="clear" w:color="auto" w:fill="auto"/>
            <w:noWrap/>
            <w:vAlign w:val="center"/>
            <w:hideMark/>
          </w:tcPr>
          <w:p w14:paraId="31B08E89"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disposed</w:t>
            </w:r>
          </w:p>
        </w:tc>
        <w:tc>
          <w:tcPr>
            <w:tcW w:w="3360" w:type="dxa"/>
            <w:gridSpan w:val="4"/>
            <w:shd w:val="clear" w:color="auto" w:fill="auto"/>
            <w:noWrap/>
            <w:vAlign w:val="center"/>
            <w:hideMark/>
          </w:tcPr>
          <w:p w14:paraId="5D58EAA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64AE3A" w14:textId="77777777" w:rsidTr="00EA593A">
        <w:trPr>
          <w:trHeight w:val="296"/>
          <w:jc w:val="center"/>
        </w:trPr>
        <w:tc>
          <w:tcPr>
            <w:tcW w:w="7160" w:type="dxa"/>
            <w:gridSpan w:val="3"/>
            <w:shd w:val="clear" w:color="auto" w:fill="auto"/>
            <w:noWrap/>
            <w:vAlign w:val="center"/>
            <w:hideMark/>
          </w:tcPr>
          <w:p w14:paraId="134B9347"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households relocated</w:t>
            </w:r>
          </w:p>
        </w:tc>
        <w:tc>
          <w:tcPr>
            <w:tcW w:w="3360" w:type="dxa"/>
            <w:gridSpan w:val="4"/>
            <w:shd w:val="clear" w:color="auto" w:fill="auto"/>
            <w:noWrap/>
            <w:vAlign w:val="center"/>
            <w:hideMark/>
          </w:tcPr>
          <w:p w14:paraId="555DBE9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0DC582" w14:textId="77777777" w:rsidTr="00EA593A">
        <w:trPr>
          <w:trHeight w:val="296"/>
          <w:jc w:val="center"/>
        </w:trPr>
        <w:tc>
          <w:tcPr>
            <w:tcW w:w="7160" w:type="dxa"/>
            <w:gridSpan w:val="3"/>
            <w:shd w:val="clear" w:color="auto" w:fill="auto"/>
            <w:noWrap/>
            <w:vAlign w:val="center"/>
            <w:hideMark/>
          </w:tcPr>
          <w:p w14:paraId="197C899D"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59B81BC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416C7C3" w14:textId="77777777" w:rsidTr="00EA593A">
        <w:trPr>
          <w:trHeight w:val="296"/>
          <w:jc w:val="center"/>
        </w:trPr>
        <w:tc>
          <w:tcPr>
            <w:tcW w:w="7160" w:type="dxa"/>
            <w:gridSpan w:val="3"/>
            <w:shd w:val="clear" w:color="auto" w:fill="auto"/>
            <w:noWrap/>
            <w:vAlign w:val="center"/>
            <w:hideMark/>
          </w:tcPr>
          <w:p w14:paraId="365ED283" w14:textId="77777777" w:rsidR="002A326C" w:rsidRPr="003125BF" w:rsidRDefault="002A326C" w:rsidP="00B05056">
            <w:pPr>
              <w:spacing w:after="60" w:line="240" w:lineRule="auto"/>
              <w:rPr>
                <w:color w:val="000000"/>
                <w:sz w:val="20"/>
              </w:rPr>
            </w:pPr>
            <w:r w:rsidRPr="003125BF">
              <w:rPr>
                <w:color w:val="000000"/>
                <w:sz w:val="20"/>
              </w:rPr>
              <w:lastRenderedPageBreak/>
              <w:t>Number of units brought from substandard to standard condition (NC Rehab Standards)</w:t>
            </w:r>
          </w:p>
        </w:tc>
        <w:tc>
          <w:tcPr>
            <w:tcW w:w="3360" w:type="dxa"/>
            <w:gridSpan w:val="4"/>
            <w:shd w:val="clear" w:color="auto" w:fill="auto"/>
            <w:noWrap/>
            <w:vAlign w:val="center"/>
            <w:hideMark/>
          </w:tcPr>
          <w:p w14:paraId="6EBEAD9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4773829" w14:textId="77777777" w:rsidTr="00EA593A">
        <w:trPr>
          <w:trHeight w:val="296"/>
          <w:jc w:val="center"/>
        </w:trPr>
        <w:tc>
          <w:tcPr>
            <w:tcW w:w="7160" w:type="dxa"/>
            <w:gridSpan w:val="3"/>
            <w:shd w:val="clear" w:color="auto" w:fill="auto"/>
            <w:noWrap/>
            <w:vAlign w:val="center"/>
            <w:hideMark/>
          </w:tcPr>
          <w:p w14:paraId="18FA3D03"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5303664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0A83E1" w14:textId="77777777" w:rsidTr="00EA593A">
        <w:trPr>
          <w:trHeight w:val="296"/>
          <w:jc w:val="center"/>
        </w:trPr>
        <w:tc>
          <w:tcPr>
            <w:tcW w:w="7160" w:type="dxa"/>
            <w:gridSpan w:val="3"/>
            <w:shd w:val="clear" w:color="auto" w:fill="auto"/>
            <w:noWrap/>
            <w:vAlign w:val="center"/>
            <w:hideMark/>
          </w:tcPr>
          <w:p w14:paraId="2CB26798"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533CFED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D11F01" w14:textId="77777777" w:rsidTr="00EA593A">
        <w:trPr>
          <w:trHeight w:val="296"/>
          <w:jc w:val="center"/>
        </w:trPr>
        <w:tc>
          <w:tcPr>
            <w:tcW w:w="7160" w:type="dxa"/>
            <w:gridSpan w:val="3"/>
            <w:shd w:val="clear" w:color="000000" w:fill="BFBFBF"/>
            <w:noWrap/>
            <w:vAlign w:val="center"/>
            <w:hideMark/>
          </w:tcPr>
          <w:p w14:paraId="3C724AE5" w14:textId="77777777" w:rsidR="002A326C" w:rsidRPr="003125BF" w:rsidRDefault="002A326C" w:rsidP="00B05056">
            <w:pPr>
              <w:spacing w:after="60" w:line="240" w:lineRule="auto"/>
              <w:rPr>
                <w:b/>
                <w:bCs/>
                <w:color w:val="000000"/>
              </w:rPr>
            </w:pPr>
            <w:r w:rsidRPr="003125BF">
              <w:rPr>
                <w:b/>
                <w:bCs/>
                <w:color w:val="000000"/>
              </w:rPr>
              <w:t>Development of Single-Family Housing</w:t>
            </w:r>
          </w:p>
        </w:tc>
        <w:tc>
          <w:tcPr>
            <w:tcW w:w="3360" w:type="dxa"/>
            <w:gridSpan w:val="4"/>
            <w:shd w:val="clear" w:color="000000" w:fill="BFBFBF"/>
            <w:noWrap/>
            <w:vAlign w:val="center"/>
            <w:hideMark/>
          </w:tcPr>
          <w:p w14:paraId="07B00C36"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5863E93E" w14:textId="77777777" w:rsidTr="00EA593A">
        <w:trPr>
          <w:trHeight w:val="296"/>
          <w:jc w:val="center"/>
        </w:trPr>
        <w:tc>
          <w:tcPr>
            <w:tcW w:w="7160" w:type="dxa"/>
            <w:gridSpan w:val="3"/>
            <w:shd w:val="clear" w:color="auto" w:fill="auto"/>
            <w:noWrap/>
            <w:vAlign w:val="center"/>
            <w:hideMark/>
          </w:tcPr>
          <w:p w14:paraId="7C9F235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created</w:t>
            </w:r>
          </w:p>
        </w:tc>
        <w:tc>
          <w:tcPr>
            <w:tcW w:w="3360" w:type="dxa"/>
            <w:gridSpan w:val="4"/>
            <w:shd w:val="clear" w:color="auto" w:fill="auto"/>
            <w:noWrap/>
            <w:vAlign w:val="center"/>
            <w:hideMark/>
          </w:tcPr>
          <w:p w14:paraId="001C4A8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72E8047" w14:textId="77777777" w:rsidTr="00EA593A">
        <w:trPr>
          <w:trHeight w:val="296"/>
          <w:jc w:val="center"/>
        </w:trPr>
        <w:tc>
          <w:tcPr>
            <w:tcW w:w="7160" w:type="dxa"/>
            <w:gridSpan w:val="3"/>
            <w:shd w:val="clear" w:color="000000" w:fill="FFFFFF"/>
            <w:noWrap/>
            <w:vAlign w:val="center"/>
            <w:hideMark/>
          </w:tcPr>
          <w:p w14:paraId="0BF7E551" w14:textId="77777777" w:rsidR="002A326C" w:rsidRPr="003125BF" w:rsidRDefault="002A326C" w:rsidP="00B05056">
            <w:pPr>
              <w:spacing w:after="60" w:line="240" w:lineRule="auto"/>
              <w:rPr>
                <w:color w:val="000000"/>
                <w:sz w:val="20"/>
              </w:rPr>
            </w:pPr>
            <w:r w:rsidRPr="003125BF">
              <w:rPr>
                <w:color w:val="000000"/>
                <w:sz w:val="20"/>
              </w:rPr>
              <w:t>Number of affordable units created</w:t>
            </w:r>
          </w:p>
        </w:tc>
        <w:tc>
          <w:tcPr>
            <w:tcW w:w="3360" w:type="dxa"/>
            <w:gridSpan w:val="4"/>
            <w:shd w:val="clear" w:color="auto" w:fill="auto"/>
            <w:noWrap/>
            <w:vAlign w:val="center"/>
            <w:hideMark/>
          </w:tcPr>
          <w:p w14:paraId="4025049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978AF0D" w14:textId="77777777" w:rsidTr="00EA593A">
        <w:trPr>
          <w:trHeight w:val="296"/>
          <w:jc w:val="center"/>
        </w:trPr>
        <w:tc>
          <w:tcPr>
            <w:tcW w:w="7160" w:type="dxa"/>
            <w:gridSpan w:val="3"/>
            <w:shd w:val="clear" w:color="000000" w:fill="BFBFBF"/>
            <w:noWrap/>
            <w:vAlign w:val="center"/>
            <w:hideMark/>
          </w:tcPr>
          <w:p w14:paraId="7DFC190D" w14:textId="77777777" w:rsidR="002A326C" w:rsidRPr="003125BF" w:rsidRDefault="002A326C" w:rsidP="00B05056">
            <w:pPr>
              <w:spacing w:after="60" w:line="240" w:lineRule="auto"/>
              <w:rPr>
                <w:b/>
                <w:bCs/>
                <w:color w:val="000000"/>
              </w:rPr>
            </w:pPr>
            <w:r w:rsidRPr="003125BF">
              <w:rPr>
                <w:b/>
                <w:bCs/>
                <w:color w:val="000000"/>
              </w:rPr>
              <w:t>Development of Multi-Unit Rental Housing</w:t>
            </w:r>
          </w:p>
        </w:tc>
        <w:tc>
          <w:tcPr>
            <w:tcW w:w="3360" w:type="dxa"/>
            <w:gridSpan w:val="4"/>
            <w:shd w:val="clear" w:color="000000" w:fill="BFBFBF"/>
            <w:noWrap/>
            <w:vAlign w:val="center"/>
            <w:hideMark/>
          </w:tcPr>
          <w:p w14:paraId="4B5A1231"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163863BE" w14:textId="77777777" w:rsidTr="00EA593A">
        <w:trPr>
          <w:trHeight w:val="296"/>
          <w:jc w:val="center"/>
        </w:trPr>
        <w:tc>
          <w:tcPr>
            <w:tcW w:w="7160" w:type="dxa"/>
            <w:gridSpan w:val="3"/>
            <w:shd w:val="clear" w:color="auto" w:fill="auto"/>
            <w:noWrap/>
            <w:vAlign w:val="center"/>
            <w:hideMark/>
          </w:tcPr>
          <w:p w14:paraId="05E069F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created</w:t>
            </w:r>
          </w:p>
        </w:tc>
        <w:tc>
          <w:tcPr>
            <w:tcW w:w="3360" w:type="dxa"/>
            <w:gridSpan w:val="4"/>
            <w:shd w:val="clear" w:color="auto" w:fill="auto"/>
            <w:noWrap/>
            <w:vAlign w:val="center"/>
            <w:hideMark/>
          </w:tcPr>
          <w:p w14:paraId="0D4E770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7A8814F" w14:textId="77777777" w:rsidTr="00EA593A">
        <w:trPr>
          <w:trHeight w:val="296"/>
          <w:jc w:val="center"/>
        </w:trPr>
        <w:tc>
          <w:tcPr>
            <w:tcW w:w="7160" w:type="dxa"/>
            <w:gridSpan w:val="3"/>
            <w:shd w:val="clear" w:color="auto" w:fill="auto"/>
            <w:noWrap/>
            <w:vAlign w:val="center"/>
            <w:hideMark/>
          </w:tcPr>
          <w:p w14:paraId="0C57259A"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064A338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44923E2" w14:textId="77777777" w:rsidTr="00EA593A">
        <w:trPr>
          <w:trHeight w:val="296"/>
          <w:jc w:val="center"/>
        </w:trPr>
        <w:tc>
          <w:tcPr>
            <w:tcW w:w="7160" w:type="dxa"/>
            <w:gridSpan w:val="3"/>
            <w:shd w:val="clear" w:color="000000" w:fill="FFFFFF"/>
            <w:noWrap/>
            <w:vAlign w:val="center"/>
            <w:hideMark/>
          </w:tcPr>
          <w:p w14:paraId="4675B2C7" w14:textId="77777777" w:rsidR="002A326C" w:rsidRPr="003125BF" w:rsidRDefault="002A326C" w:rsidP="00B05056">
            <w:pPr>
              <w:spacing w:after="60" w:line="240" w:lineRule="auto"/>
              <w:rPr>
                <w:color w:val="000000"/>
                <w:sz w:val="20"/>
              </w:rPr>
            </w:pPr>
            <w:r w:rsidRPr="003125BF">
              <w:rPr>
                <w:color w:val="000000"/>
                <w:sz w:val="20"/>
              </w:rPr>
              <w:t>Number of affordable units created</w:t>
            </w:r>
          </w:p>
        </w:tc>
        <w:tc>
          <w:tcPr>
            <w:tcW w:w="3360" w:type="dxa"/>
            <w:gridSpan w:val="4"/>
            <w:shd w:val="clear" w:color="auto" w:fill="auto"/>
            <w:noWrap/>
            <w:vAlign w:val="center"/>
            <w:hideMark/>
          </w:tcPr>
          <w:p w14:paraId="2C58588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8753A44" w14:textId="77777777" w:rsidTr="00EA593A">
        <w:trPr>
          <w:trHeight w:val="296"/>
          <w:jc w:val="center"/>
        </w:trPr>
        <w:tc>
          <w:tcPr>
            <w:tcW w:w="7160" w:type="dxa"/>
            <w:gridSpan w:val="3"/>
            <w:shd w:val="clear" w:color="auto" w:fill="auto"/>
            <w:noWrap/>
            <w:vAlign w:val="center"/>
            <w:hideMark/>
          </w:tcPr>
          <w:p w14:paraId="14F28413" w14:textId="77777777" w:rsidR="002A326C" w:rsidRPr="003125BF" w:rsidRDefault="002A326C" w:rsidP="00B05056">
            <w:pPr>
              <w:spacing w:after="60" w:line="240" w:lineRule="auto"/>
              <w:rPr>
                <w:color w:val="000000"/>
                <w:sz w:val="20"/>
              </w:rPr>
            </w:pPr>
            <w:r w:rsidRPr="003125BF">
              <w:rPr>
                <w:color w:val="000000"/>
                <w:sz w:val="20"/>
              </w:rPr>
              <w:t>Number of units Section 504 accessible (includes adaptable units)</w:t>
            </w:r>
          </w:p>
        </w:tc>
        <w:tc>
          <w:tcPr>
            <w:tcW w:w="3360" w:type="dxa"/>
            <w:gridSpan w:val="4"/>
            <w:shd w:val="clear" w:color="auto" w:fill="auto"/>
            <w:noWrap/>
            <w:vAlign w:val="center"/>
            <w:hideMark/>
          </w:tcPr>
          <w:p w14:paraId="36C180C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4B959BC" w14:textId="77777777" w:rsidTr="00EA593A">
        <w:trPr>
          <w:trHeight w:val="296"/>
          <w:jc w:val="center"/>
        </w:trPr>
        <w:tc>
          <w:tcPr>
            <w:tcW w:w="7160" w:type="dxa"/>
            <w:gridSpan w:val="3"/>
            <w:shd w:val="clear" w:color="auto" w:fill="auto"/>
            <w:noWrap/>
            <w:vAlign w:val="center"/>
            <w:hideMark/>
          </w:tcPr>
          <w:p w14:paraId="0449077E"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00B1168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0F5412A" w14:textId="77777777" w:rsidTr="00EA593A">
        <w:trPr>
          <w:trHeight w:val="296"/>
          <w:jc w:val="center"/>
        </w:trPr>
        <w:tc>
          <w:tcPr>
            <w:tcW w:w="7160" w:type="dxa"/>
            <w:gridSpan w:val="3"/>
            <w:shd w:val="clear" w:color="auto" w:fill="auto"/>
            <w:noWrap/>
            <w:vAlign w:val="center"/>
            <w:hideMark/>
          </w:tcPr>
          <w:p w14:paraId="75B45956" w14:textId="77777777" w:rsidR="002A326C" w:rsidRPr="003125BF" w:rsidRDefault="002A326C" w:rsidP="00B05056">
            <w:pPr>
              <w:spacing w:after="60" w:line="240" w:lineRule="auto"/>
              <w:rPr>
                <w:color w:val="000000"/>
                <w:sz w:val="20"/>
              </w:rPr>
            </w:pPr>
            <w:r w:rsidRPr="003125BF">
              <w:rPr>
                <w:color w:val="000000"/>
                <w:sz w:val="20"/>
              </w:rPr>
              <w:t>Number of units created through conversion of nonresidential building to residential</w:t>
            </w:r>
          </w:p>
        </w:tc>
        <w:tc>
          <w:tcPr>
            <w:tcW w:w="3360" w:type="dxa"/>
            <w:gridSpan w:val="4"/>
            <w:shd w:val="clear" w:color="auto" w:fill="auto"/>
            <w:noWrap/>
            <w:vAlign w:val="center"/>
            <w:hideMark/>
          </w:tcPr>
          <w:p w14:paraId="22D42DF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8D0DE6" w14:textId="77777777" w:rsidTr="00EA593A">
        <w:trPr>
          <w:trHeight w:val="296"/>
          <w:jc w:val="center"/>
        </w:trPr>
        <w:tc>
          <w:tcPr>
            <w:tcW w:w="7160" w:type="dxa"/>
            <w:gridSpan w:val="3"/>
            <w:shd w:val="clear" w:color="auto" w:fill="auto"/>
            <w:noWrap/>
            <w:vAlign w:val="center"/>
            <w:hideMark/>
          </w:tcPr>
          <w:p w14:paraId="1BD1C492" w14:textId="77777777" w:rsidR="002A326C" w:rsidRPr="003125BF" w:rsidRDefault="002A326C" w:rsidP="00B05056">
            <w:pPr>
              <w:spacing w:after="60" w:line="240" w:lineRule="auto"/>
              <w:rPr>
                <w:color w:val="000000"/>
                <w:sz w:val="20"/>
              </w:rPr>
            </w:pPr>
            <w:r w:rsidRPr="003125BF">
              <w:rPr>
                <w:color w:val="000000"/>
                <w:sz w:val="20"/>
              </w:rPr>
              <w:t>Number of units meeting IBC (International Building Code)</w:t>
            </w:r>
          </w:p>
        </w:tc>
        <w:tc>
          <w:tcPr>
            <w:tcW w:w="3360" w:type="dxa"/>
            <w:gridSpan w:val="4"/>
            <w:shd w:val="clear" w:color="auto" w:fill="auto"/>
            <w:noWrap/>
            <w:vAlign w:val="center"/>
            <w:hideMark/>
          </w:tcPr>
          <w:p w14:paraId="596EE67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443A210" w14:textId="77777777" w:rsidTr="00EA593A">
        <w:trPr>
          <w:trHeight w:val="296"/>
          <w:jc w:val="center"/>
        </w:trPr>
        <w:tc>
          <w:tcPr>
            <w:tcW w:w="7160" w:type="dxa"/>
            <w:gridSpan w:val="3"/>
            <w:shd w:val="clear" w:color="auto" w:fill="auto"/>
            <w:noWrap/>
            <w:vAlign w:val="center"/>
            <w:hideMark/>
          </w:tcPr>
          <w:p w14:paraId="545AE4C7" w14:textId="77777777" w:rsidR="002A326C" w:rsidRPr="003125BF" w:rsidRDefault="004B7A89" w:rsidP="004B7A89">
            <w:pPr>
              <w:spacing w:after="60" w:line="240" w:lineRule="auto"/>
              <w:rPr>
                <w:color w:val="000000"/>
                <w:sz w:val="20"/>
              </w:rPr>
            </w:pPr>
            <w:r>
              <w:rPr>
                <w:color w:val="000000"/>
                <w:sz w:val="20"/>
              </w:rPr>
              <w:t xml:space="preserve">     o</w:t>
            </w:r>
            <w:r w:rsidR="002A326C" w:rsidRPr="003125BF">
              <w:rPr>
                <w:color w:val="000000"/>
                <w:sz w:val="20"/>
              </w:rPr>
              <w:t>f IBC, number of units meeting Energy Star</w:t>
            </w:r>
          </w:p>
        </w:tc>
        <w:tc>
          <w:tcPr>
            <w:tcW w:w="3360" w:type="dxa"/>
            <w:gridSpan w:val="4"/>
            <w:shd w:val="clear" w:color="auto" w:fill="auto"/>
            <w:noWrap/>
            <w:vAlign w:val="center"/>
            <w:hideMark/>
          </w:tcPr>
          <w:p w14:paraId="3E07974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658D8E" w14:textId="77777777" w:rsidTr="00EA593A">
        <w:trPr>
          <w:trHeight w:val="296"/>
          <w:jc w:val="center"/>
        </w:trPr>
        <w:tc>
          <w:tcPr>
            <w:tcW w:w="7160" w:type="dxa"/>
            <w:gridSpan w:val="3"/>
            <w:shd w:val="clear" w:color="auto" w:fill="auto"/>
            <w:noWrap/>
            <w:vAlign w:val="center"/>
            <w:hideMark/>
          </w:tcPr>
          <w:p w14:paraId="71AD11C8"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17901AE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15037A3" w14:textId="77777777" w:rsidTr="00EA593A">
        <w:trPr>
          <w:trHeight w:val="296"/>
          <w:jc w:val="center"/>
        </w:trPr>
        <w:tc>
          <w:tcPr>
            <w:tcW w:w="7160" w:type="dxa"/>
            <w:gridSpan w:val="3"/>
            <w:shd w:val="clear" w:color="auto" w:fill="auto"/>
            <w:noWrap/>
            <w:vAlign w:val="center"/>
            <w:hideMark/>
          </w:tcPr>
          <w:p w14:paraId="68F42E71" w14:textId="77777777" w:rsidR="002A326C" w:rsidRPr="003125BF" w:rsidRDefault="002A326C" w:rsidP="00B05056">
            <w:pPr>
              <w:spacing w:after="60" w:line="240" w:lineRule="auto"/>
              <w:rPr>
                <w:color w:val="000000"/>
                <w:sz w:val="20"/>
              </w:rPr>
            </w:pPr>
            <w:r w:rsidRPr="003125BF">
              <w:rPr>
                <w:color w:val="000000"/>
                <w:sz w:val="20"/>
              </w:rPr>
              <w:t>Number of units subsidized with project-based rental assistance (fed., state, or local)</w:t>
            </w:r>
          </w:p>
        </w:tc>
        <w:tc>
          <w:tcPr>
            <w:tcW w:w="3360" w:type="dxa"/>
            <w:gridSpan w:val="4"/>
            <w:shd w:val="clear" w:color="auto" w:fill="auto"/>
            <w:noWrap/>
            <w:vAlign w:val="center"/>
            <w:hideMark/>
          </w:tcPr>
          <w:p w14:paraId="7AA6852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723219D" w14:textId="77777777" w:rsidTr="00EA593A">
        <w:trPr>
          <w:trHeight w:val="296"/>
          <w:jc w:val="center"/>
        </w:trPr>
        <w:tc>
          <w:tcPr>
            <w:tcW w:w="7160" w:type="dxa"/>
            <w:gridSpan w:val="3"/>
            <w:shd w:val="clear" w:color="auto" w:fill="auto"/>
            <w:noWrap/>
            <w:vAlign w:val="center"/>
            <w:hideMark/>
          </w:tcPr>
          <w:p w14:paraId="5D7340DB" w14:textId="77777777" w:rsidR="002A326C" w:rsidRPr="003125BF" w:rsidRDefault="002A326C" w:rsidP="00B05056">
            <w:pPr>
              <w:spacing w:after="60" w:line="240" w:lineRule="auto"/>
              <w:rPr>
                <w:color w:val="000000"/>
                <w:sz w:val="20"/>
              </w:rPr>
            </w:pPr>
            <w:r w:rsidRPr="003125BF">
              <w:rPr>
                <w:color w:val="000000"/>
                <w:sz w:val="20"/>
              </w:rPr>
              <w:t xml:space="preserve">Number of </w:t>
            </w:r>
            <w:r w:rsidR="00541ED1" w:rsidRPr="003125BF">
              <w:rPr>
                <w:color w:val="000000"/>
                <w:sz w:val="20"/>
              </w:rPr>
              <w:t>years’</w:t>
            </w:r>
            <w:r w:rsidRPr="003125BF">
              <w:rPr>
                <w:color w:val="000000"/>
                <w:sz w:val="20"/>
              </w:rPr>
              <w:t xml:space="preserve"> affordability guaranteed</w:t>
            </w:r>
          </w:p>
        </w:tc>
        <w:tc>
          <w:tcPr>
            <w:tcW w:w="3360" w:type="dxa"/>
            <w:gridSpan w:val="4"/>
            <w:shd w:val="clear" w:color="auto" w:fill="auto"/>
            <w:noWrap/>
            <w:vAlign w:val="center"/>
            <w:hideMark/>
          </w:tcPr>
          <w:p w14:paraId="298BE6D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B23576" w14:textId="77777777" w:rsidTr="00EA593A">
        <w:trPr>
          <w:trHeight w:val="296"/>
          <w:jc w:val="center"/>
        </w:trPr>
        <w:tc>
          <w:tcPr>
            <w:tcW w:w="7160" w:type="dxa"/>
            <w:gridSpan w:val="3"/>
            <w:shd w:val="clear" w:color="auto" w:fill="auto"/>
            <w:noWrap/>
            <w:vAlign w:val="center"/>
            <w:hideMark/>
          </w:tcPr>
          <w:p w14:paraId="19CD72A2" w14:textId="77777777" w:rsidR="002A326C" w:rsidRPr="003125BF" w:rsidRDefault="002A326C" w:rsidP="00B05056">
            <w:pPr>
              <w:spacing w:after="60" w:line="240" w:lineRule="auto"/>
              <w:rPr>
                <w:color w:val="000000"/>
                <w:sz w:val="20"/>
              </w:rPr>
            </w:pPr>
            <w:r w:rsidRPr="003125BF">
              <w:rPr>
                <w:color w:val="000000"/>
                <w:sz w:val="20"/>
              </w:rPr>
              <w:t>Number of units designated for persons with HIV/AIDS</w:t>
            </w:r>
          </w:p>
        </w:tc>
        <w:tc>
          <w:tcPr>
            <w:tcW w:w="3360" w:type="dxa"/>
            <w:gridSpan w:val="4"/>
            <w:shd w:val="clear" w:color="auto" w:fill="auto"/>
            <w:noWrap/>
            <w:vAlign w:val="center"/>
            <w:hideMark/>
          </w:tcPr>
          <w:p w14:paraId="79B3683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E2761D" w14:textId="77777777" w:rsidTr="00EA593A">
        <w:trPr>
          <w:trHeight w:val="296"/>
          <w:jc w:val="center"/>
        </w:trPr>
        <w:tc>
          <w:tcPr>
            <w:tcW w:w="7160" w:type="dxa"/>
            <w:gridSpan w:val="3"/>
            <w:shd w:val="clear" w:color="auto" w:fill="auto"/>
            <w:noWrap/>
            <w:vAlign w:val="center"/>
            <w:hideMark/>
          </w:tcPr>
          <w:p w14:paraId="39B9D94B"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designated for the chronically homeless</w:t>
            </w:r>
          </w:p>
        </w:tc>
        <w:tc>
          <w:tcPr>
            <w:tcW w:w="3360" w:type="dxa"/>
            <w:gridSpan w:val="4"/>
            <w:shd w:val="clear" w:color="auto" w:fill="auto"/>
            <w:noWrap/>
            <w:vAlign w:val="center"/>
            <w:hideMark/>
          </w:tcPr>
          <w:p w14:paraId="29D1DB9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3CB16D" w14:textId="77777777" w:rsidTr="00EA593A">
        <w:trPr>
          <w:trHeight w:val="296"/>
          <w:jc w:val="center"/>
        </w:trPr>
        <w:tc>
          <w:tcPr>
            <w:tcW w:w="7160" w:type="dxa"/>
            <w:gridSpan w:val="3"/>
            <w:shd w:val="clear" w:color="auto" w:fill="auto"/>
            <w:noWrap/>
            <w:vAlign w:val="center"/>
            <w:hideMark/>
          </w:tcPr>
          <w:p w14:paraId="74DA2833"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504 accessible</w:t>
            </w:r>
          </w:p>
        </w:tc>
        <w:tc>
          <w:tcPr>
            <w:tcW w:w="3360" w:type="dxa"/>
            <w:gridSpan w:val="4"/>
            <w:shd w:val="clear" w:color="auto" w:fill="auto"/>
            <w:noWrap/>
            <w:vAlign w:val="center"/>
            <w:hideMark/>
          </w:tcPr>
          <w:p w14:paraId="70451B7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7BE4B98" w14:textId="77777777" w:rsidTr="00EA593A">
        <w:trPr>
          <w:trHeight w:val="296"/>
          <w:jc w:val="center"/>
        </w:trPr>
        <w:tc>
          <w:tcPr>
            <w:tcW w:w="7160" w:type="dxa"/>
            <w:gridSpan w:val="3"/>
            <w:shd w:val="clear" w:color="auto" w:fill="auto"/>
            <w:noWrap/>
            <w:vAlign w:val="center"/>
            <w:hideMark/>
          </w:tcPr>
          <w:p w14:paraId="016F77CC" w14:textId="77777777" w:rsidR="002A326C" w:rsidRPr="003125BF" w:rsidRDefault="002A326C" w:rsidP="00B05056">
            <w:pPr>
              <w:spacing w:after="60" w:line="240" w:lineRule="auto"/>
              <w:rPr>
                <w:color w:val="000000"/>
                <w:sz w:val="20"/>
              </w:rPr>
            </w:pPr>
            <w:r w:rsidRPr="003125BF">
              <w:rPr>
                <w:color w:val="000000"/>
                <w:sz w:val="20"/>
              </w:rPr>
              <w:t>Number of units of permanent housing for homeless persons</w:t>
            </w:r>
          </w:p>
        </w:tc>
        <w:tc>
          <w:tcPr>
            <w:tcW w:w="3360" w:type="dxa"/>
            <w:gridSpan w:val="4"/>
            <w:shd w:val="clear" w:color="auto" w:fill="auto"/>
            <w:noWrap/>
            <w:vAlign w:val="center"/>
            <w:hideMark/>
          </w:tcPr>
          <w:p w14:paraId="2C536E6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88B2D3" w14:textId="77777777" w:rsidTr="00EA593A">
        <w:trPr>
          <w:trHeight w:val="296"/>
          <w:jc w:val="center"/>
        </w:trPr>
        <w:tc>
          <w:tcPr>
            <w:tcW w:w="7160" w:type="dxa"/>
            <w:gridSpan w:val="3"/>
            <w:shd w:val="clear" w:color="auto" w:fill="auto"/>
            <w:noWrap/>
            <w:vAlign w:val="center"/>
            <w:hideMark/>
          </w:tcPr>
          <w:p w14:paraId="7A66C8B7"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designated for the chronically homeless</w:t>
            </w:r>
          </w:p>
        </w:tc>
        <w:tc>
          <w:tcPr>
            <w:tcW w:w="3360" w:type="dxa"/>
            <w:gridSpan w:val="4"/>
            <w:shd w:val="clear" w:color="auto" w:fill="auto"/>
            <w:noWrap/>
            <w:vAlign w:val="center"/>
            <w:hideMark/>
          </w:tcPr>
          <w:p w14:paraId="542F096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0DA75D8" w14:textId="77777777" w:rsidTr="00EA593A">
        <w:trPr>
          <w:trHeight w:val="296"/>
          <w:jc w:val="center"/>
        </w:trPr>
        <w:tc>
          <w:tcPr>
            <w:tcW w:w="7160" w:type="dxa"/>
            <w:gridSpan w:val="3"/>
            <w:shd w:val="clear" w:color="auto" w:fill="auto"/>
            <w:noWrap/>
            <w:vAlign w:val="center"/>
            <w:hideMark/>
          </w:tcPr>
          <w:p w14:paraId="36410C8A"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504 accessible</w:t>
            </w:r>
          </w:p>
        </w:tc>
        <w:tc>
          <w:tcPr>
            <w:tcW w:w="3360" w:type="dxa"/>
            <w:gridSpan w:val="4"/>
            <w:shd w:val="clear" w:color="auto" w:fill="auto"/>
            <w:noWrap/>
            <w:vAlign w:val="center"/>
            <w:hideMark/>
          </w:tcPr>
          <w:p w14:paraId="788AD35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F96E387" w14:textId="77777777" w:rsidTr="00EA593A">
        <w:trPr>
          <w:trHeight w:val="522"/>
          <w:jc w:val="center"/>
        </w:trPr>
        <w:tc>
          <w:tcPr>
            <w:tcW w:w="7160" w:type="dxa"/>
            <w:gridSpan w:val="3"/>
            <w:shd w:val="clear" w:color="000000" w:fill="A5A5A5"/>
            <w:noWrap/>
            <w:vAlign w:val="center"/>
            <w:hideMark/>
          </w:tcPr>
          <w:p w14:paraId="57E78CA6" w14:textId="77777777" w:rsidR="002A326C" w:rsidRPr="003125BF" w:rsidRDefault="002A326C" w:rsidP="00B05056">
            <w:pPr>
              <w:spacing w:after="60" w:line="240" w:lineRule="auto"/>
              <w:rPr>
                <w:b/>
                <w:bCs/>
                <w:color w:val="000000"/>
              </w:rPr>
            </w:pPr>
            <w:r w:rsidRPr="003125BF">
              <w:rPr>
                <w:b/>
                <w:bCs/>
                <w:color w:val="000000"/>
              </w:rPr>
              <w:t>Homeownership Indicators</w:t>
            </w:r>
          </w:p>
        </w:tc>
        <w:tc>
          <w:tcPr>
            <w:tcW w:w="3360" w:type="dxa"/>
            <w:gridSpan w:val="4"/>
            <w:shd w:val="clear" w:color="000000" w:fill="A5A5A5"/>
            <w:vAlign w:val="center"/>
            <w:hideMark/>
          </w:tcPr>
          <w:p w14:paraId="690BAA73"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sz w:val="18"/>
                <w:szCs w:val="18"/>
              </w:rPr>
              <w:t xml:space="preserve"> (For Entire Grant)</w:t>
            </w:r>
          </w:p>
        </w:tc>
      </w:tr>
      <w:tr w:rsidR="002A326C" w:rsidRPr="003125BF" w14:paraId="583591CC" w14:textId="77777777" w:rsidTr="00EA593A">
        <w:trPr>
          <w:trHeight w:val="296"/>
          <w:jc w:val="center"/>
        </w:trPr>
        <w:tc>
          <w:tcPr>
            <w:tcW w:w="7160" w:type="dxa"/>
            <w:gridSpan w:val="3"/>
            <w:shd w:val="clear" w:color="auto" w:fill="auto"/>
            <w:noWrap/>
            <w:vAlign w:val="center"/>
            <w:hideMark/>
          </w:tcPr>
          <w:p w14:paraId="5AA3A582" w14:textId="77777777" w:rsidR="002A326C" w:rsidRPr="003125BF" w:rsidRDefault="002A326C" w:rsidP="00B05056">
            <w:pPr>
              <w:spacing w:after="60" w:line="240" w:lineRule="auto"/>
              <w:rPr>
                <w:color w:val="000000"/>
                <w:sz w:val="20"/>
              </w:rPr>
            </w:pPr>
            <w:r w:rsidRPr="003125BF">
              <w:rPr>
                <w:color w:val="000000"/>
                <w:sz w:val="20"/>
              </w:rPr>
              <w:t>Number of units occupied by first-time homebuyers</w:t>
            </w:r>
          </w:p>
        </w:tc>
        <w:tc>
          <w:tcPr>
            <w:tcW w:w="3360" w:type="dxa"/>
            <w:gridSpan w:val="4"/>
            <w:shd w:val="clear" w:color="auto" w:fill="auto"/>
            <w:noWrap/>
            <w:vAlign w:val="center"/>
            <w:hideMark/>
          </w:tcPr>
          <w:p w14:paraId="5311429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658A69B" w14:textId="77777777" w:rsidTr="00EA593A">
        <w:trPr>
          <w:trHeight w:val="296"/>
          <w:jc w:val="center"/>
        </w:trPr>
        <w:tc>
          <w:tcPr>
            <w:tcW w:w="7160" w:type="dxa"/>
            <w:gridSpan w:val="3"/>
            <w:shd w:val="clear" w:color="auto" w:fill="auto"/>
            <w:noWrap/>
            <w:vAlign w:val="center"/>
            <w:hideMark/>
          </w:tcPr>
          <w:p w14:paraId="1A271641" w14:textId="77777777" w:rsidR="002A326C" w:rsidRPr="003125BF" w:rsidRDefault="002A326C" w:rsidP="00B05056">
            <w:pPr>
              <w:spacing w:after="60" w:line="240" w:lineRule="auto"/>
              <w:rPr>
                <w:color w:val="000000"/>
                <w:sz w:val="20"/>
              </w:rPr>
            </w:pPr>
            <w:r w:rsidRPr="003125BF">
              <w:rPr>
                <w:color w:val="000000"/>
                <w:sz w:val="20"/>
              </w:rPr>
              <w:t>Total number of units assisted through home buyer financial assistance</w:t>
            </w:r>
          </w:p>
        </w:tc>
        <w:tc>
          <w:tcPr>
            <w:tcW w:w="3360" w:type="dxa"/>
            <w:gridSpan w:val="4"/>
            <w:shd w:val="clear" w:color="auto" w:fill="auto"/>
            <w:noWrap/>
            <w:vAlign w:val="center"/>
            <w:hideMark/>
          </w:tcPr>
          <w:p w14:paraId="688D789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3A91956" w14:textId="77777777" w:rsidTr="00EA593A">
        <w:trPr>
          <w:trHeight w:val="296"/>
          <w:jc w:val="center"/>
        </w:trPr>
        <w:tc>
          <w:tcPr>
            <w:tcW w:w="7160" w:type="dxa"/>
            <w:gridSpan w:val="3"/>
            <w:shd w:val="clear" w:color="auto" w:fill="auto"/>
            <w:noWrap/>
            <w:vAlign w:val="center"/>
            <w:hideMark/>
          </w:tcPr>
          <w:p w14:paraId="61FC490B" w14:textId="77777777" w:rsidR="002A326C" w:rsidRPr="003125BF" w:rsidRDefault="002A326C" w:rsidP="00B05056">
            <w:pPr>
              <w:spacing w:after="60" w:line="240" w:lineRule="auto"/>
              <w:rPr>
                <w:color w:val="000000"/>
                <w:sz w:val="20"/>
              </w:rPr>
            </w:pPr>
            <w:r w:rsidRPr="003125BF">
              <w:rPr>
                <w:color w:val="000000"/>
                <w:sz w:val="20"/>
              </w:rPr>
              <w:t>Number of first-time home buyers assisted financially</w:t>
            </w:r>
          </w:p>
        </w:tc>
        <w:tc>
          <w:tcPr>
            <w:tcW w:w="3360" w:type="dxa"/>
            <w:gridSpan w:val="4"/>
            <w:shd w:val="clear" w:color="auto" w:fill="auto"/>
            <w:noWrap/>
            <w:vAlign w:val="center"/>
            <w:hideMark/>
          </w:tcPr>
          <w:p w14:paraId="268B28C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A192C88" w14:textId="77777777" w:rsidTr="00EA593A">
        <w:trPr>
          <w:trHeight w:val="296"/>
          <w:jc w:val="center"/>
        </w:trPr>
        <w:tc>
          <w:tcPr>
            <w:tcW w:w="7160" w:type="dxa"/>
            <w:gridSpan w:val="3"/>
            <w:shd w:val="clear" w:color="auto" w:fill="auto"/>
            <w:noWrap/>
            <w:vAlign w:val="center"/>
            <w:hideMark/>
          </w:tcPr>
          <w:p w14:paraId="493DE26A" w14:textId="77777777" w:rsidR="002A326C" w:rsidRPr="003125BF" w:rsidRDefault="002A326C" w:rsidP="00B05056">
            <w:pPr>
              <w:spacing w:after="60" w:line="240" w:lineRule="auto"/>
              <w:rPr>
                <w:color w:val="000000"/>
                <w:sz w:val="20"/>
              </w:rPr>
            </w:pPr>
            <w:r w:rsidRPr="003125BF">
              <w:rPr>
                <w:color w:val="000000"/>
                <w:sz w:val="20"/>
              </w:rPr>
              <w:t>Number of first-time home buyers receiving housing counseling</w:t>
            </w:r>
          </w:p>
        </w:tc>
        <w:tc>
          <w:tcPr>
            <w:tcW w:w="3360" w:type="dxa"/>
            <w:gridSpan w:val="4"/>
            <w:shd w:val="clear" w:color="auto" w:fill="auto"/>
            <w:noWrap/>
            <w:vAlign w:val="center"/>
            <w:hideMark/>
          </w:tcPr>
          <w:p w14:paraId="6623E51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839D80D" w14:textId="77777777" w:rsidTr="00EA593A">
        <w:trPr>
          <w:trHeight w:val="296"/>
          <w:jc w:val="center"/>
        </w:trPr>
        <w:tc>
          <w:tcPr>
            <w:tcW w:w="7160" w:type="dxa"/>
            <w:gridSpan w:val="3"/>
            <w:shd w:val="clear" w:color="auto" w:fill="auto"/>
            <w:noWrap/>
            <w:vAlign w:val="center"/>
            <w:hideMark/>
          </w:tcPr>
          <w:p w14:paraId="02CE0A38" w14:textId="77777777" w:rsidR="002A326C" w:rsidRPr="003125BF" w:rsidRDefault="002A326C" w:rsidP="00B05056">
            <w:pPr>
              <w:spacing w:after="60" w:line="240" w:lineRule="auto"/>
              <w:rPr>
                <w:color w:val="000000"/>
                <w:sz w:val="20"/>
              </w:rPr>
            </w:pPr>
            <w:r w:rsidRPr="003125BF">
              <w:rPr>
                <w:color w:val="000000"/>
                <w:sz w:val="20"/>
              </w:rPr>
              <w:t>Number of minority first-time home buyers receiving housing counseling</w:t>
            </w:r>
          </w:p>
        </w:tc>
        <w:tc>
          <w:tcPr>
            <w:tcW w:w="3360" w:type="dxa"/>
            <w:gridSpan w:val="4"/>
            <w:shd w:val="clear" w:color="auto" w:fill="auto"/>
            <w:noWrap/>
            <w:vAlign w:val="center"/>
            <w:hideMark/>
          </w:tcPr>
          <w:p w14:paraId="356AAB4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90747FE" w14:textId="77777777" w:rsidTr="00EA593A">
        <w:trPr>
          <w:trHeight w:val="296"/>
          <w:jc w:val="center"/>
        </w:trPr>
        <w:tc>
          <w:tcPr>
            <w:tcW w:w="7160" w:type="dxa"/>
            <w:gridSpan w:val="3"/>
            <w:shd w:val="clear" w:color="auto" w:fill="auto"/>
            <w:noWrap/>
            <w:vAlign w:val="center"/>
            <w:hideMark/>
          </w:tcPr>
          <w:p w14:paraId="3E2254F9" w14:textId="77777777" w:rsidR="002A326C" w:rsidRPr="003125BF" w:rsidRDefault="002A326C" w:rsidP="00B05056">
            <w:pPr>
              <w:spacing w:after="60" w:line="240" w:lineRule="auto"/>
              <w:rPr>
                <w:color w:val="000000"/>
                <w:sz w:val="20"/>
              </w:rPr>
            </w:pPr>
            <w:r w:rsidRPr="003125BF">
              <w:rPr>
                <w:color w:val="000000"/>
                <w:sz w:val="20"/>
              </w:rPr>
              <w:t>Number served receiving down-payment assistance and/or assistance with closing costs</w:t>
            </w:r>
          </w:p>
        </w:tc>
        <w:tc>
          <w:tcPr>
            <w:tcW w:w="3360" w:type="dxa"/>
            <w:gridSpan w:val="4"/>
            <w:shd w:val="clear" w:color="auto" w:fill="auto"/>
            <w:noWrap/>
            <w:vAlign w:val="center"/>
            <w:hideMark/>
          </w:tcPr>
          <w:p w14:paraId="46229DA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CA6AD4" w14:textId="77777777" w:rsidTr="00EA593A">
        <w:trPr>
          <w:trHeight w:val="296"/>
          <w:jc w:val="center"/>
        </w:trPr>
        <w:tc>
          <w:tcPr>
            <w:tcW w:w="7160" w:type="dxa"/>
            <w:gridSpan w:val="3"/>
            <w:shd w:val="clear" w:color="auto" w:fill="auto"/>
            <w:noWrap/>
            <w:vAlign w:val="center"/>
            <w:hideMark/>
          </w:tcPr>
          <w:p w14:paraId="6761AED1" w14:textId="77777777" w:rsidR="002A326C" w:rsidRPr="003125BF" w:rsidRDefault="002A326C" w:rsidP="00B05056">
            <w:pPr>
              <w:spacing w:after="60" w:line="240" w:lineRule="auto"/>
              <w:rPr>
                <w:color w:val="000000"/>
                <w:sz w:val="20"/>
              </w:rPr>
            </w:pPr>
            <w:r w:rsidRPr="003125BF">
              <w:rPr>
                <w:color w:val="000000"/>
                <w:sz w:val="20"/>
              </w:rPr>
              <w:t xml:space="preserve">Number of subsidized mortgages provided </w:t>
            </w:r>
          </w:p>
        </w:tc>
        <w:tc>
          <w:tcPr>
            <w:tcW w:w="3360" w:type="dxa"/>
            <w:gridSpan w:val="4"/>
            <w:shd w:val="clear" w:color="auto" w:fill="auto"/>
            <w:noWrap/>
            <w:vAlign w:val="center"/>
            <w:hideMark/>
          </w:tcPr>
          <w:p w14:paraId="297C7612" w14:textId="77777777" w:rsidR="002A326C" w:rsidRPr="003125BF" w:rsidRDefault="002A326C" w:rsidP="00B05056">
            <w:pPr>
              <w:spacing w:after="60" w:line="240" w:lineRule="auto"/>
              <w:jc w:val="center"/>
              <w:rPr>
                <w:color w:val="000000"/>
              </w:rPr>
            </w:pPr>
            <w:r w:rsidRPr="003125BF">
              <w:rPr>
                <w:color w:val="000000"/>
              </w:rPr>
              <w:t> </w:t>
            </w:r>
          </w:p>
        </w:tc>
      </w:tr>
    </w:tbl>
    <w:p w14:paraId="69F6D977" w14:textId="77777777" w:rsidR="00943F63" w:rsidRDefault="00943F63">
      <w:r>
        <w:br w:type="page"/>
      </w:r>
    </w:p>
    <w:tbl>
      <w:tblPr>
        <w:tblW w:w="10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15"/>
        <w:gridCol w:w="3072"/>
        <w:gridCol w:w="2173"/>
        <w:gridCol w:w="3360"/>
      </w:tblGrid>
      <w:tr w:rsidR="002A326C" w:rsidRPr="003125BF" w14:paraId="08F9F8B7" w14:textId="77777777" w:rsidTr="00EA593A">
        <w:trPr>
          <w:trHeight w:val="522"/>
          <w:jc w:val="center"/>
        </w:trPr>
        <w:tc>
          <w:tcPr>
            <w:tcW w:w="7160" w:type="dxa"/>
            <w:gridSpan w:val="3"/>
            <w:shd w:val="clear" w:color="000000" w:fill="A5A5A5"/>
            <w:noWrap/>
            <w:vAlign w:val="center"/>
            <w:hideMark/>
          </w:tcPr>
          <w:p w14:paraId="3E711C22" w14:textId="3BD4B37F" w:rsidR="002A326C" w:rsidRPr="003125BF" w:rsidRDefault="002A326C" w:rsidP="00B05056">
            <w:pPr>
              <w:spacing w:after="60" w:line="240" w:lineRule="auto"/>
              <w:rPr>
                <w:b/>
                <w:bCs/>
                <w:color w:val="000000"/>
              </w:rPr>
            </w:pPr>
            <w:r w:rsidRPr="003125BF">
              <w:rPr>
                <w:b/>
                <w:bCs/>
                <w:color w:val="000000"/>
              </w:rPr>
              <w:lastRenderedPageBreak/>
              <w:t xml:space="preserve">Economic Development Program Indicators      </w:t>
            </w:r>
          </w:p>
        </w:tc>
        <w:tc>
          <w:tcPr>
            <w:tcW w:w="3360" w:type="dxa"/>
            <w:shd w:val="clear" w:color="000000" w:fill="A5A5A5"/>
            <w:vAlign w:val="center"/>
            <w:hideMark/>
          </w:tcPr>
          <w:p w14:paraId="14512B62"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sz w:val="18"/>
                <w:szCs w:val="18"/>
              </w:rPr>
              <w:t>(For Entire Grant)</w:t>
            </w:r>
          </w:p>
        </w:tc>
      </w:tr>
      <w:tr w:rsidR="002A326C" w:rsidRPr="003125BF" w14:paraId="5EE7BCA5" w14:textId="77777777" w:rsidTr="00EA593A">
        <w:trPr>
          <w:trHeight w:val="296"/>
          <w:jc w:val="center"/>
        </w:trPr>
        <w:tc>
          <w:tcPr>
            <w:tcW w:w="7160" w:type="dxa"/>
            <w:gridSpan w:val="3"/>
            <w:shd w:val="clear" w:color="auto" w:fill="auto"/>
            <w:noWrap/>
            <w:vAlign w:val="center"/>
            <w:hideMark/>
          </w:tcPr>
          <w:p w14:paraId="78C73B1A" w14:textId="77777777" w:rsidR="002A326C" w:rsidRPr="003125BF" w:rsidRDefault="002A326C" w:rsidP="00B05056">
            <w:pPr>
              <w:spacing w:after="60" w:line="240" w:lineRule="auto"/>
              <w:rPr>
                <w:color w:val="000000"/>
                <w:sz w:val="20"/>
              </w:rPr>
            </w:pPr>
            <w:r w:rsidRPr="003125BF">
              <w:rPr>
                <w:color w:val="000000"/>
                <w:sz w:val="20"/>
              </w:rPr>
              <w:t>Number of facades/business building rehab</w:t>
            </w:r>
          </w:p>
        </w:tc>
        <w:tc>
          <w:tcPr>
            <w:tcW w:w="3360" w:type="dxa"/>
            <w:shd w:val="clear" w:color="auto" w:fill="auto"/>
            <w:noWrap/>
            <w:vAlign w:val="center"/>
            <w:hideMark/>
          </w:tcPr>
          <w:p w14:paraId="0E333E3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92FA8F8" w14:textId="77777777" w:rsidTr="00EA593A">
        <w:trPr>
          <w:trHeight w:val="296"/>
          <w:jc w:val="center"/>
        </w:trPr>
        <w:tc>
          <w:tcPr>
            <w:tcW w:w="7160" w:type="dxa"/>
            <w:gridSpan w:val="3"/>
            <w:shd w:val="clear" w:color="000000" w:fill="FFFFFF"/>
            <w:noWrap/>
            <w:vAlign w:val="center"/>
            <w:hideMark/>
          </w:tcPr>
          <w:p w14:paraId="7B3CE3E6" w14:textId="77777777" w:rsidR="002A326C" w:rsidRPr="003125BF" w:rsidRDefault="002A326C" w:rsidP="00B05056">
            <w:pPr>
              <w:spacing w:after="60" w:line="240" w:lineRule="auto"/>
              <w:rPr>
                <w:color w:val="000000"/>
                <w:sz w:val="20"/>
              </w:rPr>
            </w:pPr>
            <w:r w:rsidRPr="003125BF">
              <w:rPr>
                <w:color w:val="000000"/>
                <w:sz w:val="20"/>
              </w:rPr>
              <w:t>Number of jobs to be created part-time</w:t>
            </w:r>
          </w:p>
        </w:tc>
        <w:tc>
          <w:tcPr>
            <w:tcW w:w="3360" w:type="dxa"/>
            <w:shd w:val="clear" w:color="auto" w:fill="auto"/>
            <w:noWrap/>
            <w:vAlign w:val="center"/>
            <w:hideMark/>
          </w:tcPr>
          <w:p w14:paraId="69FFE63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C42B138" w14:textId="77777777" w:rsidTr="00EA593A">
        <w:trPr>
          <w:trHeight w:val="296"/>
          <w:jc w:val="center"/>
        </w:trPr>
        <w:tc>
          <w:tcPr>
            <w:tcW w:w="7160" w:type="dxa"/>
            <w:gridSpan w:val="3"/>
            <w:shd w:val="clear" w:color="000000" w:fill="FFFFFF"/>
            <w:noWrap/>
            <w:vAlign w:val="center"/>
            <w:hideMark/>
          </w:tcPr>
          <w:p w14:paraId="5471F587" w14:textId="77777777" w:rsidR="002A326C" w:rsidRPr="003125BF" w:rsidRDefault="002A326C" w:rsidP="00B05056">
            <w:pPr>
              <w:spacing w:after="60" w:line="240" w:lineRule="auto"/>
              <w:rPr>
                <w:color w:val="000000"/>
                <w:sz w:val="20"/>
              </w:rPr>
            </w:pPr>
            <w:r w:rsidRPr="003125BF">
              <w:rPr>
                <w:color w:val="000000"/>
                <w:sz w:val="20"/>
              </w:rPr>
              <w:t>Number of jobs to be created full-time</w:t>
            </w:r>
          </w:p>
        </w:tc>
        <w:tc>
          <w:tcPr>
            <w:tcW w:w="3360" w:type="dxa"/>
            <w:shd w:val="clear" w:color="auto" w:fill="auto"/>
            <w:noWrap/>
            <w:vAlign w:val="center"/>
            <w:hideMark/>
          </w:tcPr>
          <w:p w14:paraId="32E5282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B6603F" w14:textId="77777777" w:rsidTr="00EA593A">
        <w:trPr>
          <w:trHeight w:val="296"/>
          <w:jc w:val="center"/>
        </w:trPr>
        <w:tc>
          <w:tcPr>
            <w:tcW w:w="7160" w:type="dxa"/>
            <w:gridSpan w:val="3"/>
            <w:shd w:val="clear" w:color="000000" w:fill="FFFFFF"/>
            <w:noWrap/>
            <w:vAlign w:val="center"/>
            <w:hideMark/>
          </w:tcPr>
          <w:p w14:paraId="459582A4" w14:textId="77777777" w:rsidR="002A326C" w:rsidRPr="003125BF" w:rsidRDefault="002A326C" w:rsidP="00B05056">
            <w:pPr>
              <w:spacing w:after="60" w:line="240" w:lineRule="auto"/>
              <w:rPr>
                <w:color w:val="000000"/>
                <w:sz w:val="20"/>
              </w:rPr>
            </w:pPr>
            <w:r w:rsidRPr="003125BF">
              <w:rPr>
                <w:color w:val="000000"/>
                <w:sz w:val="20"/>
              </w:rPr>
              <w:t>Number of jobs to be retained part-time</w:t>
            </w:r>
          </w:p>
        </w:tc>
        <w:tc>
          <w:tcPr>
            <w:tcW w:w="3360" w:type="dxa"/>
            <w:shd w:val="clear" w:color="auto" w:fill="auto"/>
            <w:noWrap/>
            <w:vAlign w:val="center"/>
            <w:hideMark/>
          </w:tcPr>
          <w:p w14:paraId="13C1AA7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6C8841" w14:textId="77777777" w:rsidTr="00EA593A">
        <w:trPr>
          <w:trHeight w:val="296"/>
          <w:jc w:val="center"/>
        </w:trPr>
        <w:tc>
          <w:tcPr>
            <w:tcW w:w="7160" w:type="dxa"/>
            <w:gridSpan w:val="3"/>
            <w:shd w:val="clear" w:color="000000" w:fill="FFFFFF"/>
            <w:noWrap/>
            <w:vAlign w:val="center"/>
            <w:hideMark/>
          </w:tcPr>
          <w:p w14:paraId="7A96F466" w14:textId="77777777" w:rsidR="002A326C" w:rsidRPr="003125BF" w:rsidRDefault="002A326C" w:rsidP="00B05056">
            <w:pPr>
              <w:spacing w:after="60" w:line="240" w:lineRule="auto"/>
              <w:rPr>
                <w:color w:val="000000"/>
                <w:sz w:val="20"/>
              </w:rPr>
            </w:pPr>
            <w:r w:rsidRPr="003125BF">
              <w:rPr>
                <w:color w:val="000000"/>
                <w:sz w:val="20"/>
              </w:rPr>
              <w:t>Number of jobs to be retained full-time</w:t>
            </w:r>
          </w:p>
        </w:tc>
        <w:tc>
          <w:tcPr>
            <w:tcW w:w="3360" w:type="dxa"/>
            <w:shd w:val="clear" w:color="auto" w:fill="auto"/>
            <w:noWrap/>
            <w:vAlign w:val="center"/>
            <w:hideMark/>
          </w:tcPr>
          <w:p w14:paraId="0C2AF10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CCBF050" w14:textId="77777777" w:rsidTr="00EA593A">
        <w:trPr>
          <w:trHeight w:val="296"/>
          <w:jc w:val="center"/>
        </w:trPr>
        <w:tc>
          <w:tcPr>
            <w:tcW w:w="7160" w:type="dxa"/>
            <w:gridSpan w:val="3"/>
            <w:shd w:val="clear" w:color="auto" w:fill="auto"/>
            <w:noWrap/>
            <w:vAlign w:val="center"/>
            <w:hideMark/>
          </w:tcPr>
          <w:p w14:paraId="6CB41E18" w14:textId="77777777" w:rsidR="002A326C" w:rsidRPr="003125BF" w:rsidRDefault="002A326C" w:rsidP="00B05056">
            <w:pPr>
              <w:spacing w:after="60" w:line="240" w:lineRule="auto"/>
              <w:rPr>
                <w:color w:val="000000"/>
                <w:sz w:val="20"/>
              </w:rPr>
            </w:pPr>
            <w:r w:rsidRPr="003125BF">
              <w:rPr>
                <w:color w:val="000000"/>
                <w:sz w:val="20"/>
              </w:rPr>
              <w:t>Number of jobs created with employer sponsored health care</w:t>
            </w:r>
          </w:p>
        </w:tc>
        <w:tc>
          <w:tcPr>
            <w:tcW w:w="3360" w:type="dxa"/>
            <w:shd w:val="clear" w:color="auto" w:fill="auto"/>
            <w:noWrap/>
            <w:vAlign w:val="center"/>
            <w:hideMark/>
          </w:tcPr>
          <w:p w14:paraId="54F381E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31DD854" w14:textId="77777777" w:rsidTr="00EA593A">
        <w:trPr>
          <w:trHeight w:val="296"/>
          <w:jc w:val="center"/>
        </w:trPr>
        <w:tc>
          <w:tcPr>
            <w:tcW w:w="7160" w:type="dxa"/>
            <w:gridSpan w:val="3"/>
            <w:shd w:val="clear" w:color="auto" w:fill="auto"/>
            <w:noWrap/>
            <w:vAlign w:val="center"/>
            <w:hideMark/>
          </w:tcPr>
          <w:p w14:paraId="56CEDBAB" w14:textId="77777777" w:rsidR="002A326C" w:rsidRPr="003125BF" w:rsidRDefault="002A326C" w:rsidP="00B05056">
            <w:pPr>
              <w:spacing w:after="60" w:line="240" w:lineRule="auto"/>
              <w:rPr>
                <w:color w:val="000000"/>
                <w:sz w:val="20"/>
              </w:rPr>
            </w:pPr>
            <w:r w:rsidRPr="003125BF">
              <w:rPr>
                <w:color w:val="000000"/>
                <w:sz w:val="20"/>
              </w:rPr>
              <w:t>Number of jobs retained with employer sponsored health care</w:t>
            </w:r>
          </w:p>
        </w:tc>
        <w:tc>
          <w:tcPr>
            <w:tcW w:w="3360" w:type="dxa"/>
            <w:shd w:val="clear" w:color="auto" w:fill="auto"/>
            <w:noWrap/>
            <w:vAlign w:val="center"/>
            <w:hideMark/>
          </w:tcPr>
          <w:p w14:paraId="58CE083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D9F0FB6" w14:textId="77777777" w:rsidTr="00EA593A">
        <w:trPr>
          <w:trHeight w:val="423"/>
          <w:jc w:val="center"/>
        </w:trPr>
        <w:tc>
          <w:tcPr>
            <w:tcW w:w="4987" w:type="dxa"/>
            <w:gridSpan w:val="2"/>
            <w:vMerge w:val="restart"/>
            <w:shd w:val="clear" w:color="auto" w:fill="auto"/>
            <w:vAlign w:val="center"/>
            <w:hideMark/>
          </w:tcPr>
          <w:p w14:paraId="5B01111D" w14:textId="77777777" w:rsidR="002A326C" w:rsidRPr="003125BF" w:rsidRDefault="002A326C" w:rsidP="00B05056">
            <w:pPr>
              <w:spacing w:after="60" w:line="240" w:lineRule="auto"/>
              <w:rPr>
                <w:b/>
                <w:bCs/>
                <w:color w:val="000000"/>
                <w:sz w:val="20"/>
              </w:rPr>
            </w:pPr>
            <w:r w:rsidRPr="003125BF">
              <w:rPr>
                <w:b/>
                <w:bCs/>
                <w:color w:val="000000"/>
                <w:sz w:val="20"/>
              </w:rPr>
              <w:t>Prior employment status</w:t>
            </w:r>
            <w:r w:rsidRPr="003125BF">
              <w:rPr>
                <w:color w:val="000000"/>
                <w:sz w:val="20"/>
              </w:rPr>
              <w:t xml:space="preserve"> before taking job created </w:t>
            </w:r>
            <w:r w:rsidRPr="003125BF">
              <w:rPr>
                <w:i/>
                <w:iCs/>
                <w:color w:val="000000"/>
                <w:sz w:val="20"/>
              </w:rPr>
              <w:t>(full-time employed, part-time employed or unemployed)</w:t>
            </w:r>
          </w:p>
        </w:tc>
        <w:tc>
          <w:tcPr>
            <w:tcW w:w="5533" w:type="dxa"/>
            <w:gridSpan w:val="2"/>
            <w:shd w:val="clear" w:color="auto" w:fill="auto"/>
            <w:noWrap/>
            <w:vAlign w:val="center"/>
            <w:hideMark/>
          </w:tcPr>
          <w:p w14:paraId="52FA7674" w14:textId="77777777" w:rsidR="002A326C" w:rsidRPr="003125BF" w:rsidRDefault="002A326C" w:rsidP="00B05056">
            <w:pPr>
              <w:spacing w:after="60" w:line="240" w:lineRule="auto"/>
              <w:rPr>
                <w:color w:val="000000"/>
                <w:sz w:val="20"/>
              </w:rPr>
            </w:pPr>
            <w:r w:rsidRPr="003125BF">
              <w:rPr>
                <w:color w:val="000000"/>
                <w:sz w:val="20"/>
              </w:rPr>
              <w:t>Status:</w:t>
            </w:r>
          </w:p>
        </w:tc>
      </w:tr>
      <w:tr w:rsidR="002A326C" w:rsidRPr="003125BF" w14:paraId="30A1C998" w14:textId="77777777" w:rsidTr="00EA593A">
        <w:trPr>
          <w:trHeight w:val="282"/>
          <w:jc w:val="center"/>
        </w:trPr>
        <w:tc>
          <w:tcPr>
            <w:tcW w:w="4987" w:type="dxa"/>
            <w:gridSpan w:val="2"/>
            <w:vMerge/>
            <w:vAlign w:val="center"/>
            <w:hideMark/>
          </w:tcPr>
          <w:p w14:paraId="0A2AB594" w14:textId="77777777" w:rsidR="002A326C" w:rsidRPr="003125BF" w:rsidRDefault="002A326C" w:rsidP="00B05056">
            <w:pPr>
              <w:spacing w:after="60" w:line="240" w:lineRule="auto"/>
              <w:rPr>
                <w:b/>
                <w:bCs/>
                <w:color w:val="000000"/>
                <w:sz w:val="20"/>
              </w:rPr>
            </w:pPr>
          </w:p>
        </w:tc>
        <w:tc>
          <w:tcPr>
            <w:tcW w:w="5533" w:type="dxa"/>
            <w:gridSpan w:val="2"/>
            <w:shd w:val="clear" w:color="auto" w:fill="auto"/>
            <w:noWrap/>
            <w:vAlign w:val="center"/>
            <w:hideMark/>
          </w:tcPr>
          <w:p w14:paraId="23849701" w14:textId="77777777" w:rsidR="002A326C" w:rsidRPr="003125BF" w:rsidRDefault="002A326C" w:rsidP="00B05056">
            <w:pPr>
              <w:spacing w:after="60" w:line="240" w:lineRule="auto"/>
              <w:rPr>
                <w:color w:val="000000"/>
                <w:sz w:val="20"/>
              </w:rPr>
            </w:pPr>
            <w:r w:rsidRPr="003125BF">
              <w:rPr>
                <w:color w:val="000000"/>
                <w:sz w:val="20"/>
              </w:rPr>
              <w:t>Full or Part-time:</w:t>
            </w:r>
          </w:p>
        </w:tc>
      </w:tr>
      <w:tr w:rsidR="002A326C" w:rsidRPr="003125BF" w14:paraId="516583F7" w14:textId="77777777" w:rsidTr="00EA593A">
        <w:trPr>
          <w:trHeight w:val="579"/>
          <w:jc w:val="center"/>
        </w:trPr>
        <w:tc>
          <w:tcPr>
            <w:tcW w:w="7160" w:type="dxa"/>
            <w:gridSpan w:val="3"/>
            <w:shd w:val="clear" w:color="000000" w:fill="A5A5A5"/>
            <w:noWrap/>
            <w:vAlign w:val="center"/>
            <w:hideMark/>
          </w:tcPr>
          <w:p w14:paraId="49BFA9F4" w14:textId="77777777" w:rsidR="002A326C" w:rsidRPr="003125BF" w:rsidRDefault="002A326C" w:rsidP="00B05056">
            <w:pPr>
              <w:spacing w:after="60" w:line="240" w:lineRule="auto"/>
              <w:rPr>
                <w:b/>
                <w:bCs/>
                <w:color w:val="000000"/>
              </w:rPr>
            </w:pPr>
            <w:r w:rsidRPr="003125BF">
              <w:rPr>
                <w:b/>
                <w:bCs/>
                <w:color w:val="000000"/>
              </w:rPr>
              <w:t xml:space="preserve">Jobs </w:t>
            </w:r>
            <w:r w:rsidRPr="003125BF">
              <w:rPr>
                <w:b/>
                <w:bCs/>
                <w:color w:val="000000"/>
                <w:sz w:val="20"/>
              </w:rPr>
              <w:t>(By EDA Job Category Definitions)</w:t>
            </w:r>
          </w:p>
        </w:tc>
        <w:tc>
          <w:tcPr>
            <w:tcW w:w="3360" w:type="dxa"/>
            <w:shd w:val="clear" w:color="000000" w:fill="A5A5A5"/>
            <w:vAlign w:val="center"/>
            <w:hideMark/>
          </w:tcPr>
          <w:p w14:paraId="58E7D865"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sz w:val="18"/>
                <w:szCs w:val="18"/>
              </w:rPr>
              <w:t xml:space="preserve">  (For Entire Grant)</w:t>
            </w:r>
          </w:p>
        </w:tc>
      </w:tr>
      <w:tr w:rsidR="002A326C" w:rsidRPr="003125BF" w14:paraId="43B34C07" w14:textId="77777777" w:rsidTr="00EA593A">
        <w:trPr>
          <w:trHeight w:val="296"/>
          <w:jc w:val="center"/>
        </w:trPr>
        <w:tc>
          <w:tcPr>
            <w:tcW w:w="7160" w:type="dxa"/>
            <w:gridSpan w:val="3"/>
            <w:shd w:val="clear" w:color="auto" w:fill="auto"/>
            <w:noWrap/>
            <w:vAlign w:val="center"/>
            <w:hideMark/>
          </w:tcPr>
          <w:p w14:paraId="3E847C70" w14:textId="77777777" w:rsidR="002A326C" w:rsidRPr="003125BF" w:rsidRDefault="002A326C" w:rsidP="00B05056">
            <w:pPr>
              <w:spacing w:after="60" w:line="240" w:lineRule="auto"/>
              <w:rPr>
                <w:color w:val="000000"/>
                <w:sz w:val="20"/>
              </w:rPr>
            </w:pPr>
            <w:r w:rsidRPr="003125BF">
              <w:rPr>
                <w:color w:val="000000"/>
                <w:sz w:val="20"/>
              </w:rPr>
              <w:t xml:space="preserve">     Official and Managers</w:t>
            </w:r>
          </w:p>
        </w:tc>
        <w:tc>
          <w:tcPr>
            <w:tcW w:w="3360" w:type="dxa"/>
            <w:shd w:val="clear" w:color="auto" w:fill="auto"/>
            <w:noWrap/>
            <w:vAlign w:val="center"/>
            <w:hideMark/>
          </w:tcPr>
          <w:p w14:paraId="7BA6A92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F515D20" w14:textId="77777777" w:rsidTr="00EA593A">
        <w:trPr>
          <w:trHeight w:val="296"/>
          <w:jc w:val="center"/>
        </w:trPr>
        <w:tc>
          <w:tcPr>
            <w:tcW w:w="7160" w:type="dxa"/>
            <w:gridSpan w:val="3"/>
            <w:shd w:val="clear" w:color="auto" w:fill="auto"/>
            <w:noWrap/>
            <w:vAlign w:val="center"/>
            <w:hideMark/>
          </w:tcPr>
          <w:p w14:paraId="507877E4" w14:textId="77777777" w:rsidR="002A326C" w:rsidRPr="003125BF" w:rsidRDefault="002A326C" w:rsidP="00B05056">
            <w:pPr>
              <w:spacing w:after="60" w:line="240" w:lineRule="auto"/>
              <w:rPr>
                <w:color w:val="000000"/>
                <w:sz w:val="20"/>
              </w:rPr>
            </w:pPr>
            <w:r w:rsidRPr="003125BF">
              <w:rPr>
                <w:color w:val="000000"/>
                <w:sz w:val="20"/>
              </w:rPr>
              <w:t xml:space="preserve">     Professional</w:t>
            </w:r>
          </w:p>
        </w:tc>
        <w:tc>
          <w:tcPr>
            <w:tcW w:w="3360" w:type="dxa"/>
            <w:shd w:val="clear" w:color="auto" w:fill="auto"/>
            <w:noWrap/>
            <w:vAlign w:val="center"/>
            <w:hideMark/>
          </w:tcPr>
          <w:p w14:paraId="389C4D6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55C0AD4" w14:textId="77777777" w:rsidTr="00EA593A">
        <w:trPr>
          <w:trHeight w:val="296"/>
          <w:jc w:val="center"/>
        </w:trPr>
        <w:tc>
          <w:tcPr>
            <w:tcW w:w="7160" w:type="dxa"/>
            <w:gridSpan w:val="3"/>
            <w:shd w:val="clear" w:color="auto" w:fill="auto"/>
            <w:noWrap/>
            <w:vAlign w:val="center"/>
            <w:hideMark/>
          </w:tcPr>
          <w:p w14:paraId="4F6E7B20" w14:textId="77777777" w:rsidR="002A326C" w:rsidRPr="003125BF" w:rsidRDefault="002A326C" w:rsidP="00B05056">
            <w:pPr>
              <w:spacing w:after="60" w:line="240" w:lineRule="auto"/>
              <w:rPr>
                <w:color w:val="000000"/>
                <w:sz w:val="20"/>
              </w:rPr>
            </w:pPr>
            <w:r w:rsidRPr="003125BF">
              <w:rPr>
                <w:color w:val="000000"/>
                <w:sz w:val="20"/>
              </w:rPr>
              <w:t xml:space="preserve">     Technicians</w:t>
            </w:r>
          </w:p>
        </w:tc>
        <w:tc>
          <w:tcPr>
            <w:tcW w:w="3360" w:type="dxa"/>
            <w:shd w:val="clear" w:color="auto" w:fill="auto"/>
            <w:noWrap/>
            <w:vAlign w:val="center"/>
            <w:hideMark/>
          </w:tcPr>
          <w:p w14:paraId="5C76670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71BC85D" w14:textId="77777777" w:rsidTr="00EA593A">
        <w:trPr>
          <w:trHeight w:val="296"/>
          <w:jc w:val="center"/>
        </w:trPr>
        <w:tc>
          <w:tcPr>
            <w:tcW w:w="7160" w:type="dxa"/>
            <w:gridSpan w:val="3"/>
            <w:shd w:val="clear" w:color="auto" w:fill="auto"/>
            <w:noWrap/>
            <w:vAlign w:val="center"/>
            <w:hideMark/>
          </w:tcPr>
          <w:p w14:paraId="77184E30" w14:textId="77777777" w:rsidR="002A326C" w:rsidRPr="003125BF" w:rsidRDefault="002A326C" w:rsidP="00B05056">
            <w:pPr>
              <w:spacing w:after="60" w:line="240" w:lineRule="auto"/>
              <w:rPr>
                <w:color w:val="000000"/>
                <w:sz w:val="20"/>
              </w:rPr>
            </w:pPr>
            <w:r w:rsidRPr="003125BF">
              <w:rPr>
                <w:color w:val="000000"/>
                <w:sz w:val="20"/>
              </w:rPr>
              <w:t xml:space="preserve">     Sales</w:t>
            </w:r>
          </w:p>
        </w:tc>
        <w:tc>
          <w:tcPr>
            <w:tcW w:w="3360" w:type="dxa"/>
            <w:shd w:val="clear" w:color="auto" w:fill="auto"/>
            <w:noWrap/>
            <w:vAlign w:val="center"/>
            <w:hideMark/>
          </w:tcPr>
          <w:p w14:paraId="7A7C8C3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3ABC2FC" w14:textId="77777777" w:rsidTr="00EA593A">
        <w:trPr>
          <w:trHeight w:val="296"/>
          <w:jc w:val="center"/>
        </w:trPr>
        <w:tc>
          <w:tcPr>
            <w:tcW w:w="7160" w:type="dxa"/>
            <w:gridSpan w:val="3"/>
            <w:shd w:val="clear" w:color="auto" w:fill="auto"/>
            <w:noWrap/>
            <w:vAlign w:val="center"/>
            <w:hideMark/>
          </w:tcPr>
          <w:p w14:paraId="1FE25C0C" w14:textId="77777777" w:rsidR="002A326C" w:rsidRPr="003125BF" w:rsidRDefault="002A326C" w:rsidP="00B05056">
            <w:pPr>
              <w:spacing w:after="60" w:line="240" w:lineRule="auto"/>
              <w:rPr>
                <w:color w:val="000000"/>
                <w:sz w:val="20"/>
              </w:rPr>
            </w:pPr>
            <w:r w:rsidRPr="003125BF">
              <w:rPr>
                <w:color w:val="000000"/>
                <w:sz w:val="20"/>
              </w:rPr>
              <w:t xml:space="preserve">     Office and Clerical</w:t>
            </w:r>
          </w:p>
        </w:tc>
        <w:tc>
          <w:tcPr>
            <w:tcW w:w="3360" w:type="dxa"/>
            <w:shd w:val="clear" w:color="auto" w:fill="auto"/>
            <w:noWrap/>
            <w:vAlign w:val="center"/>
            <w:hideMark/>
          </w:tcPr>
          <w:p w14:paraId="49F1FE0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5256114" w14:textId="77777777" w:rsidTr="00EA593A">
        <w:trPr>
          <w:trHeight w:val="296"/>
          <w:jc w:val="center"/>
        </w:trPr>
        <w:tc>
          <w:tcPr>
            <w:tcW w:w="7160" w:type="dxa"/>
            <w:gridSpan w:val="3"/>
            <w:shd w:val="clear" w:color="auto" w:fill="auto"/>
            <w:noWrap/>
            <w:vAlign w:val="center"/>
            <w:hideMark/>
          </w:tcPr>
          <w:p w14:paraId="4F643954" w14:textId="77777777" w:rsidR="002A326C" w:rsidRPr="003125BF" w:rsidRDefault="002A326C" w:rsidP="00B05056">
            <w:pPr>
              <w:spacing w:after="60" w:line="240" w:lineRule="auto"/>
              <w:rPr>
                <w:color w:val="000000"/>
                <w:sz w:val="20"/>
              </w:rPr>
            </w:pPr>
            <w:r w:rsidRPr="003125BF">
              <w:rPr>
                <w:color w:val="000000"/>
                <w:sz w:val="20"/>
              </w:rPr>
              <w:t xml:space="preserve">     Craft Workers (skilled)</w:t>
            </w:r>
          </w:p>
        </w:tc>
        <w:tc>
          <w:tcPr>
            <w:tcW w:w="3360" w:type="dxa"/>
            <w:shd w:val="clear" w:color="auto" w:fill="auto"/>
            <w:noWrap/>
            <w:vAlign w:val="center"/>
            <w:hideMark/>
          </w:tcPr>
          <w:p w14:paraId="52F8280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370B447" w14:textId="77777777" w:rsidTr="00EA593A">
        <w:trPr>
          <w:trHeight w:val="296"/>
          <w:jc w:val="center"/>
        </w:trPr>
        <w:tc>
          <w:tcPr>
            <w:tcW w:w="7160" w:type="dxa"/>
            <w:gridSpan w:val="3"/>
            <w:shd w:val="clear" w:color="auto" w:fill="auto"/>
            <w:noWrap/>
            <w:vAlign w:val="center"/>
            <w:hideMark/>
          </w:tcPr>
          <w:p w14:paraId="5609F463" w14:textId="77777777" w:rsidR="002A326C" w:rsidRPr="003125BF" w:rsidRDefault="002A326C" w:rsidP="00B05056">
            <w:pPr>
              <w:spacing w:after="60" w:line="240" w:lineRule="auto"/>
              <w:rPr>
                <w:color w:val="000000"/>
                <w:sz w:val="20"/>
              </w:rPr>
            </w:pPr>
            <w:r w:rsidRPr="003125BF">
              <w:rPr>
                <w:color w:val="000000"/>
                <w:sz w:val="20"/>
              </w:rPr>
              <w:t xml:space="preserve">     Operatives (semi-skilled)</w:t>
            </w:r>
          </w:p>
        </w:tc>
        <w:tc>
          <w:tcPr>
            <w:tcW w:w="3360" w:type="dxa"/>
            <w:shd w:val="clear" w:color="auto" w:fill="auto"/>
            <w:noWrap/>
            <w:vAlign w:val="center"/>
            <w:hideMark/>
          </w:tcPr>
          <w:p w14:paraId="56F155A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A86A41B" w14:textId="77777777" w:rsidTr="00EA593A">
        <w:trPr>
          <w:trHeight w:val="296"/>
          <w:jc w:val="center"/>
        </w:trPr>
        <w:tc>
          <w:tcPr>
            <w:tcW w:w="7160" w:type="dxa"/>
            <w:gridSpan w:val="3"/>
            <w:shd w:val="clear" w:color="auto" w:fill="auto"/>
            <w:noWrap/>
            <w:vAlign w:val="center"/>
            <w:hideMark/>
          </w:tcPr>
          <w:p w14:paraId="15C0C6E3" w14:textId="77777777" w:rsidR="002A326C" w:rsidRPr="003125BF" w:rsidRDefault="002A326C" w:rsidP="00B05056">
            <w:pPr>
              <w:spacing w:after="60" w:line="240" w:lineRule="auto"/>
              <w:rPr>
                <w:color w:val="000000"/>
                <w:sz w:val="20"/>
              </w:rPr>
            </w:pPr>
            <w:r w:rsidRPr="003125BF">
              <w:rPr>
                <w:color w:val="000000"/>
                <w:sz w:val="20"/>
              </w:rPr>
              <w:t xml:space="preserve">     Laborers (unskilled)</w:t>
            </w:r>
          </w:p>
        </w:tc>
        <w:tc>
          <w:tcPr>
            <w:tcW w:w="3360" w:type="dxa"/>
            <w:shd w:val="clear" w:color="auto" w:fill="auto"/>
            <w:noWrap/>
            <w:vAlign w:val="center"/>
            <w:hideMark/>
          </w:tcPr>
          <w:p w14:paraId="1F9AA3B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E208262" w14:textId="77777777" w:rsidTr="00EA593A">
        <w:trPr>
          <w:trHeight w:val="296"/>
          <w:jc w:val="center"/>
        </w:trPr>
        <w:tc>
          <w:tcPr>
            <w:tcW w:w="7160" w:type="dxa"/>
            <w:gridSpan w:val="3"/>
            <w:shd w:val="clear" w:color="auto" w:fill="auto"/>
            <w:noWrap/>
            <w:vAlign w:val="center"/>
            <w:hideMark/>
          </w:tcPr>
          <w:p w14:paraId="6A525B60" w14:textId="77777777" w:rsidR="002A326C" w:rsidRPr="003125BF" w:rsidRDefault="002A326C" w:rsidP="00B05056">
            <w:pPr>
              <w:spacing w:after="60" w:line="240" w:lineRule="auto"/>
              <w:rPr>
                <w:color w:val="000000"/>
                <w:sz w:val="20"/>
              </w:rPr>
            </w:pPr>
            <w:r w:rsidRPr="003125BF">
              <w:rPr>
                <w:color w:val="000000"/>
                <w:sz w:val="20"/>
              </w:rPr>
              <w:t xml:space="preserve">     Service Workers</w:t>
            </w:r>
          </w:p>
        </w:tc>
        <w:tc>
          <w:tcPr>
            <w:tcW w:w="3360" w:type="dxa"/>
            <w:shd w:val="clear" w:color="auto" w:fill="auto"/>
            <w:noWrap/>
            <w:vAlign w:val="center"/>
            <w:hideMark/>
          </w:tcPr>
          <w:p w14:paraId="74885B3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EC54F5F" w14:textId="77777777" w:rsidTr="00EA593A">
        <w:trPr>
          <w:trHeight w:val="522"/>
          <w:jc w:val="center"/>
        </w:trPr>
        <w:tc>
          <w:tcPr>
            <w:tcW w:w="7160" w:type="dxa"/>
            <w:gridSpan w:val="3"/>
            <w:shd w:val="clear" w:color="000000" w:fill="A5A5A5"/>
            <w:noWrap/>
            <w:vAlign w:val="center"/>
            <w:hideMark/>
          </w:tcPr>
          <w:p w14:paraId="3036BA00" w14:textId="77777777" w:rsidR="002A326C" w:rsidRPr="003125BF" w:rsidRDefault="002A326C" w:rsidP="00B05056">
            <w:pPr>
              <w:spacing w:after="60" w:line="240" w:lineRule="auto"/>
              <w:rPr>
                <w:color w:val="000000"/>
              </w:rPr>
            </w:pPr>
            <w:r w:rsidRPr="003125BF">
              <w:rPr>
                <w:color w:val="000000"/>
              </w:rPr>
              <w:t> </w:t>
            </w:r>
          </w:p>
        </w:tc>
        <w:tc>
          <w:tcPr>
            <w:tcW w:w="3360" w:type="dxa"/>
            <w:shd w:val="clear" w:color="000000" w:fill="A5A5A5"/>
            <w:vAlign w:val="center"/>
            <w:hideMark/>
          </w:tcPr>
          <w:p w14:paraId="3E8A6805"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sz w:val="18"/>
                <w:szCs w:val="18"/>
              </w:rPr>
              <w:t xml:space="preserve">  (For Entire Grant)</w:t>
            </w:r>
          </w:p>
        </w:tc>
      </w:tr>
      <w:tr w:rsidR="002A326C" w:rsidRPr="003125BF" w14:paraId="1D0EF269" w14:textId="77777777" w:rsidTr="00EA593A">
        <w:trPr>
          <w:trHeight w:val="296"/>
          <w:jc w:val="center"/>
        </w:trPr>
        <w:tc>
          <w:tcPr>
            <w:tcW w:w="7160" w:type="dxa"/>
            <w:gridSpan w:val="3"/>
            <w:shd w:val="clear" w:color="auto" w:fill="auto"/>
            <w:noWrap/>
            <w:vAlign w:val="center"/>
            <w:hideMark/>
          </w:tcPr>
          <w:p w14:paraId="5282DB42" w14:textId="77777777" w:rsidR="002A326C" w:rsidRPr="003125BF" w:rsidRDefault="002A326C" w:rsidP="00B05056">
            <w:pPr>
              <w:spacing w:after="60" w:line="240" w:lineRule="auto"/>
              <w:rPr>
                <w:color w:val="000000"/>
                <w:sz w:val="20"/>
              </w:rPr>
            </w:pPr>
            <w:r w:rsidRPr="003125BF">
              <w:rPr>
                <w:color w:val="000000"/>
                <w:sz w:val="20"/>
              </w:rPr>
              <w:t xml:space="preserve">Number of unemployed persons getting jobs in </w:t>
            </w:r>
            <w:r w:rsidRPr="003125BF">
              <w:rPr>
                <w:b/>
                <w:bCs/>
                <w:color w:val="000000"/>
                <w:sz w:val="20"/>
              </w:rPr>
              <w:t>FTE's</w:t>
            </w:r>
            <w:r w:rsidRPr="003125BF">
              <w:rPr>
                <w:color w:val="000000"/>
                <w:sz w:val="20"/>
              </w:rPr>
              <w:t xml:space="preserve"> (Full-Time Equivalent)</w:t>
            </w:r>
          </w:p>
        </w:tc>
        <w:tc>
          <w:tcPr>
            <w:tcW w:w="3360" w:type="dxa"/>
            <w:shd w:val="clear" w:color="auto" w:fill="auto"/>
            <w:noWrap/>
            <w:vAlign w:val="center"/>
            <w:hideMark/>
          </w:tcPr>
          <w:p w14:paraId="0122547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AC2814" w14:textId="77777777" w:rsidTr="00EA593A">
        <w:trPr>
          <w:trHeight w:val="296"/>
          <w:jc w:val="center"/>
        </w:trPr>
        <w:tc>
          <w:tcPr>
            <w:tcW w:w="7160" w:type="dxa"/>
            <w:gridSpan w:val="3"/>
            <w:shd w:val="clear" w:color="auto" w:fill="auto"/>
            <w:noWrap/>
            <w:vAlign w:val="center"/>
            <w:hideMark/>
          </w:tcPr>
          <w:p w14:paraId="61765AD2" w14:textId="77777777" w:rsidR="002A326C" w:rsidRPr="003125BF" w:rsidRDefault="002A326C" w:rsidP="00B05056">
            <w:pPr>
              <w:spacing w:after="60" w:line="240" w:lineRule="auto"/>
              <w:rPr>
                <w:color w:val="000000"/>
                <w:sz w:val="20"/>
              </w:rPr>
            </w:pPr>
            <w:r w:rsidRPr="003125BF">
              <w:rPr>
                <w:color w:val="000000"/>
                <w:sz w:val="20"/>
              </w:rPr>
              <w:t>Number of new businesses assisted</w:t>
            </w:r>
          </w:p>
        </w:tc>
        <w:tc>
          <w:tcPr>
            <w:tcW w:w="3360" w:type="dxa"/>
            <w:shd w:val="clear" w:color="auto" w:fill="auto"/>
            <w:noWrap/>
            <w:vAlign w:val="center"/>
            <w:hideMark/>
          </w:tcPr>
          <w:p w14:paraId="148703D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FEDAC0" w14:textId="77777777" w:rsidTr="00EA593A">
        <w:trPr>
          <w:trHeight w:val="296"/>
          <w:jc w:val="center"/>
        </w:trPr>
        <w:tc>
          <w:tcPr>
            <w:tcW w:w="7160" w:type="dxa"/>
            <w:gridSpan w:val="3"/>
            <w:shd w:val="clear" w:color="auto" w:fill="auto"/>
            <w:noWrap/>
            <w:vAlign w:val="center"/>
            <w:hideMark/>
          </w:tcPr>
          <w:p w14:paraId="598A453B" w14:textId="77777777" w:rsidR="002A326C" w:rsidRPr="003125BF" w:rsidRDefault="002A326C" w:rsidP="00B05056">
            <w:pPr>
              <w:spacing w:after="60" w:line="240" w:lineRule="auto"/>
              <w:rPr>
                <w:color w:val="000000"/>
                <w:sz w:val="20"/>
              </w:rPr>
            </w:pPr>
            <w:r w:rsidRPr="003125BF">
              <w:rPr>
                <w:color w:val="000000"/>
                <w:sz w:val="20"/>
              </w:rPr>
              <w:t>Number of existing businesses assisted</w:t>
            </w:r>
          </w:p>
        </w:tc>
        <w:tc>
          <w:tcPr>
            <w:tcW w:w="3360" w:type="dxa"/>
            <w:shd w:val="clear" w:color="auto" w:fill="auto"/>
            <w:noWrap/>
            <w:vAlign w:val="center"/>
            <w:hideMark/>
          </w:tcPr>
          <w:p w14:paraId="288ECA9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8875CF" w14:textId="77777777" w:rsidTr="00EA593A">
        <w:trPr>
          <w:trHeight w:val="296"/>
          <w:jc w:val="center"/>
        </w:trPr>
        <w:tc>
          <w:tcPr>
            <w:tcW w:w="7160" w:type="dxa"/>
            <w:gridSpan w:val="3"/>
            <w:shd w:val="clear" w:color="auto" w:fill="auto"/>
            <w:noWrap/>
            <w:vAlign w:val="center"/>
            <w:hideMark/>
          </w:tcPr>
          <w:p w14:paraId="341AADB3" w14:textId="77777777" w:rsidR="002A326C" w:rsidRPr="003125BF" w:rsidRDefault="002A326C" w:rsidP="00B05056">
            <w:pPr>
              <w:spacing w:after="60" w:line="240" w:lineRule="auto"/>
              <w:rPr>
                <w:color w:val="000000"/>
                <w:sz w:val="20"/>
              </w:rPr>
            </w:pPr>
            <w:r w:rsidRPr="003125BF">
              <w:rPr>
                <w:color w:val="000000"/>
                <w:sz w:val="20"/>
              </w:rPr>
              <w:t>Number of business expansions</w:t>
            </w:r>
          </w:p>
        </w:tc>
        <w:tc>
          <w:tcPr>
            <w:tcW w:w="3360" w:type="dxa"/>
            <w:shd w:val="clear" w:color="auto" w:fill="auto"/>
            <w:noWrap/>
            <w:vAlign w:val="center"/>
            <w:hideMark/>
          </w:tcPr>
          <w:p w14:paraId="7E867D7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CF2858A" w14:textId="77777777" w:rsidTr="00EA593A">
        <w:trPr>
          <w:trHeight w:val="296"/>
          <w:jc w:val="center"/>
        </w:trPr>
        <w:tc>
          <w:tcPr>
            <w:tcW w:w="7160" w:type="dxa"/>
            <w:gridSpan w:val="3"/>
            <w:shd w:val="clear" w:color="auto" w:fill="auto"/>
            <w:noWrap/>
            <w:vAlign w:val="center"/>
            <w:hideMark/>
          </w:tcPr>
          <w:p w14:paraId="761C3A92" w14:textId="77777777" w:rsidR="002A326C" w:rsidRPr="003125BF" w:rsidRDefault="002A326C" w:rsidP="00B05056">
            <w:pPr>
              <w:spacing w:after="60" w:line="240" w:lineRule="auto"/>
              <w:rPr>
                <w:color w:val="000000"/>
                <w:sz w:val="20"/>
              </w:rPr>
            </w:pPr>
            <w:r w:rsidRPr="003125BF">
              <w:rPr>
                <w:color w:val="000000"/>
                <w:sz w:val="20"/>
              </w:rPr>
              <w:t>Number of business relocations</w:t>
            </w:r>
          </w:p>
        </w:tc>
        <w:tc>
          <w:tcPr>
            <w:tcW w:w="3360" w:type="dxa"/>
            <w:shd w:val="clear" w:color="auto" w:fill="auto"/>
            <w:noWrap/>
            <w:vAlign w:val="center"/>
            <w:hideMark/>
          </w:tcPr>
          <w:p w14:paraId="33FFF1F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5F4F6EF" w14:textId="77777777" w:rsidTr="00EA593A">
        <w:trPr>
          <w:trHeight w:val="607"/>
          <w:jc w:val="center"/>
        </w:trPr>
        <w:tc>
          <w:tcPr>
            <w:tcW w:w="1915" w:type="dxa"/>
            <w:shd w:val="clear" w:color="auto" w:fill="auto"/>
            <w:noWrap/>
            <w:vAlign w:val="center"/>
            <w:hideMark/>
          </w:tcPr>
          <w:p w14:paraId="7EFA0626" w14:textId="5C38A992" w:rsidR="002A326C" w:rsidRPr="003125BF" w:rsidRDefault="002A326C" w:rsidP="00B05056">
            <w:pPr>
              <w:spacing w:after="60" w:line="240" w:lineRule="auto"/>
              <w:rPr>
                <w:color w:val="000000"/>
                <w:sz w:val="20"/>
              </w:rPr>
            </w:pPr>
            <w:r w:rsidRPr="003125BF">
              <w:rPr>
                <w:color w:val="000000"/>
                <w:sz w:val="20"/>
              </w:rPr>
              <w:t xml:space="preserve">Business </w:t>
            </w:r>
            <w:r w:rsidR="007E02E2">
              <w:rPr>
                <w:color w:val="000000"/>
                <w:sz w:val="20"/>
              </w:rPr>
              <w:t>UEI</w:t>
            </w:r>
            <w:r w:rsidRPr="003125BF">
              <w:rPr>
                <w:color w:val="000000"/>
                <w:sz w:val="20"/>
              </w:rPr>
              <w:t xml:space="preserve"> #</w:t>
            </w:r>
          </w:p>
        </w:tc>
        <w:tc>
          <w:tcPr>
            <w:tcW w:w="3072" w:type="dxa"/>
            <w:shd w:val="clear" w:color="auto" w:fill="auto"/>
            <w:noWrap/>
            <w:vAlign w:val="center"/>
            <w:hideMark/>
          </w:tcPr>
          <w:p w14:paraId="58CAEC4B" w14:textId="77777777" w:rsidR="002A326C" w:rsidRPr="003125BF" w:rsidRDefault="002A326C" w:rsidP="00B05056">
            <w:pPr>
              <w:spacing w:after="60" w:line="240" w:lineRule="auto"/>
              <w:rPr>
                <w:color w:val="000000"/>
                <w:sz w:val="20"/>
              </w:rPr>
            </w:pPr>
            <w:r w:rsidRPr="003125BF">
              <w:rPr>
                <w:color w:val="000000"/>
                <w:sz w:val="20"/>
              </w:rPr>
              <w:t> </w:t>
            </w:r>
          </w:p>
        </w:tc>
        <w:tc>
          <w:tcPr>
            <w:tcW w:w="2173" w:type="dxa"/>
            <w:shd w:val="clear" w:color="auto" w:fill="auto"/>
            <w:noWrap/>
            <w:vAlign w:val="center"/>
            <w:hideMark/>
          </w:tcPr>
          <w:p w14:paraId="7BD7E943" w14:textId="77777777" w:rsidR="002A326C" w:rsidRPr="003125BF" w:rsidRDefault="002A326C" w:rsidP="00B05056">
            <w:pPr>
              <w:spacing w:after="60" w:line="240" w:lineRule="auto"/>
              <w:rPr>
                <w:color w:val="000000"/>
                <w:sz w:val="20"/>
              </w:rPr>
            </w:pPr>
            <w:r w:rsidRPr="003125BF">
              <w:rPr>
                <w:color w:val="000000"/>
                <w:sz w:val="20"/>
              </w:rPr>
              <w:t> </w:t>
            </w:r>
          </w:p>
        </w:tc>
        <w:tc>
          <w:tcPr>
            <w:tcW w:w="3360" w:type="dxa"/>
            <w:shd w:val="clear" w:color="000000" w:fill="000000"/>
            <w:vAlign w:val="center"/>
            <w:hideMark/>
          </w:tcPr>
          <w:p w14:paraId="251C9E63" w14:textId="60753572" w:rsidR="002A326C" w:rsidRPr="003125BF" w:rsidRDefault="002A326C" w:rsidP="00B05056">
            <w:pPr>
              <w:spacing w:after="60" w:line="240" w:lineRule="auto"/>
              <w:jc w:val="center"/>
              <w:rPr>
                <w:i/>
                <w:iCs/>
                <w:color w:val="FFFFFF"/>
                <w:sz w:val="18"/>
                <w:szCs w:val="18"/>
              </w:rPr>
            </w:pPr>
            <w:r w:rsidRPr="003125BF">
              <w:rPr>
                <w:i/>
                <w:iCs/>
                <w:color w:val="FFFFFF"/>
                <w:sz w:val="18"/>
                <w:szCs w:val="18"/>
              </w:rPr>
              <w:t xml:space="preserve">If more than 2 </w:t>
            </w:r>
            <w:r w:rsidR="007E02E2">
              <w:rPr>
                <w:i/>
                <w:iCs/>
                <w:color w:val="FFFFFF"/>
                <w:sz w:val="18"/>
                <w:szCs w:val="18"/>
              </w:rPr>
              <w:t>UEI</w:t>
            </w:r>
            <w:r w:rsidRPr="003125BF">
              <w:rPr>
                <w:i/>
                <w:iCs/>
                <w:color w:val="FFFFFF"/>
                <w:sz w:val="18"/>
                <w:szCs w:val="18"/>
              </w:rPr>
              <w:t xml:space="preserve"> Numbers, add in Comments Section.</w:t>
            </w:r>
          </w:p>
        </w:tc>
      </w:tr>
      <w:tr w:rsidR="002A326C" w:rsidRPr="003125BF" w14:paraId="4EF88515" w14:textId="77777777" w:rsidTr="00EA593A">
        <w:trPr>
          <w:trHeight w:val="296"/>
          <w:jc w:val="center"/>
        </w:trPr>
        <w:tc>
          <w:tcPr>
            <w:tcW w:w="7160" w:type="dxa"/>
            <w:gridSpan w:val="3"/>
            <w:shd w:val="clear" w:color="auto" w:fill="auto"/>
            <w:noWrap/>
            <w:vAlign w:val="center"/>
            <w:hideMark/>
          </w:tcPr>
          <w:p w14:paraId="31B206CB" w14:textId="77777777" w:rsidR="002A326C" w:rsidRPr="003125BF" w:rsidRDefault="002A326C" w:rsidP="00B05056">
            <w:pPr>
              <w:spacing w:after="60" w:line="240" w:lineRule="auto"/>
              <w:rPr>
                <w:b/>
                <w:bCs/>
                <w:color w:val="000000"/>
                <w:sz w:val="20"/>
              </w:rPr>
            </w:pPr>
            <w:r w:rsidRPr="003125BF">
              <w:rPr>
                <w:b/>
                <w:bCs/>
                <w:color w:val="000000"/>
                <w:sz w:val="20"/>
              </w:rPr>
              <w:t xml:space="preserve">Two Digit NAICS Classification Number </w:t>
            </w:r>
            <w:r w:rsidRPr="003125BF">
              <w:rPr>
                <w:color w:val="000000"/>
                <w:sz w:val="16"/>
                <w:szCs w:val="16"/>
              </w:rPr>
              <w:t>(http://www.census.gov/eos/www/naics/index.html)</w:t>
            </w:r>
          </w:p>
        </w:tc>
        <w:tc>
          <w:tcPr>
            <w:tcW w:w="3360" w:type="dxa"/>
            <w:shd w:val="clear" w:color="auto" w:fill="auto"/>
            <w:vAlign w:val="center"/>
            <w:hideMark/>
          </w:tcPr>
          <w:p w14:paraId="15BB56A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91A49BB" w14:textId="77777777" w:rsidTr="00EA593A">
        <w:trPr>
          <w:trHeight w:val="522"/>
          <w:jc w:val="center"/>
        </w:trPr>
        <w:tc>
          <w:tcPr>
            <w:tcW w:w="7160" w:type="dxa"/>
            <w:gridSpan w:val="3"/>
            <w:shd w:val="clear" w:color="000000" w:fill="A5A5A5"/>
            <w:noWrap/>
            <w:vAlign w:val="center"/>
            <w:hideMark/>
          </w:tcPr>
          <w:p w14:paraId="2F1661DA" w14:textId="77777777" w:rsidR="002A326C" w:rsidRPr="003125BF" w:rsidRDefault="002A326C" w:rsidP="00B05056">
            <w:pPr>
              <w:spacing w:after="60" w:line="240" w:lineRule="auto"/>
              <w:rPr>
                <w:b/>
                <w:bCs/>
                <w:color w:val="000000"/>
              </w:rPr>
            </w:pPr>
            <w:r w:rsidRPr="003125BF">
              <w:rPr>
                <w:b/>
                <w:bCs/>
                <w:color w:val="000000"/>
              </w:rPr>
              <w:t xml:space="preserve">Non-Economic Development Public Facility Program Indicators             </w:t>
            </w:r>
          </w:p>
        </w:tc>
        <w:tc>
          <w:tcPr>
            <w:tcW w:w="3360" w:type="dxa"/>
            <w:shd w:val="clear" w:color="000000" w:fill="A5A5A5"/>
            <w:vAlign w:val="center"/>
            <w:hideMark/>
          </w:tcPr>
          <w:p w14:paraId="08B4BF44"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sz w:val="18"/>
                <w:szCs w:val="18"/>
              </w:rPr>
              <w:t>(For Entire Grant)</w:t>
            </w:r>
          </w:p>
        </w:tc>
      </w:tr>
      <w:tr w:rsidR="002A326C" w:rsidRPr="003125BF" w14:paraId="1E593665" w14:textId="77777777" w:rsidTr="00EA593A">
        <w:trPr>
          <w:trHeight w:val="296"/>
          <w:jc w:val="center"/>
        </w:trPr>
        <w:tc>
          <w:tcPr>
            <w:tcW w:w="7160" w:type="dxa"/>
            <w:gridSpan w:val="3"/>
            <w:shd w:val="clear" w:color="auto" w:fill="auto"/>
            <w:noWrap/>
            <w:vAlign w:val="center"/>
            <w:hideMark/>
          </w:tcPr>
          <w:p w14:paraId="208B3CFD"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18AF764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4E0E0FD" w14:textId="77777777" w:rsidTr="00EA593A">
        <w:trPr>
          <w:trHeight w:val="296"/>
          <w:jc w:val="center"/>
        </w:trPr>
        <w:tc>
          <w:tcPr>
            <w:tcW w:w="7160" w:type="dxa"/>
            <w:gridSpan w:val="3"/>
            <w:shd w:val="clear" w:color="auto" w:fill="auto"/>
            <w:noWrap/>
            <w:vAlign w:val="center"/>
            <w:hideMark/>
          </w:tcPr>
          <w:p w14:paraId="5F8887CC"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a public facility </w:t>
            </w:r>
          </w:p>
        </w:tc>
        <w:tc>
          <w:tcPr>
            <w:tcW w:w="3360" w:type="dxa"/>
            <w:shd w:val="clear" w:color="auto" w:fill="auto"/>
            <w:noWrap/>
            <w:vAlign w:val="center"/>
            <w:hideMark/>
          </w:tcPr>
          <w:p w14:paraId="13CE856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CE74E1D" w14:textId="77777777" w:rsidTr="00EA593A">
        <w:trPr>
          <w:trHeight w:val="296"/>
          <w:jc w:val="center"/>
        </w:trPr>
        <w:tc>
          <w:tcPr>
            <w:tcW w:w="7160" w:type="dxa"/>
            <w:gridSpan w:val="3"/>
            <w:shd w:val="clear" w:color="auto" w:fill="auto"/>
            <w:noWrap/>
            <w:vAlign w:val="center"/>
            <w:hideMark/>
          </w:tcPr>
          <w:p w14:paraId="72242D90"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a public facility</w:t>
            </w:r>
          </w:p>
        </w:tc>
        <w:tc>
          <w:tcPr>
            <w:tcW w:w="3360" w:type="dxa"/>
            <w:shd w:val="clear" w:color="auto" w:fill="auto"/>
            <w:noWrap/>
            <w:vAlign w:val="center"/>
            <w:hideMark/>
          </w:tcPr>
          <w:p w14:paraId="70F4DDA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ABD9334" w14:textId="77777777" w:rsidTr="00EA593A">
        <w:trPr>
          <w:trHeight w:val="296"/>
          <w:jc w:val="center"/>
        </w:trPr>
        <w:tc>
          <w:tcPr>
            <w:tcW w:w="7160" w:type="dxa"/>
            <w:gridSpan w:val="3"/>
            <w:shd w:val="clear" w:color="auto" w:fill="auto"/>
            <w:noWrap/>
            <w:vAlign w:val="center"/>
            <w:hideMark/>
          </w:tcPr>
          <w:p w14:paraId="50ACACA4" w14:textId="77777777" w:rsidR="002A326C" w:rsidRPr="003125BF" w:rsidRDefault="002A326C" w:rsidP="00B05056">
            <w:pPr>
              <w:spacing w:after="60" w:line="240" w:lineRule="auto"/>
              <w:rPr>
                <w:color w:val="000000"/>
                <w:sz w:val="20"/>
              </w:rPr>
            </w:pPr>
            <w:r w:rsidRPr="003125BF">
              <w:rPr>
                <w:color w:val="000000"/>
                <w:sz w:val="20"/>
              </w:rPr>
              <w:t>Number of persons assisted where public facility quality was improved</w:t>
            </w:r>
          </w:p>
        </w:tc>
        <w:tc>
          <w:tcPr>
            <w:tcW w:w="3360" w:type="dxa"/>
            <w:shd w:val="clear" w:color="auto" w:fill="auto"/>
            <w:noWrap/>
            <w:vAlign w:val="center"/>
            <w:hideMark/>
          </w:tcPr>
          <w:p w14:paraId="0B67DE0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AE4AC38" w14:textId="77777777" w:rsidTr="00EA593A">
        <w:trPr>
          <w:trHeight w:val="660"/>
          <w:jc w:val="center"/>
        </w:trPr>
        <w:tc>
          <w:tcPr>
            <w:tcW w:w="7160" w:type="dxa"/>
            <w:gridSpan w:val="3"/>
            <w:shd w:val="clear" w:color="000000" w:fill="A5A5A5"/>
            <w:noWrap/>
            <w:vAlign w:val="center"/>
            <w:hideMark/>
          </w:tcPr>
          <w:p w14:paraId="45C4F181" w14:textId="77777777" w:rsidR="002A326C" w:rsidRPr="003125BF" w:rsidRDefault="002A326C" w:rsidP="00B05056">
            <w:pPr>
              <w:spacing w:after="60" w:line="240" w:lineRule="auto"/>
              <w:rPr>
                <w:b/>
                <w:bCs/>
                <w:color w:val="000000"/>
              </w:rPr>
            </w:pPr>
            <w:r w:rsidRPr="003125BF">
              <w:rPr>
                <w:b/>
                <w:bCs/>
                <w:color w:val="000000"/>
              </w:rPr>
              <w:lastRenderedPageBreak/>
              <w:t xml:space="preserve">Non-Economic Development Public Infrastructure Program Indicators </w:t>
            </w:r>
          </w:p>
          <w:p w14:paraId="2F71C3DF" w14:textId="77777777" w:rsidR="002A326C" w:rsidRPr="003125BF" w:rsidRDefault="002A326C" w:rsidP="00B05056">
            <w:pPr>
              <w:spacing w:after="60" w:line="240" w:lineRule="auto"/>
              <w:rPr>
                <w:b/>
                <w:bCs/>
                <w:color w:val="000000"/>
              </w:rPr>
            </w:pPr>
            <w:r w:rsidRPr="003125BF">
              <w:rPr>
                <w:b/>
                <w:bCs/>
                <w:color w:val="000000"/>
              </w:rPr>
              <w:t> </w:t>
            </w:r>
          </w:p>
          <w:p w14:paraId="3A740BF7" w14:textId="77777777" w:rsidR="002A326C" w:rsidRPr="003125BF" w:rsidRDefault="002A326C" w:rsidP="00B05056">
            <w:pPr>
              <w:spacing w:after="60" w:line="240" w:lineRule="auto"/>
              <w:rPr>
                <w:b/>
                <w:bCs/>
                <w:color w:val="000000"/>
              </w:rPr>
            </w:pPr>
            <w:r w:rsidRPr="003125BF">
              <w:rPr>
                <w:b/>
                <w:bCs/>
                <w:color w:val="000000"/>
              </w:rPr>
              <w:t> </w:t>
            </w:r>
          </w:p>
        </w:tc>
        <w:tc>
          <w:tcPr>
            <w:tcW w:w="3360" w:type="dxa"/>
            <w:shd w:val="clear" w:color="000000" w:fill="A5A5A5"/>
            <w:vAlign w:val="center"/>
            <w:hideMark/>
          </w:tcPr>
          <w:p w14:paraId="10FBE74A"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r w:rsidRPr="003125BF">
              <w:rPr>
                <w:i/>
                <w:iCs/>
                <w:color w:val="000000"/>
              </w:rPr>
              <w:t>(For Entire Grant)</w:t>
            </w:r>
          </w:p>
        </w:tc>
      </w:tr>
      <w:tr w:rsidR="002A326C" w:rsidRPr="003125BF" w14:paraId="6B616772" w14:textId="77777777" w:rsidTr="00EA593A">
        <w:trPr>
          <w:trHeight w:val="296"/>
          <w:jc w:val="center"/>
        </w:trPr>
        <w:tc>
          <w:tcPr>
            <w:tcW w:w="10520" w:type="dxa"/>
            <w:gridSpan w:val="4"/>
            <w:shd w:val="clear" w:color="000000" w:fill="BFBFBF"/>
            <w:noWrap/>
            <w:vAlign w:val="center"/>
            <w:hideMark/>
          </w:tcPr>
          <w:p w14:paraId="21AFABE0" w14:textId="77777777" w:rsidR="002A326C" w:rsidRPr="003125BF" w:rsidRDefault="002A326C" w:rsidP="00B05056">
            <w:pPr>
              <w:spacing w:after="60" w:line="240" w:lineRule="auto"/>
              <w:rPr>
                <w:rFonts w:ascii="Arial" w:hAnsi="Arial" w:cs="Arial"/>
                <w:b/>
                <w:bCs/>
                <w:color w:val="000000"/>
              </w:rPr>
            </w:pPr>
            <w:r w:rsidRPr="003125BF">
              <w:rPr>
                <w:rFonts w:ascii="Arial" w:hAnsi="Arial" w:cs="Arial"/>
                <w:b/>
                <w:bCs/>
                <w:color w:val="000000"/>
              </w:rPr>
              <w:t>Water</w:t>
            </w:r>
          </w:p>
        </w:tc>
      </w:tr>
      <w:tr w:rsidR="002A326C" w:rsidRPr="003125BF" w14:paraId="28194855" w14:textId="77777777" w:rsidTr="00EA593A">
        <w:trPr>
          <w:trHeight w:val="296"/>
          <w:jc w:val="center"/>
        </w:trPr>
        <w:tc>
          <w:tcPr>
            <w:tcW w:w="7160" w:type="dxa"/>
            <w:gridSpan w:val="3"/>
            <w:shd w:val="clear" w:color="auto" w:fill="auto"/>
            <w:noWrap/>
            <w:vAlign w:val="center"/>
            <w:hideMark/>
          </w:tcPr>
          <w:p w14:paraId="12CA6DAA"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7ADDBFF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F6B729E" w14:textId="77777777" w:rsidTr="00EA593A">
        <w:trPr>
          <w:trHeight w:val="296"/>
          <w:jc w:val="center"/>
        </w:trPr>
        <w:tc>
          <w:tcPr>
            <w:tcW w:w="7160" w:type="dxa"/>
            <w:gridSpan w:val="3"/>
            <w:shd w:val="clear" w:color="auto" w:fill="auto"/>
            <w:noWrap/>
            <w:vAlign w:val="center"/>
            <w:hideMark/>
          </w:tcPr>
          <w:p w14:paraId="6CF8BF51"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water</w:t>
            </w:r>
          </w:p>
        </w:tc>
        <w:tc>
          <w:tcPr>
            <w:tcW w:w="3360" w:type="dxa"/>
            <w:shd w:val="clear" w:color="auto" w:fill="auto"/>
            <w:noWrap/>
            <w:vAlign w:val="center"/>
            <w:hideMark/>
          </w:tcPr>
          <w:p w14:paraId="1DD0697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8E5D02" w14:textId="77777777" w:rsidTr="00EA593A">
        <w:trPr>
          <w:trHeight w:val="296"/>
          <w:jc w:val="center"/>
        </w:trPr>
        <w:tc>
          <w:tcPr>
            <w:tcW w:w="7160" w:type="dxa"/>
            <w:gridSpan w:val="3"/>
            <w:shd w:val="clear" w:color="auto" w:fill="auto"/>
            <w:noWrap/>
            <w:vAlign w:val="center"/>
            <w:hideMark/>
          </w:tcPr>
          <w:p w14:paraId="3818F68F"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water</w:t>
            </w:r>
          </w:p>
        </w:tc>
        <w:tc>
          <w:tcPr>
            <w:tcW w:w="3360" w:type="dxa"/>
            <w:shd w:val="clear" w:color="auto" w:fill="auto"/>
            <w:noWrap/>
            <w:vAlign w:val="center"/>
            <w:hideMark/>
          </w:tcPr>
          <w:p w14:paraId="30B799A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6EA4D6" w14:textId="77777777" w:rsidTr="00EA593A">
        <w:trPr>
          <w:trHeight w:val="296"/>
          <w:jc w:val="center"/>
        </w:trPr>
        <w:tc>
          <w:tcPr>
            <w:tcW w:w="7160" w:type="dxa"/>
            <w:gridSpan w:val="3"/>
            <w:shd w:val="clear" w:color="auto" w:fill="auto"/>
            <w:noWrap/>
            <w:vAlign w:val="center"/>
            <w:hideMark/>
          </w:tcPr>
          <w:p w14:paraId="0692D831" w14:textId="77777777" w:rsidR="002A326C" w:rsidRPr="003125BF" w:rsidRDefault="002A326C" w:rsidP="00B05056">
            <w:pPr>
              <w:spacing w:after="60" w:line="240" w:lineRule="auto"/>
              <w:rPr>
                <w:color w:val="000000"/>
                <w:sz w:val="20"/>
              </w:rPr>
            </w:pPr>
            <w:r w:rsidRPr="003125BF">
              <w:rPr>
                <w:color w:val="000000"/>
                <w:sz w:val="20"/>
              </w:rPr>
              <w:t>Number of persons assisted where public water quality was improved</w:t>
            </w:r>
          </w:p>
        </w:tc>
        <w:tc>
          <w:tcPr>
            <w:tcW w:w="3360" w:type="dxa"/>
            <w:shd w:val="clear" w:color="auto" w:fill="auto"/>
            <w:noWrap/>
            <w:vAlign w:val="center"/>
            <w:hideMark/>
          </w:tcPr>
          <w:p w14:paraId="4A7C87B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B46BFF3" w14:textId="77777777" w:rsidTr="00EA593A">
        <w:trPr>
          <w:trHeight w:val="296"/>
          <w:jc w:val="center"/>
        </w:trPr>
        <w:tc>
          <w:tcPr>
            <w:tcW w:w="10520" w:type="dxa"/>
            <w:gridSpan w:val="4"/>
            <w:shd w:val="clear" w:color="000000" w:fill="BFBFBF"/>
            <w:noWrap/>
            <w:vAlign w:val="center"/>
            <w:hideMark/>
          </w:tcPr>
          <w:p w14:paraId="7DB6722A" w14:textId="77777777" w:rsidR="002A326C" w:rsidRPr="003125BF" w:rsidRDefault="002A326C" w:rsidP="00B05056">
            <w:pPr>
              <w:spacing w:after="60" w:line="240" w:lineRule="auto"/>
              <w:rPr>
                <w:rFonts w:ascii="Arial" w:hAnsi="Arial" w:cs="Arial"/>
                <w:b/>
                <w:bCs/>
                <w:color w:val="000000"/>
              </w:rPr>
            </w:pPr>
            <w:r w:rsidRPr="003125BF">
              <w:rPr>
                <w:rFonts w:ascii="Arial" w:hAnsi="Arial" w:cs="Arial"/>
                <w:b/>
                <w:bCs/>
                <w:color w:val="000000"/>
              </w:rPr>
              <w:t>Sewer</w:t>
            </w:r>
          </w:p>
        </w:tc>
      </w:tr>
      <w:tr w:rsidR="002A326C" w:rsidRPr="003125BF" w14:paraId="30973D2F" w14:textId="77777777" w:rsidTr="00EA593A">
        <w:trPr>
          <w:trHeight w:val="296"/>
          <w:jc w:val="center"/>
        </w:trPr>
        <w:tc>
          <w:tcPr>
            <w:tcW w:w="7160" w:type="dxa"/>
            <w:gridSpan w:val="3"/>
            <w:shd w:val="clear" w:color="auto" w:fill="auto"/>
            <w:noWrap/>
            <w:vAlign w:val="center"/>
            <w:hideMark/>
          </w:tcPr>
          <w:p w14:paraId="443EAF82"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33DFED1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F37F94C" w14:textId="77777777" w:rsidTr="00EA593A">
        <w:trPr>
          <w:trHeight w:val="296"/>
          <w:jc w:val="center"/>
        </w:trPr>
        <w:tc>
          <w:tcPr>
            <w:tcW w:w="7160" w:type="dxa"/>
            <w:gridSpan w:val="3"/>
            <w:shd w:val="clear" w:color="auto" w:fill="auto"/>
            <w:noWrap/>
            <w:vAlign w:val="center"/>
            <w:hideMark/>
          </w:tcPr>
          <w:p w14:paraId="351305E6"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sewer</w:t>
            </w:r>
          </w:p>
        </w:tc>
        <w:tc>
          <w:tcPr>
            <w:tcW w:w="3360" w:type="dxa"/>
            <w:shd w:val="clear" w:color="auto" w:fill="auto"/>
            <w:noWrap/>
            <w:vAlign w:val="center"/>
            <w:hideMark/>
          </w:tcPr>
          <w:p w14:paraId="35D6098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889786" w14:textId="77777777" w:rsidTr="00EA593A">
        <w:trPr>
          <w:trHeight w:val="296"/>
          <w:jc w:val="center"/>
        </w:trPr>
        <w:tc>
          <w:tcPr>
            <w:tcW w:w="7160" w:type="dxa"/>
            <w:gridSpan w:val="3"/>
            <w:shd w:val="clear" w:color="auto" w:fill="auto"/>
            <w:noWrap/>
            <w:vAlign w:val="center"/>
            <w:hideMark/>
          </w:tcPr>
          <w:p w14:paraId="5163CB79"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sewer</w:t>
            </w:r>
          </w:p>
        </w:tc>
        <w:tc>
          <w:tcPr>
            <w:tcW w:w="3360" w:type="dxa"/>
            <w:shd w:val="clear" w:color="auto" w:fill="auto"/>
            <w:noWrap/>
            <w:vAlign w:val="center"/>
            <w:hideMark/>
          </w:tcPr>
          <w:p w14:paraId="7C81CC5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EABF96" w14:textId="77777777" w:rsidTr="00EA593A">
        <w:trPr>
          <w:trHeight w:val="296"/>
          <w:jc w:val="center"/>
        </w:trPr>
        <w:tc>
          <w:tcPr>
            <w:tcW w:w="7160" w:type="dxa"/>
            <w:gridSpan w:val="3"/>
            <w:shd w:val="clear" w:color="auto" w:fill="auto"/>
            <w:noWrap/>
            <w:vAlign w:val="center"/>
            <w:hideMark/>
          </w:tcPr>
          <w:p w14:paraId="05299D77"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sewer quality was improved</w:t>
            </w:r>
          </w:p>
        </w:tc>
        <w:tc>
          <w:tcPr>
            <w:tcW w:w="3360" w:type="dxa"/>
            <w:shd w:val="clear" w:color="auto" w:fill="auto"/>
            <w:noWrap/>
            <w:vAlign w:val="center"/>
            <w:hideMark/>
          </w:tcPr>
          <w:p w14:paraId="288A910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937AA4F" w14:textId="77777777" w:rsidTr="00EA593A">
        <w:trPr>
          <w:trHeight w:val="296"/>
          <w:jc w:val="center"/>
        </w:trPr>
        <w:tc>
          <w:tcPr>
            <w:tcW w:w="10520" w:type="dxa"/>
            <w:gridSpan w:val="4"/>
            <w:shd w:val="clear" w:color="000000" w:fill="BFBFBF"/>
            <w:noWrap/>
            <w:vAlign w:val="center"/>
            <w:hideMark/>
          </w:tcPr>
          <w:p w14:paraId="56C4DBF8" w14:textId="77777777" w:rsidR="002A326C" w:rsidRPr="003125BF" w:rsidRDefault="002A326C" w:rsidP="00B05056">
            <w:pPr>
              <w:spacing w:after="60" w:line="240" w:lineRule="auto"/>
              <w:rPr>
                <w:b/>
                <w:bCs/>
                <w:color w:val="000000"/>
              </w:rPr>
            </w:pPr>
            <w:r w:rsidRPr="003125BF">
              <w:rPr>
                <w:b/>
                <w:bCs/>
                <w:color w:val="000000"/>
              </w:rPr>
              <w:t>Streets</w:t>
            </w:r>
          </w:p>
        </w:tc>
      </w:tr>
      <w:tr w:rsidR="002A326C" w:rsidRPr="003125BF" w14:paraId="530C9188" w14:textId="77777777" w:rsidTr="00EA593A">
        <w:trPr>
          <w:trHeight w:val="296"/>
          <w:jc w:val="center"/>
        </w:trPr>
        <w:tc>
          <w:tcPr>
            <w:tcW w:w="7160" w:type="dxa"/>
            <w:gridSpan w:val="3"/>
            <w:shd w:val="clear" w:color="auto" w:fill="auto"/>
            <w:noWrap/>
            <w:vAlign w:val="center"/>
            <w:hideMark/>
          </w:tcPr>
          <w:p w14:paraId="478D8425"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1B136B6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517C1C6" w14:textId="77777777" w:rsidTr="00EA593A">
        <w:trPr>
          <w:trHeight w:val="296"/>
          <w:jc w:val="center"/>
        </w:trPr>
        <w:tc>
          <w:tcPr>
            <w:tcW w:w="7160" w:type="dxa"/>
            <w:gridSpan w:val="3"/>
            <w:shd w:val="clear" w:color="auto" w:fill="auto"/>
            <w:noWrap/>
            <w:vAlign w:val="center"/>
            <w:hideMark/>
          </w:tcPr>
          <w:p w14:paraId="2437E7F3"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streets</w:t>
            </w:r>
          </w:p>
        </w:tc>
        <w:tc>
          <w:tcPr>
            <w:tcW w:w="3360" w:type="dxa"/>
            <w:shd w:val="clear" w:color="auto" w:fill="auto"/>
            <w:noWrap/>
            <w:vAlign w:val="center"/>
            <w:hideMark/>
          </w:tcPr>
          <w:p w14:paraId="0FCA0B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E52FB4" w14:textId="77777777" w:rsidTr="00EA593A">
        <w:trPr>
          <w:trHeight w:val="296"/>
          <w:jc w:val="center"/>
        </w:trPr>
        <w:tc>
          <w:tcPr>
            <w:tcW w:w="7160" w:type="dxa"/>
            <w:gridSpan w:val="3"/>
            <w:shd w:val="clear" w:color="auto" w:fill="auto"/>
            <w:noWrap/>
            <w:vAlign w:val="center"/>
            <w:hideMark/>
          </w:tcPr>
          <w:p w14:paraId="0B71BC06"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streets</w:t>
            </w:r>
          </w:p>
        </w:tc>
        <w:tc>
          <w:tcPr>
            <w:tcW w:w="3360" w:type="dxa"/>
            <w:shd w:val="clear" w:color="auto" w:fill="auto"/>
            <w:noWrap/>
            <w:vAlign w:val="center"/>
            <w:hideMark/>
          </w:tcPr>
          <w:p w14:paraId="2546E5A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E9C64DA" w14:textId="77777777" w:rsidTr="00EA593A">
        <w:trPr>
          <w:trHeight w:val="296"/>
          <w:jc w:val="center"/>
        </w:trPr>
        <w:tc>
          <w:tcPr>
            <w:tcW w:w="7160" w:type="dxa"/>
            <w:gridSpan w:val="3"/>
            <w:shd w:val="clear" w:color="auto" w:fill="auto"/>
            <w:noWrap/>
            <w:vAlign w:val="center"/>
            <w:hideMark/>
          </w:tcPr>
          <w:p w14:paraId="1263E5C8"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street quality was improved</w:t>
            </w:r>
          </w:p>
        </w:tc>
        <w:tc>
          <w:tcPr>
            <w:tcW w:w="3360" w:type="dxa"/>
            <w:shd w:val="clear" w:color="auto" w:fill="auto"/>
            <w:noWrap/>
            <w:vAlign w:val="center"/>
            <w:hideMark/>
          </w:tcPr>
          <w:p w14:paraId="1D72F7E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9FF5A8" w14:textId="77777777" w:rsidTr="00EA593A">
        <w:trPr>
          <w:trHeight w:val="296"/>
          <w:jc w:val="center"/>
        </w:trPr>
        <w:tc>
          <w:tcPr>
            <w:tcW w:w="10520" w:type="dxa"/>
            <w:gridSpan w:val="4"/>
            <w:shd w:val="clear" w:color="000000" w:fill="BFBFBF"/>
            <w:noWrap/>
            <w:vAlign w:val="center"/>
            <w:hideMark/>
          </w:tcPr>
          <w:p w14:paraId="30D5F18A" w14:textId="77777777" w:rsidR="002A326C" w:rsidRPr="003125BF" w:rsidRDefault="002A326C" w:rsidP="00B05056">
            <w:pPr>
              <w:spacing w:after="60" w:line="240" w:lineRule="auto"/>
              <w:rPr>
                <w:b/>
                <w:bCs/>
                <w:color w:val="000000"/>
              </w:rPr>
            </w:pPr>
            <w:r w:rsidRPr="003125BF">
              <w:rPr>
                <w:b/>
                <w:bCs/>
                <w:color w:val="000000"/>
              </w:rPr>
              <w:t>Drainage</w:t>
            </w:r>
          </w:p>
        </w:tc>
      </w:tr>
      <w:tr w:rsidR="002A326C" w:rsidRPr="003125BF" w14:paraId="7E5037B4" w14:textId="77777777" w:rsidTr="00EA593A">
        <w:trPr>
          <w:trHeight w:val="296"/>
          <w:jc w:val="center"/>
        </w:trPr>
        <w:tc>
          <w:tcPr>
            <w:tcW w:w="7160" w:type="dxa"/>
            <w:gridSpan w:val="3"/>
            <w:shd w:val="clear" w:color="auto" w:fill="auto"/>
            <w:noWrap/>
            <w:vAlign w:val="center"/>
            <w:hideMark/>
          </w:tcPr>
          <w:p w14:paraId="059FDC31"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60CEF3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FFD83DF" w14:textId="77777777" w:rsidTr="00EA593A">
        <w:trPr>
          <w:trHeight w:val="296"/>
          <w:jc w:val="center"/>
        </w:trPr>
        <w:tc>
          <w:tcPr>
            <w:tcW w:w="7160" w:type="dxa"/>
            <w:gridSpan w:val="3"/>
            <w:shd w:val="clear" w:color="auto" w:fill="auto"/>
            <w:noWrap/>
            <w:vAlign w:val="center"/>
            <w:hideMark/>
          </w:tcPr>
          <w:p w14:paraId="6675F4BE"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drainage</w:t>
            </w:r>
          </w:p>
        </w:tc>
        <w:tc>
          <w:tcPr>
            <w:tcW w:w="3360" w:type="dxa"/>
            <w:shd w:val="clear" w:color="auto" w:fill="auto"/>
            <w:noWrap/>
            <w:vAlign w:val="center"/>
            <w:hideMark/>
          </w:tcPr>
          <w:p w14:paraId="563AFCB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6EC62E8" w14:textId="77777777" w:rsidTr="00EA593A">
        <w:trPr>
          <w:trHeight w:val="296"/>
          <w:jc w:val="center"/>
        </w:trPr>
        <w:tc>
          <w:tcPr>
            <w:tcW w:w="7160" w:type="dxa"/>
            <w:gridSpan w:val="3"/>
            <w:shd w:val="clear" w:color="auto" w:fill="auto"/>
            <w:noWrap/>
            <w:vAlign w:val="center"/>
            <w:hideMark/>
          </w:tcPr>
          <w:p w14:paraId="2BB8CCDE"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drainage</w:t>
            </w:r>
          </w:p>
        </w:tc>
        <w:tc>
          <w:tcPr>
            <w:tcW w:w="3360" w:type="dxa"/>
            <w:shd w:val="clear" w:color="auto" w:fill="auto"/>
            <w:noWrap/>
            <w:vAlign w:val="center"/>
            <w:hideMark/>
          </w:tcPr>
          <w:p w14:paraId="6B9825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F81BA6E" w14:textId="77777777" w:rsidTr="00EA593A">
        <w:trPr>
          <w:trHeight w:val="296"/>
          <w:jc w:val="center"/>
        </w:trPr>
        <w:tc>
          <w:tcPr>
            <w:tcW w:w="7160" w:type="dxa"/>
            <w:gridSpan w:val="3"/>
            <w:shd w:val="clear" w:color="auto" w:fill="auto"/>
            <w:noWrap/>
            <w:vAlign w:val="center"/>
            <w:hideMark/>
          </w:tcPr>
          <w:p w14:paraId="759B2E60" w14:textId="77777777" w:rsidR="002A326C" w:rsidRPr="003125BF" w:rsidRDefault="002A326C" w:rsidP="00B05056">
            <w:pPr>
              <w:spacing w:after="60" w:line="240" w:lineRule="auto"/>
              <w:rPr>
                <w:color w:val="000000"/>
                <w:sz w:val="20"/>
              </w:rPr>
            </w:pPr>
            <w:r w:rsidRPr="003125BF">
              <w:rPr>
                <w:color w:val="000000"/>
                <w:sz w:val="20"/>
              </w:rPr>
              <w:t>Number of persons assisted where public drainage quality was improved</w:t>
            </w:r>
          </w:p>
        </w:tc>
        <w:tc>
          <w:tcPr>
            <w:tcW w:w="3360" w:type="dxa"/>
            <w:shd w:val="clear" w:color="auto" w:fill="auto"/>
            <w:noWrap/>
            <w:vAlign w:val="center"/>
            <w:hideMark/>
          </w:tcPr>
          <w:p w14:paraId="5D4F1FB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543B0A" w14:textId="77777777" w:rsidTr="00EA593A">
        <w:trPr>
          <w:trHeight w:val="296"/>
          <w:jc w:val="center"/>
        </w:trPr>
        <w:tc>
          <w:tcPr>
            <w:tcW w:w="10520" w:type="dxa"/>
            <w:gridSpan w:val="4"/>
            <w:shd w:val="clear" w:color="000000" w:fill="BFBFBF"/>
            <w:noWrap/>
            <w:vAlign w:val="center"/>
            <w:hideMark/>
          </w:tcPr>
          <w:p w14:paraId="6ED9D1D8" w14:textId="77777777" w:rsidR="002A326C" w:rsidRPr="003125BF" w:rsidRDefault="002A326C" w:rsidP="00B05056">
            <w:pPr>
              <w:spacing w:after="60" w:line="240" w:lineRule="auto"/>
              <w:rPr>
                <w:b/>
                <w:bCs/>
                <w:color w:val="000000"/>
              </w:rPr>
            </w:pPr>
            <w:r w:rsidRPr="003125BF">
              <w:rPr>
                <w:b/>
                <w:bCs/>
                <w:color w:val="000000"/>
              </w:rPr>
              <w:t>Sidewalks</w:t>
            </w:r>
          </w:p>
        </w:tc>
      </w:tr>
      <w:tr w:rsidR="002A326C" w:rsidRPr="003125BF" w14:paraId="3CCDF2D6" w14:textId="77777777" w:rsidTr="00EA593A">
        <w:trPr>
          <w:trHeight w:val="296"/>
          <w:jc w:val="center"/>
        </w:trPr>
        <w:tc>
          <w:tcPr>
            <w:tcW w:w="7160" w:type="dxa"/>
            <w:gridSpan w:val="3"/>
            <w:shd w:val="clear" w:color="auto" w:fill="auto"/>
            <w:noWrap/>
            <w:vAlign w:val="center"/>
            <w:hideMark/>
          </w:tcPr>
          <w:p w14:paraId="7B69B3F0"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2128FF1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B4DCCA9" w14:textId="77777777" w:rsidTr="00EA593A">
        <w:trPr>
          <w:trHeight w:val="296"/>
          <w:jc w:val="center"/>
        </w:trPr>
        <w:tc>
          <w:tcPr>
            <w:tcW w:w="7160" w:type="dxa"/>
            <w:gridSpan w:val="3"/>
            <w:shd w:val="clear" w:color="auto" w:fill="auto"/>
            <w:noWrap/>
            <w:vAlign w:val="center"/>
            <w:hideMark/>
          </w:tcPr>
          <w:p w14:paraId="43E9D668"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sidewalks</w:t>
            </w:r>
          </w:p>
        </w:tc>
        <w:tc>
          <w:tcPr>
            <w:tcW w:w="3360" w:type="dxa"/>
            <w:shd w:val="clear" w:color="auto" w:fill="auto"/>
            <w:noWrap/>
            <w:vAlign w:val="center"/>
            <w:hideMark/>
          </w:tcPr>
          <w:p w14:paraId="7CD3256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5AFBEC" w14:textId="77777777" w:rsidTr="00EA593A">
        <w:trPr>
          <w:trHeight w:val="296"/>
          <w:jc w:val="center"/>
        </w:trPr>
        <w:tc>
          <w:tcPr>
            <w:tcW w:w="7160" w:type="dxa"/>
            <w:gridSpan w:val="3"/>
            <w:shd w:val="clear" w:color="auto" w:fill="auto"/>
            <w:noWrap/>
            <w:vAlign w:val="center"/>
            <w:hideMark/>
          </w:tcPr>
          <w:p w14:paraId="02B141BF"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sidewalks</w:t>
            </w:r>
          </w:p>
        </w:tc>
        <w:tc>
          <w:tcPr>
            <w:tcW w:w="3360" w:type="dxa"/>
            <w:shd w:val="clear" w:color="auto" w:fill="auto"/>
            <w:noWrap/>
            <w:vAlign w:val="center"/>
            <w:hideMark/>
          </w:tcPr>
          <w:p w14:paraId="6533E16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68BAB58" w14:textId="77777777" w:rsidTr="00EA593A">
        <w:trPr>
          <w:trHeight w:val="296"/>
          <w:jc w:val="center"/>
        </w:trPr>
        <w:tc>
          <w:tcPr>
            <w:tcW w:w="7160" w:type="dxa"/>
            <w:gridSpan w:val="3"/>
            <w:shd w:val="clear" w:color="auto" w:fill="auto"/>
            <w:noWrap/>
            <w:vAlign w:val="center"/>
            <w:hideMark/>
          </w:tcPr>
          <w:p w14:paraId="477F4C80"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sidewalk quality was improved</w:t>
            </w:r>
          </w:p>
        </w:tc>
        <w:tc>
          <w:tcPr>
            <w:tcW w:w="3360" w:type="dxa"/>
            <w:shd w:val="clear" w:color="auto" w:fill="auto"/>
            <w:noWrap/>
            <w:vAlign w:val="center"/>
            <w:hideMark/>
          </w:tcPr>
          <w:p w14:paraId="79A694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CF558C" w14:textId="77777777" w:rsidTr="00EA593A">
        <w:trPr>
          <w:trHeight w:val="296"/>
          <w:jc w:val="center"/>
        </w:trPr>
        <w:tc>
          <w:tcPr>
            <w:tcW w:w="7160" w:type="dxa"/>
            <w:gridSpan w:val="3"/>
            <w:shd w:val="clear" w:color="000000" w:fill="BFBFBF"/>
            <w:noWrap/>
            <w:vAlign w:val="center"/>
            <w:hideMark/>
          </w:tcPr>
          <w:p w14:paraId="37390DFC" w14:textId="77777777" w:rsidR="002A326C" w:rsidRPr="003125BF" w:rsidRDefault="002A326C" w:rsidP="00B05056">
            <w:pPr>
              <w:spacing w:after="60" w:line="240" w:lineRule="auto"/>
              <w:rPr>
                <w:b/>
                <w:bCs/>
                <w:color w:val="000000"/>
              </w:rPr>
            </w:pPr>
            <w:r w:rsidRPr="003125BF">
              <w:rPr>
                <w:b/>
                <w:bCs/>
                <w:color w:val="000000"/>
              </w:rPr>
              <w:t xml:space="preserve">Other Public Infrastructure                           </w:t>
            </w:r>
          </w:p>
        </w:tc>
        <w:tc>
          <w:tcPr>
            <w:tcW w:w="3360" w:type="dxa"/>
            <w:shd w:val="clear" w:color="000000" w:fill="BFBFBF"/>
            <w:noWrap/>
            <w:vAlign w:val="center"/>
            <w:hideMark/>
          </w:tcPr>
          <w:p w14:paraId="22DA4D2C" w14:textId="77777777" w:rsidR="002A326C" w:rsidRPr="003125BF" w:rsidRDefault="002A326C" w:rsidP="00B05056">
            <w:pPr>
              <w:spacing w:after="60" w:line="240" w:lineRule="auto"/>
              <w:rPr>
                <w:color w:val="000000"/>
              </w:rPr>
            </w:pPr>
            <w:r w:rsidRPr="003125BF">
              <w:rPr>
                <w:color w:val="000000"/>
              </w:rPr>
              <w:t>List:</w:t>
            </w:r>
          </w:p>
        </w:tc>
      </w:tr>
      <w:tr w:rsidR="002A326C" w:rsidRPr="003125BF" w14:paraId="03EF3024" w14:textId="77777777" w:rsidTr="00EA593A">
        <w:trPr>
          <w:trHeight w:val="296"/>
          <w:jc w:val="center"/>
        </w:trPr>
        <w:tc>
          <w:tcPr>
            <w:tcW w:w="7160" w:type="dxa"/>
            <w:gridSpan w:val="3"/>
            <w:shd w:val="clear" w:color="auto" w:fill="auto"/>
            <w:noWrap/>
            <w:vAlign w:val="center"/>
            <w:hideMark/>
          </w:tcPr>
          <w:p w14:paraId="4C11970D"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59DCBA9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79BAFD" w14:textId="77777777" w:rsidTr="00EA593A">
        <w:trPr>
          <w:trHeight w:val="296"/>
          <w:jc w:val="center"/>
        </w:trPr>
        <w:tc>
          <w:tcPr>
            <w:tcW w:w="7160" w:type="dxa"/>
            <w:gridSpan w:val="3"/>
            <w:shd w:val="clear" w:color="auto" w:fill="auto"/>
            <w:noWrap/>
            <w:vAlign w:val="center"/>
            <w:hideMark/>
          </w:tcPr>
          <w:p w14:paraId="0A167D2B"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sidewalks</w:t>
            </w:r>
          </w:p>
        </w:tc>
        <w:tc>
          <w:tcPr>
            <w:tcW w:w="3360" w:type="dxa"/>
            <w:shd w:val="clear" w:color="auto" w:fill="auto"/>
            <w:noWrap/>
            <w:vAlign w:val="center"/>
            <w:hideMark/>
          </w:tcPr>
          <w:p w14:paraId="1BCC94E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24CEEB0" w14:textId="77777777" w:rsidTr="00EA593A">
        <w:trPr>
          <w:trHeight w:val="296"/>
          <w:jc w:val="center"/>
        </w:trPr>
        <w:tc>
          <w:tcPr>
            <w:tcW w:w="7160" w:type="dxa"/>
            <w:gridSpan w:val="3"/>
            <w:shd w:val="clear" w:color="auto" w:fill="auto"/>
            <w:noWrap/>
            <w:vAlign w:val="center"/>
            <w:hideMark/>
          </w:tcPr>
          <w:p w14:paraId="6307378D"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sidewalks</w:t>
            </w:r>
          </w:p>
        </w:tc>
        <w:tc>
          <w:tcPr>
            <w:tcW w:w="3360" w:type="dxa"/>
            <w:shd w:val="clear" w:color="auto" w:fill="auto"/>
            <w:noWrap/>
            <w:vAlign w:val="center"/>
            <w:hideMark/>
          </w:tcPr>
          <w:p w14:paraId="26EB0C8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DA40475" w14:textId="77777777" w:rsidTr="00EA593A">
        <w:trPr>
          <w:trHeight w:val="296"/>
          <w:jc w:val="center"/>
        </w:trPr>
        <w:tc>
          <w:tcPr>
            <w:tcW w:w="7160" w:type="dxa"/>
            <w:gridSpan w:val="3"/>
            <w:shd w:val="clear" w:color="auto" w:fill="auto"/>
            <w:noWrap/>
            <w:vAlign w:val="center"/>
            <w:hideMark/>
          </w:tcPr>
          <w:p w14:paraId="7C6DA6A2"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sidewalk quality was improved</w:t>
            </w:r>
          </w:p>
        </w:tc>
        <w:tc>
          <w:tcPr>
            <w:tcW w:w="3360" w:type="dxa"/>
            <w:shd w:val="clear" w:color="auto" w:fill="auto"/>
            <w:noWrap/>
            <w:vAlign w:val="center"/>
            <w:hideMark/>
          </w:tcPr>
          <w:p w14:paraId="159E86B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3533E4C" w14:textId="77777777" w:rsidTr="00EA593A">
        <w:trPr>
          <w:trHeight w:val="296"/>
          <w:jc w:val="center"/>
        </w:trPr>
        <w:tc>
          <w:tcPr>
            <w:tcW w:w="10520" w:type="dxa"/>
            <w:gridSpan w:val="4"/>
            <w:shd w:val="clear" w:color="000000" w:fill="BFBFBF"/>
            <w:noWrap/>
            <w:vAlign w:val="center"/>
            <w:hideMark/>
          </w:tcPr>
          <w:p w14:paraId="184BE9C1" w14:textId="77777777" w:rsidR="002A326C" w:rsidRPr="003125BF" w:rsidRDefault="002A326C" w:rsidP="00B05056">
            <w:pPr>
              <w:spacing w:after="60" w:line="240" w:lineRule="auto"/>
              <w:rPr>
                <w:b/>
                <w:bCs/>
                <w:color w:val="000000"/>
              </w:rPr>
            </w:pPr>
            <w:r w:rsidRPr="003125BF">
              <w:rPr>
                <w:b/>
                <w:bCs/>
                <w:color w:val="000000"/>
              </w:rPr>
              <w:t>Public Service Program Indicators</w:t>
            </w:r>
          </w:p>
        </w:tc>
      </w:tr>
      <w:tr w:rsidR="002A326C" w:rsidRPr="003125BF" w14:paraId="6BCE3984" w14:textId="77777777" w:rsidTr="00EA593A">
        <w:trPr>
          <w:trHeight w:val="296"/>
          <w:jc w:val="center"/>
        </w:trPr>
        <w:tc>
          <w:tcPr>
            <w:tcW w:w="7160" w:type="dxa"/>
            <w:gridSpan w:val="3"/>
            <w:shd w:val="clear" w:color="auto" w:fill="auto"/>
            <w:noWrap/>
            <w:vAlign w:val="center"/>
            <w:hideMark/>
          </w:tcPr>
          <w:p w14:paraId="1B89B165"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0C67239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A563DE3" w14:textId="77777777" w:rsidTr="00EA593A">
        <w:trPr>
          <w:trHeight w:val="296"/>
          <w:jc w:val="center"/>
        </w:trPr>
        <w:tc>
          <w:tcPr>
            <w:tcW w:w="7160" w:type="dxa"/>
            <w:gridSpan w:val="3"/>
            <w:shd w:val="clear" w:color="auto" w:fill="auto"/>
            <w:noWrap/>
            <w:vAlign w:val="center"/>
            <w:hideMark/>
          </w:tcPr>
          <w:p w14:paraId="618163FA" w14:textId="77777777" w:rsidR="002A326C" w:rsidRPr="003125BF" w:rsidRDefault="002A326C" w:rsidP="00B05056">
            <w:pPr>
              <w:spacing w:after="60" w:line="240" w:lineRule="auto"/>
              <w:rPr>
                <w:color w:val="000000"/>
                <w:sz w:val="20"/>
              </w:rPr>
            </w:pPr>
            <w:r w:rsidRPr="003125BF">
              <w:rPr>
                <w:color w:val="000000"/>
                <w:sz w:val="20"/>
              </w:rPr>
              <w:t xml:space="preserve">Number of persons with </w:t>
            </w:r>
            <w:r w:rsidRPr="003125BF">
              <w:rPr>
                <w:b/>
                <w:bCs/>
                <w:color w:val="000000"/>
                <w:sz w:val="20"/>
              </w:rPr>
              <w:t>new</w:t>
            </w:r>
            <w:r w:rsidRPr="003125BF">
              <w:rPr>
                <w:color w:val="000000"/>
                <w:sz w:val="20"/>
              </w:rPr>
              <w:t xml:space="preserve"> access to service</w:t>
            </w:r>
          </w:p>
        </w:tc>
        <w:tc>
          <w:tcPr>
            <w:tcW w:w="3360" w:type="dxa"/>
            <w:shd w:val="clear" w:color="auto" w:fill="auto"/>
            <w:noWrap/>
            <w:vAlign w:val="center"/>
            <w:hideMark/>
          </w:tcPr>
          <w:p w14:paraId="3BE564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3BF39D7" w14:textId="77777777" w:rsidTr="00EA593A">
        <w:trPr>
          <w:trHeight w:val="296"/>
          <w:jc w:val="center"/>
        </w:trPr>
        <w:tc>
          <w:tcPr>
            <w:tcW w:w="7160" w:type="dxa"/>
            <w:gridSpan w:val="3"/>
            <w:shd w:val="clear" w:color="auto" w:fill="auto"/>
            <w:noWrap/>
            <w:vAlign w:val="center"/>
            <w:hideMark/>
          </w:tcPr>
          <w:p w14:paraId="09911325" w14:textId="77777777" w:rsidR="002A326C" w:rsidRPr="003125BF" w:rsidRDefault="002A326C" w:rsidP="00B05056">
            <w:pPr>
              <w:spacing w:after="60" w:line="240" w:lineRule="auto"/>
              <w:rPr>
                <w:color w:val="000000"/>
                <w:sz w:val="20"/>
              </w:rPr>
            </w:pPr>
            <w:r w:rsidRPr="003125BF">
              <w:rPr>
                <w:color w:val="000000"/>
                <w:sz w:val="20"/>
              </w:rPr>
              <w:t xml:space="preserve">Number of persons with </w:t>
            </w:r>
            <w:r w:rsidRPr="003125BF">
              <w:rPr>
                <w:b/>
                <w:bCs/>
                <w:color w:val="000000"/>
                <w:sz w:val="20"/>
              </w:rPr>
              <w:t>improved</w:t>
            </w:r>
            <w:r w:rsidRPr="003125BF">
              <w:rPr>
                <w:color w:val="000000"/>
                <w:sz w:val="20"/>
              </w:rPr>
              <w:t xml:space="preserve"> access to service</w:t>
            </w:r>
          </w:p>
        </w:tc>
        <w:tc>
          <w:tcPr>
            <w:tcW w:w="3360" w:type="dxa"/>
            <w:shd w:val="clear" w:color="auto" w:fill="auto"/>
            <w:noWrap/>
            <w:vAlign w:val="center"/>
            <w:hideMark/>
          </w:tcPr>
          <w:p w14:paraId="1D98389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E240B2D" w14:textId="77777777" w:rsidTr="00EA593A">
        <w:trPr>
          <w:trHeight w:val="296"/>
          <w:jc w:val="center"/>
        </w:trPr>
        <w:tc>
          <w:tcPr>
            <w:tcW w:w="7160" w:type="dxa"/>
            <w:gridSpan w:val="3"/>
            <w:shd w:val="clear" w:color="auto" w:fill="auto"/>
            <w:noWrap/>
            <w:vAlign w:val="center"/>
            <w:hideMark/>
          </w:tcPr>
          <w:p w14:paraId="0A1AD02A" w14:textId="77777777" w:rsidR="002A326C" w:rsidRPr="003125BF" w:rsidRDefault="002A326C" w:rsidP="00B05056">
            <w:pPr>
              <w:spacing w:after="60" w:line="240" w:lineRule="auto"/>
              <w:rPr>
                <w:color w:val="000000"/>
                <w:sz w:val="20"/>
              </w:rPr>
            </w:pPr>
            <w:r w:rsidRPr="003125BF">
              <w:rPr>
                <w:color w:val="000000"/>
                <w:sz w:val="20"/>
              </w:rPr>
              <w:lastRenderedPageBreak/>
              <w:t>Number of persons where service quality was improved</w:t>
            </w:r>
          </w:p>
        </w:tc>
        <w:tc>
          <w:tcPr>
            <w:tcW w:w="3360" w:type="dxa"/>
            <w:shd w:val="clear" w:color="auto" w:fill="auto"/>
            <w:noWrap/>
            <w:vAlign w:val="center"/>
            <w:hideMark/>
          </w:tcPr>
          <w:p w14:paraId="41B093D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35C330F" w14:textId="77777777" w:rsidTr="00EA593A">
        <w:trPr>
          <w:trHeight w:val="296"/>
          <w:jc w:val="center"/>
        </w:trPr>
        <w:tc>
          <w:tcPr>
            <w:tcW w:w="10520" w:type="dxa"/>
            <w:gridSpan w:val="4"/>
            <w:shd w:val="clear" w:color="000000" w:fill="BFBFBF"/>
            <w:noWrap/>
            <w:vAlign w:val="center"/>
            <w:hideMark/>
          </w:tcPr>
          <w:p w14:paraId="37CD8B0D" w14:textId="77777777" w:rsidR="002A326C" w:rsidRPr="003125BF" w:rsidRDefault="002A326C" w:rsidP="00B05056">
            <w:pPr>
              <w:spacing w:after="60" w:line="240" w:lineRule="auto"/>
              <w:rPr>
                <w:b/>
                <w:bCs/>
                <w:color w:val="000000"/>
              </w:rPr>
            </w:pPr>
            <w:r w:rsidRPr="003125BF">
              <w:rPr>
                <w:b/>
                <w:bCs/>
                <w:color w:val="000000"/>
              </w:rPr>
              <w:t>Brownfield Projects</w:t>
            </w:r>
          </w:p>
        </w:tc>
      </w:tr>
      <w:tr w:rsidR="002A326C" w:rsidRPr="003125BF" w14:paraId="3338C31C" w14:textId="77777777" w:rsidTr="00EA593A">
        <w:trPr>
          <w:trHeight w:val="296"/>
          <w:jc w:val="center"/>
        </w:trPr>
        <w:tc>
          <w:tcPr>
            <w:tcW w:w="7160" w:type="dxa"/>
            <w:gridSpan w:val="3"/>
            <w:shd w:val="clear" w:color="auto" w:fill="auto"/>
            <w:noWrap/>
            <w:vAlign w:val="center"/>
            <w:hideMark/>
          </w:tcPr>
          <w:p w14:paraId="631FAF46" w14:textId="77777777" w:rsidR="002A326C" w:rsidRPr="003125BF" w:rsidRDefault="002A326C" w:rsidP="00B05056">
            <w:pPr>
              <w:spacing w:after="60" w:line="240" w:lineRule="auto"/>
              <w:rPr>
                <w:color w:val="000000"/>
                <w:sz w:val="20"/>
              </w:rPr>
            </w:pPr>
            <w:r w:rsidRPr="003125BF">
              <w:rPr>
                <w:color w:val="000000"/>
                <w:sz w:val="20"/>
              </w:rPr>
              <w:t>Number of square acres of brownfields remediated</w:t>
            </w:r>
          </w:p>
        </w:tc>
        <w:tc>
          <w:tcPr>
            <w:tcW w:w="3360" w:type="dxa"/>
            <w:shd w:val="clear" w:color="auto" w:fill="auto"/>
            <w:noWrap/>
            <w:vAlign w:val="center"/>
            <w:hideMark/>
          </w:tcPr>
          <w:p w14:paraId="5193EEB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8C32EA" w14:textId="77777777" w:rsidTr="00EA593A">
        <w:trPr>
          <w:trHeight w:val="296"/>
          <w:jc w:val="center"/>
        </w:trPr>
        <w:tc>
          <w:tcPr>
            <w:tcW w:w="10520" w:type="dxa"/>
            <w:gridSpan w:val="4"/>
            <w:shd w:val="clear" w:color="auto" w:fill="auto"/>
            <w:noWrap/>
            <w:vAlign w:val="center"/>
            <w:hideMark/>
          </w:tcPr>
          <w:p w14:paraId="23A1D59A" w14:textId="77777777" w:rsidR="002A326C" w:rsidRPr="003125BF" w:rsidRDefault="002A326C" w:rsidP="00B05056">
            <w:pPr>
              <w:spacing w:after="60" w:line="240" w:lineRule="auto"/>
              <w:rPr>
                <w:b/>
                <w:bCs/>
                <w:color w:val="000000"/>
              </w:rPr>
            </w:pPr>
            <w:r w:rsidRPr="003125BF">
              <w:rPr>
                <w:b/>
                <w:bCs/>
                <w:color w:val="000000"/>
              </w:rPr>
              <w:t>Comments</w:t>
            </w:r>
          </w:p>
        </w:tc>
      </w:tr>
      <w:tr w:rsidR="002A326C" w:rsidRPr="003125BF" w14:paraId="72CDEE5C" w14:textId="77777777" w:rsidTr="00EA593A">
        <w:trPr>
          <w:trHeight w:val="509"/>
          <w:jc w:val="center"/>
        </w:trPr>
        <w:tc>
          <w:tcPr>
            <w:tcW w:w="10520" w:type="dxa"/>
            <w:gridSpan w:val="4"/>
            <w:vMerge w:val="restart"/>
            <w:shd w:val="clear" w:color="auto" w:fill="auto"/>
            <w:vAlign w:val="center"/>
            <w:hideMark/>
          </w:tcPr>
          <w:p w14:paraId="2789F6CD" w14:textId="77777777" w:rsidR="002A326C" w:rsidRPr="003125BF" w:rsidRDefault="002A326C" w:rsidP="00B05056">
            <w:pPr>
              <w:spacing w:after="60" w:line="240" w:lineRule="auto"/>
              <w:rPr>
                <w:b/>
                <w:bCs/>
                <w:color w:val="000000"/>
              </w:rPr>
            </w:pPr>
            <w:r w:rsidRPr="003125BF">
              <w:rPr>
                <w:b/>
                <w:bCs/>
                <w:color w:val="000000"/>
              </w:rPr>
              <w:t> </w:t>
            </w:r>
          </w:p>
        </w:tc>
      </w:tr>
      <w:tr w:rsidR="002A326C" w:rsidRPr="003125BF" w14:paraId="2C7A8A88" w14:textId="77777777" w:rsidTr="00EA593A">
        <w:trPr>
          <w:trHeight w:val="509"/>
          <w:jc w:val="center"/>
        </w:trPr>
        <w:tc>
          <w:tcPr>
            <w:tcW w:w="10520" w:type="dxa"/>
            <w:gridSpan w:val="4"/>
            <w:vMerge/>
            <w:vAlign w:val="center"/>
            <w:hideMark/>
          </w:tcPr>
          <w:p w14:paraId="613E4218" w14:textId="77777777" w:rsidR="002A326C" w:rsidRPr="003125BF" w:rsidRDefault="002A326C" w:rsidP="00B05056">
            <w:pPr>
              <w:spacing w:after="60" w:line="240" w:lineRule="auto"/>
              <w:rPr>
                <w:b/>
                <w:bCs/>
                <w:color w:val="000000"/>
              </w:rPr>
            </w:pPr>
          </w:p>
        </w:tc>
      </w:tr>
      <w:tr w:rsidR="002A326C" w:rsidRPr="003125BF" w14:paraId="3BCFD06B" w14:textId="77777777" w:rsidTr="00EA593A">
        <w:trPr>
          <w:trHeight w:val="509"/>
          <w:jc w:val="center"/>
        </w:trPr>
        <w:tc>
          <w:tcPr>
            <w:tcW w:w="10520" w:type="dxa"/>
            <w:gridSpan w:val="4"/>
            <w:vMerge/>
            <w:vAlign w:val="center"/>
            <w:hideMark/>
          </w:tcPr>
          <w:p w14:paraId="742147E3" w14:textId="77777777" w:rsidR="002A326C" w:rsidRPr="003125BF" w:rsidRDefault="002A326C" w:rsidP="00B05056">
            <w:pPr>
              <w:spacing w:after="60" w:line="240" w:lineRule="auto"/>
              <w:rPr>
                <w:b/>
                <w:bCs/>
                <w:color w:val="000000"/>
              </w:rPr>
            </w:pPr>
          </w:p>
        </w:tc>
      </w:tr>
      <w:tr w:rsidR="002A326C" w:rsidRPr="003125BF" w14:paraId="4EA7DBEA" w14:textId="77777777" w:rsidTr="00EA593A">
        <w:trPr>
          <w:trHeight w:val="509"/>
          <w:jc w:val="center"/>
        </w:trPr>
        <w:tc>
          <w:tcPr>
            <w:tcW w:w="10520" w:type="dxa"/>
            <w:gridSpan w:val="4"/>
            <w:vMerge/>
            <w:vAlign w:val="center"/>
            <w:hideMark/>
          </w:tcPr>
          <w:p w14:paraId="2E7B6393" w14:textId="77777777" w:rsidR="002A326C" w:rsidRPr="003125BF" w:rsidRDefault="002A326C" w:rsidP="00B05056">
            <w:pPr>
              <w:spacing w:after="60" w:line="240" w:lineRule="auto"/>
              <w:rPr>
                <w:b/>
                <w:bCs/>
                <w:color w:val="000000"/>
              </w:rPr>
            </w:pPr>
          </w:p>
        </w:tc>
      </w:tr>
      <w:tr w:rsidR="002A326C" w:rsidRPr="003125BF" w14:paraId="29FF6033" w14:textId="77777777" w:rsidTr="00EA593A">
        <w:trPr>
          <w:trHeight w:val="509"/>
          <w:jc w:val="center"/>
        </w:trPr>
        <w:tc>
          <w:tcPr>
            <w:tcW w:w="10520" w:type="dxa"/>
            <w:gridSpan w:val="4"/>
            <w:vMerge/>
            <w:vAlign w:val="center"/>
            <w:hideMark/>
          </w:tcPr>
          <w:p w14:paraId="18AC6DDC" w14:textId="77777777" w:rsidR="002A326C" w:rsidRPr="003125BF" w:rsidRDefault="002A326C" w:rsidP="00B05056">
            <w:pPr>
              <w:spacing w:after="60" w:line="240" w:lineRule="auto"/>
              <w:rPr>
                <w:b/>
                <w:bCs/>
                <w:color w:val="000000"/>
              </w:rPr>
            </w:pPr>
          </w:p>
        </w:tc>
      </w:tr>
      <w:tr w:rsidR="002A326C" w:rsidRPr="003125BF" w14:paraId="1AE60466" w14:textId="77777777" w:rsidTr="00EA593A">
        <w:trPr>
          <w:trHeight w:val="509"/>
          <w:jc w:val="center"/>
        </w:trPr>
        <w:tc>
          <w:tcPr>
            <w:tcW w:w="10520" w:type="dxa"/>
            <w:gridSpan w:val="4"/>
            <w:vMerge/>
            <w:vAlign w:val="center"/>
            <w:hideMark/>
          </w:tcPr>
          <w:p w14:paraId="451A3EBF" w14:textId="77777777" w:rsidR="002A326C" w:rsidRPr="003125BF" w:rsidRDefault="002A326C" w:rsidP="00B05056">
            <w:pPr>
              <w:spacing w:after="60" w:line="240" w:lineRule="auto"/>
              <w:rPr>
                <w:b/>
                <w:bCs/>
                <w:color w:val="000000"/>
              </w:rPr>
            </w:pPr>
          </w:p>
        </w:tc>
      </w:tr>
      <w:tr w:rsidR="002A326C" w:rsidRPr="003125BF" w14:paraId="09184DDF" w14:textId="77777777" w:rsidTr="00EA593A">
        <w:trPr>
          <w:trHeight w:val="509"/>
          <w:jc w:val="center"/>
        </w:trPr>
        <w:tc>
          <w:tcPr>
            <w:tcW w:w="10520" w:type="dxa"/>
            <w:gridSpan w:val="4"/>
            <w:vMerge/>
            <w:vAlign w:val="center"/>
            <w:hideMark/>
          </w:tcPr>
          <w:p w14:paraId="05437CD3" w14:textId="77777777" w:rsidR="002A326C" w:rsidRPr="003125BF" w:rsidRDefault="002A326C" w:rsidP="00B05056">
            <w:pPr>
              <w:spacing w:after="60" w:line="240" w:lineRule="auto"/>
              <w:rPr>
                <w:b/>
                <w:bCs/>
                <w:color w:val="000000"/>
              </w:rPr>
            </w:pPr>
          </w:p>
        </w:tc>
      </w:tr>
      <w:tr w:rsidR="002A326C" w:rsidRPr="003125BF" w14:paraId="5D640F82" w14:textId="77777777" w:rsidTr="00EA593A">
        <w:trPr>
          <w:trHeight w:val="509"/>
          <w:jc w:val="center"/>
        </w:trPr>
        <w:tc>
          <w:tcPr>
            <w:tcW w:w="10520" w:type="dxa"/>
            <w:gridSpan w:val="4"/>
            <w:vMerge/>
            <w:vAlign w:val="center"/>
            <w:hideMark/>
          </w:tcPr>
          <w:p w14:paraId="047025BA" w14:textId="77777777" w:rsidR="002A326C" w:rsidRPr="003125BF" w:rsidRDefault="002A326C" w:rsidP="00B05056">
            <w:pPr>
              <w:spacing w:after="60" w:line="240" w:lineRule="auto"/>
              <w:rPr>
                <w:b/>
                <w:bCs/>
                <w:color w:val="000000"/>
              </w:rPr>
            </w:pPr>
          </w:p>
        </w:tc>
      </w:tr>
    </w:tbl>
    <w:p w14:paraId="62B3DE3E" w14:textId="77777777" w:rsidR="002A326C" w:rsidRPr="00841AED" w:rsidRDefault="002A326C" w:rsidP="002A326C"/>
    <w:p w14:paraId="2961DF92" w14:textId="77777777" w:rsidR="002A326C" w:rsidRPr="00477612" w:rsidRDefault="002A326C" w:rsidP="003A7416">
      <w:pPr>
        <w:pStyle w:val="Heading2"/>
        <w:jc w:val="center"/>
      </w:pPr>
      <w:r>
        <w:br w:type="page"/>
      </w:r>
      <w:bookmarkStart w:id="649" w:name="_Toc326932111"/>
      <w:bookmarkStart w:id="650" w:name="_Toc327182127"/>
      <w:bookmarkStart w:id="651" w:name="_Toc327278880"/>
      <w:bookmarkStart w:id="652" w:name="_Toc330202577"/>
      <w:bookmarkStart w:id="653" w:name="_Toc330801953"/>
      <w:bookmarkStart w:id="654" w:name="_Toc332190827"/>
      <w:bookmarkStart w:id="655" w:name="_Toc332191059"/>
      <w:bookmarkStart w:id="656" w:name="_Toc143535031"/>
      <w:r w:rsidR="007D5C9A" w:rsidRPr="00D14557">
        <w:rPr>
          <w:color w:val="002060"/>
        </w:rPr>
        <w:lastRenderedPageBreak/>
        <w:t>HUD IDIS: ACCOMPLISHMENTS &amp; BENEFICIARIES FORM</w:t>
      </w:r>
      <w:bookmarkEnd w:id="649"/>
      <w:bookmarkEnd w:id="650"/>
      <w:bookmarkEnd w:id="651"/>
      <w:bookmarkEnd w:id="652"/>
      <w:bookmarkEnd w:id="653"/>
      <w:bookmarkEnd w:id="654"/>
      <w:bookmarkEnd w:id="655"/>
      <w:bookmarkEnd w:id="656"/>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573"/>
        <w:gridCol w:w="612"/>
        <w:gridCol w:w="687"/>
        <w:gridCol w:w="540"/>
        <w:gridCol w:w="221"/>
        <w:gridCol w:w="237"/>
        <w:gridCol w:w="119"/>
        <w:gridCol w:w="558"/>
        <w:gridCol w:w="953"/>
      </w:tblGrid>
      <w:tr w:rsidR="002A326C" w:rsidRPr="003125BF" w14:paraId="2EC28FA0" w14:textId="77777777" w:rsidTr="004B7A89">
        <w:trPr>
          <w:trHeight w:val="300"/>
          <w:jc w:val="center"/>
        </w:trPr>
        <w:tc>
          <w:tcPr>
            <w:tcW w:w="3485" w:type="dxa"/>
            <w:shd w:val="clear" w:color="auto" w:fill="auto"/>
            <w:noWrap/>
            <w:hideMark/>
          </w:tcPr>
          <w:p w14:paraId="2ACA9EDC"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Applicant:</w:t>
            </w:r>
          </w:p>
        </w:tc>
        <w:tc>
          <w:tcPr>
            <w:tcW w:w="2573" w:type="dxa"/>
            <w:shd w:val="clear" w:color="auto" w:fill="auto"/>
            <w:noWrap/>
            <w:hideMark/>
          </w:tcPr>
          <w:p w14:paraId="3A3D27F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tc>
        <w:tc>
          <w:tcPr>
            <w:tcW w:w="2297" w:type="dxa"/>
            <w:gridSpan w:val="5"/>
            <w:shd w:val="clear" w:color="auto" w:fill="auto"/>
            <w:noWrap/>
            <w:hideMark/>
          </w:tcPr>
          <w:p w14:paraId="573280CC" w14:textId="77777777" w:rsidR="002A326C" w:rsidRPr="003125BF" w:rsidRDefault="002A326C" w:rsidP="00B05056">
            <w:pPr>
              <w:spacing w:after="0" w:line="240" w:lineRule="auto"/>
              <w:rPr>
                <w:rFonts w:ascii="Arial" w:hAnsi="Arial" w:cs="Arial"/>
                <w:sz w:val="20"/>
              </w:rPr>
            </w:pPr>
            <w:r w:rsidRPr="003125BF">
              <w:rPr>
                <w:rFonts w:ascii="Arial" w:hAnsi="Arial" w:cs="Arial"/>
                <w:b/>
                <w:bCs/>
                <w:sz w:val="20"/>
              </w:rPr>
              <w:t xml:space="preserve">Project Name: </w:t>
            </w:r>
          </w:p>
        </w:tc>
        <w:tc>
          <w:tcPr>
            <w:tcW w:w="1630" w:type="dxa"/>
            <w:gridSpan w:val="3"/>
            <w:shd w:val="clear" w:color="auto" w:fill="auto"/>
          </w:tcPr>
          <w:p w14:paraId="4784050D" w14:textId="77777777" w:rsidR="002A326C" w:rsidRPr="003125BF" w:rsidRDefault="002A326C" w:rsidP="00B05056">
            <w:pPr>
              <w:spacing w:after="0" w:line="240" w:lineRule="auto"/>
              <w:rPr>
                <w:rFonts w:ascii="Arial" w:hAnsi="Arial" w:cs="Arial"/>
                <w:sz w:val="20"/>
              </w:rPr>
            </w:pPr>
          </w:p>
        </w:tc>
      </w:tr>
      <w:tr w:rsidR="002A326C" w:rsidRPr="003125BF" w14:paraId="0F1A407C" w14:textId="77777777" w:rsidTr="004B7A89">
        <w:trPr>
          <w:trHeight w:val="300"/>
          <w:jc w:val="center"/>
        </w:trPr>
        <w:tc>
          <w:tcPr>
            <w:tcW w:w="3485" w:type="dxa"/>
            <w:shd w:val="clear" w:color="auto" w:fill="auto"/>
            <w:noWrap/>
            <w:hideMark/>
          </w:tcPr>
          <w:p w14:paraId="790CC709"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Name:</w:t>
            </w:r>
          </w:p>
        </w:tc>
        <w:tc>
          <w:tcPr>
            <w:tcW w:w="2573" w:type="dxa"/>
            <w:shd w:val="clear" w:color="auto" w:fill="auto"/>
            <w:noWrap/>
            <w:hideMark/>
          </w:tcPr>
          <w:p w14:paraId="7A3CA345" w14:textId="77777777" w:rsidR="002A326C" w:rsidRPr="003125BF" w:rsidRDefault="002A326C" w:rsidP="00B05056">
            <w:pPr>
              <w:spacing w:after="0" w:line="240" w:lineRule="auto"/>
              <w:rPr>
                <w:rFonts w:ascii="Arial" w:hAnsi="Arial" w:cs="Arial"/>
                <w:sz w:val="20"/>
              </w:rPr>
            </w:pPr>
          </w:p>
        </w:tc>
        <w:tc>
          <w:tcPr>
            <w:tcW w:w="2297" w:type="dxa"/>
            <w:gridSpan w:val="5"/>
            <w:shd w:val="clear" w:color="auto" w:fill="auto"/>
            <w:noWrap/>
            <w:hideMark/>
          </w:tcPr>
          <w:p w14:paraId="035089C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Budgeted $:</w:t>
            </w:r>
          </w:p>
        </w:tc>
        <w:tc>
          <w:tcPr>
            <w:tcW w:w="1630" w:type="dxa"/>
            <w:gridSpan w:val="3"/>
            <w:shd w:val="clear" w:color="auto" w:fill="auto"/>
          </w:tcPr>
          <w:p w14:paraId="43C24693" w14:textId="77777777" w:rsidR="002A326C" w:rsidRPr="003125BF" w:rsidRDefault="002A326C" w:rsidP="00B05056">
            <w:pPr>
              <w:spacing w:after="0" w:line="240" w:lineRule="auto"/>
              <w:rPr>
                <w:rFonts w:ascii="Arial" w:hAnsi="Arial" w:cs="Arial"/>
                <w:sz w:val="20"/>
              </w:rPr>
            </w:pPr>
          </w:p>
        </w:tc>
      </w:tr>
      <w:tr w:rsidR="002A326C" w:rsidRPr="003125BF" w14:paraId="6F840D01" w14:textId="77777777" w:rsidTr="004B7A89">
        <w:trPr>
          <w:trHeight w:val="300"/>
          <w:jc w:val="center"/>
        </w:trPr>
        <w:tc>
          <w:tcPr>
            <w:tcW w:w="3485" w:type="dxa"/>
            <w:shd w:val="clear" w:color="auto" w:fill="auto"/>
            <w:noWrap/>
            <w:hideMark/>
          </w:tcPr>
          <w:p w14:paraId="7D289FAC"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Number:</w:t>
            </w:r>
          </w:p>
        </w:tc>
        <w:tc>
          <w:tcPr>
            <w:tcW w:w="2573" w:type="dxa"/>
            <w:shd w:val="clear" w:color="auto" w:fill="auto"/>
            <w:noWrap/>
            <w:hideMark/>
          </w:tcPr>
          <w:p w14:paraId="1A828664" w14:textId="77777777" w:rsidR="002A326C" w:rsidRPr="003125BF" w:rsidRDefault="002A326C" w:rsidP="00B05056">
            <w:pPr>
              <w:spacing w:after="0" w:line="240" w:lineRule="auto"/>
              <w:rPr>
                <w:rFonts w:ascii="Arial" w:hAnsi="Arial" w:cs="Arial"/>
                <w:sz w:val="20"/>
              </w:rPr>
            </w:pPr>
          </w:p>
        </w:tc>
        <w:tc>
          <w:tcPr>
            <w:tcW w:w="2297" w:type="dxa"/>
            <w:gridSpan w:val="5"/>
            <w:shd w:val="clear" w:color="auto" w:fill="auto"/>
            <w:noWrap/>
            <w:hideMark/>
          </w:tcPr>
          <w:p w14:paraId="1C6A7C61"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Code:</w:t>
            </w:r>
          </w:p>
        </w:tc>
        <w:tc>
          <w:tcPr>
            <w:tcW w:w="1630" w:type="dxa"/>
            <w:gridSpan w:val="3"/>
            <w:shd w:val="clear" w:color="auto" w:fill="auto"/>
          </w:tcPr>
          <w:p w14:paraId="3C3244BE" w14:textId="77777777" w:rsidR="002A326C" w:rsidRPr="003125BF" w:rsidRDefault="002A326C" w:rsidP="00B05056">
            <w:pPr>
              <w:spacing w:after="0" w:line="240" w:lineRule="auto"/>
              <w:rPr>
                <w:rFonts w:ascii="Arial" w:hAnsi="Arial" w:cs="Arial"/>
                <w:sz w:val="20"/>
              </w:rPr>
            </w:pPr>
          </w:p>
        </w:tc>
      </w:tr>
      <w:tr w:rsidR="002A326C" w:rsidRPr="003125BF" w14:paraId="1C68543B" w14:textId="77777777" w:rsidTr="004B7A89">
        <w:trPr>
          <w:trHeight w:val="300"/>
          <w:jc w:val="center"/>
        </w:trPr>
        <w:tc>
          <w:tcPr>
            <w:tcW w:w="6670" w:type="dxa"/>
            <w:gridSpan w:val="3"/>
            <w:shd w:val="clear" w:color="auto" w:fill="auto"/>
            <w:noWrap/>
            <w:hideMark/>
          </w:tcPr>
          <w:p w14:paraId="37F3D35A"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Complete a separate form for each activity</w:t>
            </w:r>
          </w:p>
        </w:tc>
        <w:tc>
          <w:tcPr>
            <w:tcW w:w="687" w:type="dxa"/>
            <w:shd w:val="clear" w:color="auto" w:fill="auto"/>
          </w:tcPr>
          <w:p w14:paraId="2000046E"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Sheet</w:t>
            </w:r>
          </w:p>
        </w:tc>
        <w:tc>
          <w:tcPr>
            <w:tcW w:w="540" w:type="dxa"/>
            <w:shd w:val="clear" w:color="auto" w:fill="auto"/>
          </w:tcPr>
          <w:p w14:paraId="3BB6B68B" w14:textId="77777777" w:rsidR="002A326C" w:rsidRPr="003125BF" w:rsidRDefault="002A326C" w:rsidP="00B05056">
            <w:pPr>
              <w:spacing w:after="0" w:line="240" w:lineRule="auto"/>
              <w:rPr>
                <w:rFonts w:ascii="Arial" w:hAnsi="Arial" w:cs="Arial"/>
                <w:i/>
                <w:sz w:val="20"/>
              </w:rPr>
            </w:pPr>
          </w:p>
        </w:tc>
        <w:tc>
          <w:tcPr>
            <w:tcW w:w="577" w:type="dxa"/>
            <w:gridSpan w:val="3"/>
            <w:shd w:val="clear" w:color="auto" w:fill="auto"/>
          </w:tcPr>
          <w:p w14:paraId="6B85D061"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Of</w:t>
            </w:r>
          </w:p>
        </w:tc>
        <w:tc>
          <w:tcPr>
            <w:tcW w:w="558" w:type="dxa"/>
            <w:shd w:val="clear" w:color="auto" w:fill="auto"/>
          </w:tcPr>
          <w:p w14:paraId="079809EF" w14:textId="77777777" w:rsidR="002A326C" w:rsidRPr="003125BF" w:rsidRDefault="002A326C" w:rsidP="00B05056">
            <w:pPr>
              <w:spacing w:after="0" w:line="240" w:lineRule="auto"/>
              <w:rPr>
                <w:rFonts w:ascii="Arial" w:hAnsi="Arial" w:cs="Arial"/>
                <w:i/>
                <w:sz w:val="20"/>
              </w:rPr>
            </w:pPr>
          </w:p>
        </w:tc>
        <w:tc>
          <w:tcPr>
            <w:tcW w:w="953" w:type="dxa"/>
            <w:shd w:val="clear" w:color="auto" w:fill="auto"/>
          </w:tcPr>
          <w:p w14:paraId="6EC1D07E"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Sheets</w:t>
            </w:r>
          </w:p>
        </w:tc>
      </w:tr>
      <w:tr w:rsidR="002A326C" w:rsidRPr="003125BF" w14:paraId="658538C4" w14:textId="77777777" w:rsidTr="004B7A89">
        <w:trPr>
          <w:trHeight w:val="464"/>
          <w:jc w:val="center"/>
        </w:trPr>
        <w:tc>
          <w:tcPr>
            <w:tcW w:w="6058" w:type="dxa"/>
            <w:gridSpan w:val="2"/>
            <w:vMerge w:val="restart"/>
            <w:shd w:val="clear" w:color="000000" w:fill="A5A5A5"/>
            <w:vAlign w:val="center"/>
            <w:hideMark/>
          </w:tcPr>
          <w:p w14:paraId="697428FB"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General Information</w:t>
            </w:r>
          </w:p>
        </w:tc>
        <w:tc>
          <w:tcPr>
            <w:tcW w:w="3927" w:type="dxa"/>
            <w:gridSpan w:val="8"/>
            <w:vMerge w:val="restart"/>
            <w:shd w:val="clear" w:color="000000" w:fill="A5A5A5"/>
            <w:vAlign w:val="center"/>
            <w:hideMark/>
          </w:tcPr>
          <w:p w14:paraId="28552550"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r w:rsidRPr="003125BF">
              <w:rPr>
                <w:rFonts w:ascii="Arial" w:hAnsi="Arial" w:cs="Arial"/>
                <w:i/>
                <w:iCs/>
                <w:sz w:val="20"/>
              </w:rPr>
              <w:t>(For Entire Grant)</w:t>
            </w:r>
          </w:p>
        </w:tc>
      </w:tr>
      <w:tr w:rsidR="002A326C" w:rsidRPr="003125BF" w14:paraId="6F21D227" w14:textId="77777777" w:rsidTr="004B7A89">
        <w:trPr>
          <w:trHeight w:val="464"/>
          <w:jc w:val="center"/>
        </w:trPr>
        <w:tc>
          <w:tcPr>
            <w:tcW w:w="6058" w:type="dxa"/>
            <w:gridSpan w:val="2"/>
            <w:vMerge/>
            <w:vAlign w:val="center"/>
            <w:hideMark/>
          </w:tcPr>
          <w:p w14:paraId="42DF94B7" w14:textId="77777777" w:rsidR="002A326C" w:rsidRPr="003125BF" w:rsidRDefault="002A326C" w:rsidP="00B05056">
            <w:pPr>
              <w:spacing w:after="0" w:line="240" w:lineRule="auto"/>
              <w:rPr>
                <w:rFonts w:ascii="Arial" w:hAnsi="Arial" w:cs="Arial"/>
                <w:b/>
                <w:bCs/>
                <w:sz w:val="20"/>
              </w:rPr>
            </w:pPr>
          </w:p>
        </w:tc>
        <w:tc>
          <w:tcPr>
            <w:tcW w:w="3927" w:type="dxa"/>
            <w:gridSpan w:val="8"/>
            <w:vMerge/>
            <w:vAlign w:val="center"/>
            <w:hideMark/>
          </w:tcPr>
          <w:p w14:paraId="1658FE55" w14:textId="77777777" w:rsidR="002A326C" w:rsidRPr="003125BF" w:rsidRDefault="002A326C" w:rsidP="00B05056">
            <w:pPr>
              <w:spacing w:after="0" w:line="240" w:lineRule="auto"/>
              <w:jc w:val="center"/>
              <w:rPr>
                <w:rFonts w:ascii="Arial" w:hAnsi="Arial" w:cs="Arial"/>
                <w:b/>
                <w:bCs/>
                <w:sz w:val="20"/>
              </w:rPr>
            </w:pPr>
          </w:p>
        </w:tc>
      </w:tr>
      <w:tr w:rsidR="002A326C" w:rsidRPr="003125BF" w14:paraId="30E8FE8D" w14:textId="77777777" w:rsidTr="004B7A89">
        <w:trPr>
          <w:trHeight w:val="315"/>
          <w:jc w:val="center"/>
        </w:trPr>
        <w:tc>
          <w:tcPr>
            <w:tcW w:w="6058" w:type="dxa"/>
            <w:gridSpan w:val="2"/>
            <w:shd w:val="clear" w:color="auto" w:fill="auto"/>
            <w:vAlign w:val="center"/>
            <w:hideMark/>
          </w:tcPr>
          <w:p w14:paraId="7F8802B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Total Jobs</w:t>
            </w:r>
          </w:p>
        </w:tc>
        <w:tc>
          <w:tcPr>
            <w:tcW w:w="3927" w:type="dxa"/>
            <w:gridSpan w:val="8"/>
            <w:shd w:val="clear" w:color="auto" w:fill="auto"/>
            <w:vAlign w:val="center"/>
            <w:hideMark/>
          </w:tcPr>
          <w:p w14:paraId="1FDE5ED6"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48E6816" w14:textId="77777777" w:rsidTr="004B7A89">
        <w:trPr>
          <w:trHeight w:val="315"/>
          <w:jc w:val="center"/>
        </w:trPr>
        <w:tc>
          <w:tcPr>
            <w:tcW w:w="6058" w:type="dxa"/>
            <w:gridSpan w:val="2"/>
            <w:shd w:val="clear" w:color="auto" w:fill="auto"/>
            <w:vAlign w:val="center"/>
            <w:hideMark/>
          </w:tcPr>
          <w:p w14:paraId="757A33A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Linear Feet </w:t>
            </w:r>
          </w:p>
        </w:tc>
        <w:tc>
          <w:tcPr>
            <w:tcW w:w="3927" w:type="dxa"/>
            <w:gridSpan w:val="8"/>
            <w:shd w:val="clear" w:color="000000" w:fill="FFFFFF"/>
            <w:vAlign w:val="center"/>
            <w:hideMark/>
          </w:tcPr>
          <w:p w14:paraId="6C1C4BA2" w14:textId="77777777" w:rsidR="002A326C" w:rsidRPr="003125BF" w:rsidRDefault="002A326C" w:rsidP="00B05056">
            <w:pPr>
              <w:spacing w:after="0" w:line="240" w:lineRule="auto"/>
              <w:jc w:val="center"/>
              <w:rPr>
                <w:rFonts w:ascii="Arial" w:hAnsi="Arial" w:cs="Arial"/>
                <w:sz w:val="20"/>
              </w:rPr>
            </w:pPr>
          </w:p>
        </w:tc>
      </w:tr>
      <w:tr w:rsidR="002A326C" w:rsidRPr="003125BF" w14:paraId="0243E2A9" w14:textId="77777777" w:rsidTr="004B7A89">
        <w:trPr>
          <w:trHeight w:val="315"/>
          <w:jc w:val="center"/>
        </w:trPr>
        <w:tc>
          <w:tcPr>
            <w:tcW w:w="6058" w:type="dxa"/>
            <w:gridSpan w:val="2"/>
            <w:shd w:val="clear" w:color="auto" w:fill="auto"/>
            <w:vAlign w:val="center"/>
            <w:hideMark/>
          </w:tcPr>
          <w:p w14:paraId="363BCC9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Square Feet</w:t>
            </w:r>
          </w:p>
        </w:tc>
        <w:tc>
          <w:tcPr>
            <w:tcW w:w="3927" w:type="dxa"/>
            <w:gridSpan w:val="8"/>
            <w:shd w:val="clear" w:color="000000" w:fill="FFFFFF"/>
            <w:vAlign w:val="center"/>
            <w:hideMark/>
          </w:tcPr>
          <w:p w14:paraId="2F238F79" w14:textId="77777777" w:rsidR="002A326C" w:rsidRPr="003125BF" w:rsidRDefault="002A326C" w:rsidP="00B05056">
            <w:pPr>
              <w:spacing w:after="0" w:line="240" w:lineRule="auto"/>
              <w:jc w:val="center"/>
              <w:rPr>
                <w:rFonts w:ascii="Arial" w:hAnsi="Arial" w:cs="Arial"/>
                <w:sz w:val="20"/>
              </w:rPr>
            </w:pPr>
          </w:p>
        </w:tc>
      </w:tr>
      <w:tr w:rsidR="002A326C" w:rsidRPr="003125BF" w14:paraId="3FE99BBC" w14:textId="77777777" w:rsidTr="004B7A89">
        <w:trPr>
          <w:trHeight w:val="315"/>
          <w:jc w:val="center"/>
        </w:trPr>
        <w:tc>
          <w:tcPr>
            <w:tcW w:w="6058" w:type="dxa"/>
            <w:gridSpan w:val="2"/>
            <w:shd w:val="clear" w:color="auto" w:fill="auto"/>
            <w:vAlign w:val="center"/>
            <w:hideMark/>
          </w:tcPr>
          <w:p w14:paraId="015B2EB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Properties</w:t>
            </w:r>
          </w:p>
        </w:tc>
        <w:tc>
          <w:tcPr>
            <w:tcW w:w="3927" w:type="dxa"/>
            <w:gridSpan w:val="8"/>
            <w:shd w:val="clear" w:color="000000" w:fill="FFFFFF"/>
            <w:vAlign w:val="center"/>
            <w:hideMark/>
          </w:tcPr>
          <w:p w14:paraId="221CA4C3" w14:textId="77777777" w:rsidR="002A326C" w:rsidRPr="003125BF" w:rsidRDefault="002A326C" w:rsidP="00B05056">
            <w:pPr>
              <w:spacing w:after="0" w:line="240" w:lineRule="auto"/>
              <w:jc w:val="center"/>
              <w:rPr>
                <w:rFonts w:ascii="Arial" w:hAnsi="Arial" w:cs="Arial"/>
                <w:sz w:val="20"/>
              </w:rPr>
            </w:pPr>
          </w:p>
        </w:tc>
      </w:tr>
      <w:tr w:rsidR="002A326C" w:rsidRPr="003125BF" w14:paraId="2BC0A840" w14:textId="77777777" w:rsidTr="004B7A89">
        <w:trPr>
          <w:trHeight w:val="315"/>
          <w:jc w:val="center"/>
        </w:trPr>
        <w:tc>
          <w:tcPr>
            <w:tcW w:w="6058" w:type="dxa"/>
            <w:gridSpan w:val="2"/>
            <w:shd w:val="clear" w:color="auto" w:fill="auto"/>
            <w:vAlign w:val="center"/>
            <w:hideMark/>
          </w:tcPr>
          <w:p w14:paraId="00084C43"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Households Benefiting</w:t>
            </w:r>
          </w:p>
        </w:tc>
        <w:tc>
          <w:tcPr>
            <w:tcW w:w="3927" w:type="dxa"/>
            <w:gridSpan w:val="8"/>
            <w:shd w:val="clear" w:color="000000" w:fill="FFFFFF"/>
            <w:vAlign w:val="center"/>
            <w:hideMark/>
          </w:tcPr>
          <w:p w14:paraId="596250BF" w14:textId="77777777" w:rsidR="002A326C" w:rsidRPr="003125BF" w:rsidRDefault="002A326C" w:rsidP="00B05056">
            <w:pPr>
              <w:spacing w:after="0" w:line="240" w:lineRule="auto"/>
              <w:jc w:val="center"/>
              <w:rPr>
                <w:rFonts w:ascii="Arial" w:hAnsi="Arial" w:cs="Arial"/>
                <w:sz w:val="20"/>
              </w:rPr>
            </w:pPr>
          </w:p>
        </w:tc>
      </w:tr>
      <w:tr w:rsidR="002A326C" w:rsidRPr="003125BF" w14:paraId="2A6C35C8" w14:textId="77777777" w:rsidTr="004B7A89">
        <w:trPr>
          <w:trHeight w:val="315"/>
          <w:jc w:val="center"/>
        </w:trPr>
        <w:tc>
          <w:tcPr>
            <w:tcW w:w="6058" w:type="dxa"/>
            <w:gridSpan w:val="2"/>
            <w:shd w:val="clear" w:color="auto" w:fill="auto"/>
            <w:vAlign w:val="center"/>
            <w:hideMark/>
          </w:tcPr>
          <w:p w14:paraId="19035FD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Rental Units</w:t>
            </w:r>
          </w:p>
        </w:tc>
        <w:tc>
          <w:tcPr>
            <w:tcW w:w="3927" w:type="dxa"/>
            <w:gridSpan w:val="8"/>
            <w:shd w:val="clear" w:color="000000" w:fill="FFFFFF"/>
            <w:vAlign w:val="center"/>
            <w:hideMark/>
          </w:tcPr>
          <w:p w14:paraId="3180849D" w14:textId="77777777" w:rsidR="002A326C" w:rsidRPr="003125BF" w:rsidRDefault="002A326C" w:rsidP="00B05056">
            <w:pPr>
              <w:spacing w:after="0" w:line="240" w:lineRule="auto"/>
              <w:jc w:val="center"/>
              <w:rPr>
                <w:rFonts w:ascii="Arial" w:hAnsi="Arial" w:cs="Arial"/>
                <w:sz w:val="20"/>
              </w:rPr>
            </w:pPr>
          </w:p>
        </w:tc>
      </w:tr>
      <w:tr w:rsidR="002A326C" w:rsidRPr="003125BF" w14:paraId="6883DFD3" w14:textId="77777777" w:rsidTr="004B7A89">
        <w:trPr>
          <w:trHeight w:val="315"/>
          <w:jc w:val="center"/>
        </w:trPr>
        <w:tc>
          <w:tcPr>
            <w:tcW w:w="6058" w:type="dxa"/>
            <w:gridSpan w:val="2"/>
            <w:shd w:val="clear" w:color="auto" w:fill="auto"/>
            <w:vAlign w:val="center"/>
            <w:hideMark/>
          </w:tcPr>
          <w:p w14:paraId="1457FCB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One to One Replacement</w:t>
            </w:r>
          </w:p>
        </w:tc>
        <w:tc>
          <w:tcPr>
            <w:tcW w:w="3927" w:type="dxa"/>
            <w:gridSpan w:val="8"/>
            <w:shd w:val="clear" w:color="000000" w:fill="FFFFFF"/>
            <w:vAlign w:val="center"/>
            <w:hideMark/>
          </w:tcPr>
          <w:p w14:paraId="0E86E821" w14:textId="77777777" w:rsidR="002A326C" w:rsidRPr="003125BF" w:rsidRDefault="002A326C" w:rsidP="00B05056">
            <w:pPr>
              <w:spacing w:after="0" w:line="240" w:lineRule="auto"/>
              <w:jc w:val="center"/>
              <w:rPr>
                <w:rFonts w:ascii="Arial" w:hAnsi="Arial" w:cs="Arial"/>
                <w:sz w:val="20"/>
              </w:rPr>
            </w:pPr>
          </w:p>
        </w:tc>
      </w:tr>
      <w:tr w:rsidR="002A326C" w:rsidRPr="003125BF" w14:paraId="6719D205" w14:textId="77777777" w:rsidTr="004B7A89">
        <w:trPr>
          <w:trHeight w:val="315"/>
          <w:jc w:val="center"/>
        </w:trPr>
        <w:tc>
          <w:tcPr>
            <w:tcW w:w="6058" w:type="dxa"/>
            <w:gridSpan w:val="2"/>
            <w:shd w:val="clear" w:color="auto" w:fill="auto"/>
            <w:vAlign w:val="center"/>
            <w:hideMark/>
          </w:tcPr>
          <w:p w14:paraId="262E977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Displacements</w:t>
            </w:r>
          </w:p>
        </w:tc>
        <w:tc>
          <w:tcPr>
            <w:tcW w:w="3927" w:type="dxa"/>
            <w:gridSpan w:val="8"/>
            <w:shd w:val="clear" w:color="000000" w:fill="FFFFFF"/>
            <w:vAlign w:val="center"/>
            <w:hideMark/>
          </w:tcPr>
          <w:p w14:paraId="64749234" w14:textId="77777777" w:rsidR="002A326C" w:rsidRPr="003125BF" w:rsidRDefault="002A326C" w:rsidP="00B05056">
            <w:pPr>
              <w:spacing w:after="0" w:line="240" w:lineRule="auto"/>
              <w:jc w:val="center"/>
              <w:rPr>
                <w:rFonts w:ascii="Arial" w:hAnsi="Arial" w:cs="Arial"/>
                <w:sz w:val="20"/>
              </w:rPr>
            </w:pPr>
          </w:p>
        </w:tc>
      </w:tr>
      <w:tr w:rsidR="002A326C" w:rsidRPr="003125BF" w14:paraId="43B84CC1" w14:textId="77777777" w:rsidTr="004B7A89">
        <w:trPr>
          <w:trHeight w:val="315"/>
          <w:jc w:val="center"/>
        </w:trPr>
        <w:tc>
          <w:tcPr>
            <w:tcW w:w="6058" w:type="dxa"/>
            <w:gridSpan w:val="2"/>
            <w:shd w:val="clear" w:color="auto" w:fill="auto"/>
            <w:vAlign w:val="center"/>
            <w:hideMark/>
          </w:tcPr>
          <w:p w14:paraId="649AF0B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594 accessible units</w:t>
            </w:r>
          </w:p>
        </w:tc>
        <w:tc>
          <w:tcPr>
            <w:tcW w:w="3927" w:type="dxa"/>
            <w:gridSpan w:val="8"/>
            <w:shd w:val="clear" w:color="000000" w:fill="FFFFFF"/>
            <w:vAlign w:val="center"/>
            <w:hideMark/>
          </w:tcPr>
          <w:p w14:paraId="27109F34" w14:textId="77777777" w:rsidR="002A326C" w:rsidRPr="003125BF" w:rsidRDefault="002A326C" w:rsidP="00B05056">
            <w:pPr>
              <w:spacing w:after="0" w:line="240" w:lineRule="auto"/>
              <w:jc w:val="center"/>
              <w:rPr>
                <w:rFonts w:ascii="Arial" w:hAnsi="Arial" w:cs="Arial"/>
                <w:sz w:val="20"/>
              </w:rPr>
            </w:pPr>
          </w:p>
        </w:tc>
      </w:tr>
      <w:tr w:rsidR="002A326C" w:rsidRPr="003125BF" w14:paraId="59A19141" w14:textId="77777777" w:rsidTr="004B7A89">
        <w:trPr>
          <w:trHeight w:val="315"/>
          <w:jc w:val="center"/>
        </w:trPr>
        <w:tc>
          <w:tcPr>
            <w:tcW w:w="6058" w:type="dxa"/>
            <w:gridSpan w:val="2"/>
            <w:shd w:val="clear" w:color="auto" w:fill="auto"/>
            <w:vAlign w:val="center"/>
            <w:hideMark/>
          </w:tcPr>
          <w:p w14:paraId="1065712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Elderly </w:t>
            </w:r>
          </w:p>
        </w:tc>
        <w:tc>
          <w:tcPr>
            <w:tcW w:w="3927" w:type="dxa"/>
            <w:gridSpan w:val="8"/>
            <w:shd w:val="clear" w:color="000000" w:fill="FFFFFF"/>
            <w:vAlign w:val="center"/>
            <w:hideMark/>
          </w:tcPr>
          <w:p w14:paraId="1EB32510" w14:textId="77777777" w:rsidR="002A326C" w:rsidRPr="003125BF" w:rsidRDefault="002A326C" w:rsidP="00B05056">
            <w:pPr>
              <w:spacing w:after="0" w:line="240" w:lineRule="auto"/>
              <w:jc w:val="center"/>
              <w:rPr>
                <w:rFonts w:ascii="Arial" w:hAnsi="Arial" w:cs="Arial"/>
                <w:sz w:val="20"/>
              </w:rPr>
            </w:pPr>
          </w:p>
        </w:tc>
      </w:tr>
      <w:tr w:rsidR="002A326C" w:rsidRPr="003125BF" w14:paraId="7015E1E6" w14:textId="77777777" w:rsidTr="004B7A89">
        <w:trPr>
          <w:trHeight w:val="315"/>
          <w:jc w:val="center"/>
        </w:trPr>
        <w:tc>
          <w:tcPr>
            <w:tcW w:w="6058" w:type="dxa"/>
            <w:gridSpan w:val="2"/>
            <w:shd w:val="clear" w:color="auto" w:fill="auto"/>
            <w:vAlign w:val="center"/>
            <w:hideMark/>
          </w:tcPr>
          <w:p w14:paraId="264E5E8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Female-Head of Household</w:t>
            </w:r>
          </w:p>
        </w:tc>
        <w:tc>
          <w:tcPr>
            <w:tcW w:w="3927" w:type="dxa"/>
            <w:gridSpan w:val="8"/>
            <w:shd w:val="clear" w:color="000000" w:fill="FFFFFF"/>
            <w:vAlign w:val="center"/>
            <w:hideMark/>
          </w:tcPr>
          <w:p w14:paraId="278D3ACF" w14:textId="77777777" w:rsidR="002A326C" w:rsidRPr="003125BF" w:rsidRDefault="002A326C" w:rsidP="00B05056">
            <w:pPr>
              <w:spacing w:after="0" w:line="240" w:lineRule="auto"/>
              <w:jc w:val="center"/>
              <w:rPr>
                <w:rFonts w:ascii="Arial" w:hAnsi="Arial" w:cs="Arial"/>
                <w:sz w:val="20"/>
              </w:rPr>
            </w:pPr>
          </w:p>
        </w:tc>
      </w:tr>
      <w:tr w:rsidR="002A326C" w:rsidRPr="003125BF" w14:paraId="33F177D6" w14:textId="77777777" w:rsidTr="004B7A89">
        <w:trPr>
          <w:trHeight w:val="315"/>
          <w:jc w:val="center"/>
        </w:trPr>
        <w:tc>
          <w:tcPr>
            <w:tcW w:w="6058" w:type="dxa"/>
            <w:gridSpan w:val="2"/>
            <w:shd w:val="clear" w:color="auto" w:fill="auto"/>
            <w:vAlign w:val="center"/>
            <w:hideMark/>
          </w:tcPr>
          <w:p w14:paraId="1288386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Units</w:t>
            </w:r>
          </w:p>
        </w:tc>
        <w:tc>
          <w:tcPr>
            <w:tcW w:w="3927" w:type="dxa"/>
            <w:gridSpan w:val="8"/>
            <w:shd w:val="clear" w:color="000000" w:fill="FFFFFF"/>
            <w:vAlign w:val="center"/>
            <w:hideMark/>
          </w:tcPr>
          <w:p w14:paraId="0EE9A1D1" w14:textId="77777777" w:rsidR="002A326C" w:rsidRPr="003125BF" w:rsidRDefault="002A326C" w:rsidP="00B05056">
            <w:pPr>
              <w:spacing w:after="0" w:line="240" w:lineRule="auto"/>
              <w:jc w:val="center"/>
              <w:rPr>
                <w:rFonts w:ascii="Arial" w:hAnsi="Arial" w:cs="Arial"/>
                <w:sz w:val="20"/>
              </w:rPr>
            </w:pPr>
          </w:p>
        </w:tc>
      </w:tr>
      <w:tr w:rsidR="002A326C" w:rsidRPr="003125BF" w14:paraId="05A21307" w14:textId="77777777" w:rsidTr="004B7A89">
        <w:trPr>
          <w:trHeight w:val="315"/>
          <w:jc w:val="center"/>
        </w:trPr>
        <w:tc>
          <w:tcPr>
            <w:tcW w:w="6058" w:type="dxa"/>
            <w:gridSpan w:val="2"/>
            <w:shd w:val="clear" w:color="auto" w:fill="auto"/>
            <w:vAlign w:val="center"/>
            <w:hideMark/>
          </w:tcPr>
          <w:p w14:paraId="518F2D53"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Multiunit Housing</w:t>
            </w:r>
          </w:p>
        </w:tc>
        <w:tc>
          <w:tcPr>
            <w:tcW w:w="3927" w:type="dxa"/>
            <w:gridSpan w:val="8"/>
            <w:shd w:val="clear" w:color="000000" w:fill="FFFFFF"/>
            <w:vAlign w:val="center"/>
            <w:hideMark/>
          </w:tcPr>
          <w:p w14:paraId="7CCAA828" w14:textId="77777777" w:rsidR="002A326C" w:rsidRPr="003125BF" w:rsidRDefault="002A326C" w:rsidP="00B05056">
            <w:pPr>
              <w:spacing w:after="0" w:line="240" w:lineRule="auto"/>
              <w:jc w:val="center"/>
              <w:rPr>
                <w:rFonts w:ascii="Arial" w:hAnsi="Arial" w:cs="Arial"/>
                <w:sz w:val="20"/>
              </w:rPr>
            </w:pPr>
          </w:p>
        </w:tc>
      </w:tr>
      <w:tr w:rsidR="002A326C" w:rsidRPr="003125BF" w14:paraId="6FB8086A" w14:textId="77777777" w:rsidTr="004B7A89">
        <w:trPr>
          <w:trHeight w:val="315"/>
          <w:jc w:val="center"/>
        </w:trPr>
        <w:tc>
          <w:tcPr>
            <w:tcW w:w="6058" w:type="dxa"/>
            <w:gridSpan w:val="2"/>
            <w:shd w:val="clear" w:color="auto" w:fill="auto"/>
            <w:vAlign w:val="center"/>
            <w:hideMark/>
          </w:tcPr>
          <w:p w14:paraId="35C096D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Energy Star Products</w:t>
            </w:r>
          </w:p>
        </w:tc>
        <w:tc>
          <w:tcPr>
            <w:tcW w:w="3927" w:type="dxa"/>
            <w:gridSpan w:val="8"/>
            <w:shd w:val="clear" w:color="000000" w:fill="FFFFFF"/>
            <w:vAlign w:val="center"/>
            <w:hideMark/>
          </w:tcPr>
          <w:p w14:paraId="3867586C" w14:textId="77777777" w:rsidR="002A326C" w:rsidRPr="003125BF" w:rsidRDefault="002A326C" w:rsidP="00B05056">
            <w:pPr>
              <w:spacing w:after="0" w:line="240" w:lineRule="auto"/>
              <w:jc w:val="center"/>
              <w:rPr>
                <w:rFonts w:ascii="Arial" w:hAnsi="Arial" w:cs="Arial"/>
                <w:sz w:val="20"/>
              </w:rPr>
            </w:pPr>
          </w:p>
        </w:tc>
      </w:tr>
      <w:tr w:rsidR="002A326C" w:rsidRPr="003125BF" w14:paraId="4F7BCCD8" w14:textId="77777777" w:rsidTr="004B7A89">
        <w:trPr>
          <w:trHeight w:val="315"/>
          <w:jc w:val="center"/>
        </w:trPr>
        <w:tc>
          <w:tcPr>
            <w:tcW w:w="6058" w:type="dxa"/>
            <w:gridSpan w:val="2"/>
            <w:shd w:val="clear" w:color="auto" w:fill="auto"/>
            <w:vAlign w:val="center"/>
            <w:hideMark/>
          </w:tcPr>
          <w:p w14:paraId="0227BAE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Energy Star Homes</w:t>
            </w:r>
          </w:p>
        </w:tc>
        <w:tc>
          <w:tcPr>
            <w:tcW w:w="3927" w:type="dxa"/>
            <w:gridSpan w:val="8"/>
            <w:shd w:val="clear" w:color="000000" w:fill="FFFFFF"/>
            <w:vAlign w:val="center"/>
            <w:hideMark/>
          </w:tcPr>
          <w:p w14:paraId="4939F514" w14:textId="77777777" w:rsidR="002A326C" w:rsidRPr="003125BF" w:rsidRDefault="002A326C" w:rsidP="00B05056">
            <w:pPr>
              <w:spacing w:after="0" w:line="240" w:lineRule="auto"/>
              <w:jc w:val="center"/>
              <w:rPr>
                <w:rFonts w:ascii="Arial" w:hAnsi="Arial" w:cs="Arial"/>
                <w:sz w:val="20"/>
              </w:rPr>
            </w:pPr>
          </w:p>
        </w:tc>
      </w:tr>
      <w:tr w:rsidR="002A326C" w:rsidRPr="003125BF" w14:paraId="24EC1EAC" w14:textId="77777777" w:rsidTr="004B7A89">
        <w:trPr>
          <w:trHeight w:val="315"/>
          <w:jc w:val="center"/>
        </w:trPr>
        <w:tc>
          <w:tcPr>
            <w:tcW w:w="6058" w:type="dxa"/>
            <w:gridSpan w:val="2"/>
            <w:shd w:val="clear" w:color="auto" w:fill="auto"/>
            <w:vAlign w:val="center"/>
            <w:hideMark/>
          </w:tcPr>
          <w:p w14:paraId="5B6E5D5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Microenterprise</w:t>
            </w:r>
          </w:p>
        </w:tc>
        <w:tc>
          <w:tcPr>
            <w:tcW w:w="3927" w:type="dxa"/>
            <w:gridSpan w:val="8"/>
            <w:shd w:val="clear" w:color="000000" w:fill="FFFFFF"/>
            <w:vAlign w:val="center"/>
            <w:hideMark/>
          </w:tcPr>
          <w:p w14:paraId="3400FCB9" w14:textId="77777777" w:rsidR="002A326C" w:rsidRPr="003125BF" w:rsidRDefault="002A326C" w:rsidP="00B05056">
            <w:pPr>
              <w:spacing w:after="0" w:line="240" w:lineRule="auto"/>
              <w:jc w:val="center"/>
              <w:rPr>
                <w:rFonts w:ascii="Arial" w:hAnsi="Arial" w:cs="Arial"/>
                <w:sz w:val="20"/>
              </w:rPr>
            </w:pPr>
          </w:p>
        </w:tc>
      </w:tr>
      <w:tr w:rsidR="002A326C" w:rsidRPr="003125BF" w14:paraId="1D71A5D3" w14:textId="77777777" w:rsidTr="004B7A89">
        <w:trPr>
          <w:trHeight w:val="570"/>
          <w:jc w:val="center"/>
        </w:trPr>
        <w:tc>
          <w:tcPr>
            <w:tcW w:w="6058" w:type="dxa"/>
            <w:gridSpan w:val="2"/>
            <w:shd w:val="clear" w:color="000000" w:fill="A5A5A5"/>
            <w:vAlign w:val="center"/>
            <w:hideMark/>
          </w:tcPr>
          <w:p w14:paraId="116181AE"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Census Data</w:t>
            </w:r>
            <w:r w:rsidRPr="003125BF">
              <w:rPr>
                <w:rFonts w:ascii="Arial" w:hAnsi="Arial" w:cs="Arial"/>
                <w:i/>
                <w:iCs/>
                <w:sz w:val="20"/>
              </w:rPr>
              <w:t xml:space="preserve"> (http://www.census.gov/) </w:t>
            </w:r>
            <w:r w:rsidRPr="003125BF">
              <w:rPr>
                <w:rFonts w:ascii="Arial" w:hAnsi="Arial" w:cs="Arial"/>
                <w:b/>
                <w:bCs/>
                <w:i/>
                <w:iCs/>
                <w:sz w:val="20"/>
              </w:rPr>
              <w:t>or</w:t>
            </w:r>
            <w:r w:rsidRPr="003125BF">
              <w:rPr>
                <w:rFonts w:ascii="Arial" w:hAnsi="Arial" w:cs="Arial"/>
                <w:i/>
                <w:iCs/>
                <w:sz w:val="20"/>
              </w:rPr>
              <w:t xml:space="preserve"> (http://factfinder2.census.gov/faces/nav/jsf/pages/index.xhtml)</w:t>
            </w:r>
          </w:p>
        </w:tc>
        <w:tc>
          <w:tcPr>
            <w:tcW w:w="3927" w:type="dxa"/>
            <w:gridSpan w:val="8"/>
            <w:shd w:val="clear" w:color="000000" w:fill="A5A5A5"/>
            <w:vAlign w:val="center"/>
            <w:hideMark/>
          </w:tcPr>
          <w:p w14:paraId="64B8B7D7" w14:textId="6DF79540" w:rsidR="002A326C" w:rsidRPr="003125BF" w:rsidRDefault="002A326C" w:rsidP="00B05056">
            <w:pPr>
              <w:spacing w:after="0" w:line="240" w:lineRule="auto"/>
              <w:jc w:val="center"/>
              <w:rPr>
                <w:rFonts w:ascii="Arial" w:hAnsi="Arial" w:cs="Arial"/>
                <w:sz w:val="20"/>
              </w:rPr>
            </w:pPr>
            <w:r w:rsidRPr="003125BF">
              <w:rPr>
                <w:rFonts w:ascii="Arial" w:hAnsi="Arial" w:cs="Arial"/>
                <w:b/>
                <w:bCs/>
                <w:sz w:val="20"/>
              </w:rPr>
              <w:t xml:space="preserve">Proposed   </w:t>
            </w:r>
            <w:r w:rsidR="0074508D" w:rsidRPr="003125BF">
              <w:rPr>
                <w:rFonts w:ascii="Arial" w:hAnsi="Arial" w:cs="Arial"/>
                <w:sz w:val="20"/>
              </w:rPr>
              <w:t xml:space="preserve">  (</w:t>
            </w:r>
            <w:r w:rsidRPr="003125BF">
              <w:rPr>
                <w:rFonts w:ascii="Arial" w:hAnsi="Arial" w:cs="Arial"/>
                <w:i/>
                <w:iCs/>
                <w:sz w:val="20"/>
              </w:rPr>
              <w:t>For Entire Grant)</w:t>
            </w:r>
          </w:p>
        </w:tc>
      </w:tr>
      <w:tr w:rsidR="002A326C" w:rsidRPr="003125BF" w14:paraId="69F00FA5" w14:textId="77777777" w:rsidTr="004B7A89">
        <w:trPr>
          <w:trHeight w:val="315"/>
          <w:jc w:val="center"/>
        </w:trPr>
        <w:tc>
          <w:tcPr>
            <w:tcW w:w="6058" w:type="dxa"/>
            <w:gridSpan w:val="2"/>
            <w:shd w:val="clear" w:color="auto" w:fill="auto"/>
            <w:vAlign w:val="center"/>
            <w:hideMark/>
          </w:tcPr>
          <w:p w14:paraId="2BF346A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County Code</w:t>
            </w:r>
          </w:p>
        </w:tc>
        <w:tc>
          <w:tcPr>
            <w:tcW w:w="3927" w:type="dxa"/>
            <w:gridSpan w:val="8"/>
            <w:shd w:val="clear" w:color="000000" w:fill="FFFFFF"/>
            <w:vAlign w:val="center"/>
            <w:hideMark/>
          </w:tcPr>
          <w:p w14:paraId="2EEA3495" w14:textId="77777777" w:rsidR="002A326C" w:rsidRPr="003125BF" w:rsidRDefault="002A326C" w:rsidP="00B05056">
            <w:pPr>
              <w:spacing w:after="0" w:line="240" w:lineRule="auto"/>
              <w:jc w:val="center"/>
              <w:rPr>
                <w:rFonts w:ascii="Arial" w:hAnsi="Arial" w:cs="Arial"/>
                <w:sz w:val="20"/>
              </w:rPr>
            </w:pPr>
          </w:p>
        </w:tc>
      </w:tr>
      <w:tr w:rsidR="002A326C" w:rsidRPr="003125BF" w14:paraId="7F119F28" w14:textId="77777777" w:rsidTr="004B7A89">
        <w:trPr>
          <w:trHeight w:val="315"/>
          <w:jc w:val="center"/>
        </w:trPr>
        <w:tc>
          <w:tcPr>
            <w:tcW w:w="6058" w:type="dxa"/>
            <w:gridSpan w:val="2"/>
            <w:shd w:val="clear" w:color="auto" w:fill="auto"/>
            <w:vAlign w:val="center"/>
            <w:hideMark/>
          </w:tcPr>
          <w:p w14:paraId="39950CC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Census Tract</w:t>
            </w:r>
          </w:p>
        </w:tc>
        <w:tc>
          <w:tcPr>
            <w:tcW w:w="3927" w:type="dxa"/>
            <w:gridSpan w:val="8"/>
            <w:shd w:val="clear" w:color="000000" w:fill="FFFFFF"/>
            <w:vAlign w:val="center"/>
            <w:hideMark/>
          </w:tcPr>
          <w:p w14:paraId="2617EDFC" w14:textId="77777777" w:rsidR="002A326C" w:rsidRPr="003125BF" w:rsidRDefault="002A326C" w:rsidP="00B05056">
            <w:pPr>
              <w:spacing w:after="0" w:line="240" w:lineRule="auto"/>
              <w:jc w:val="center"/>
              <w:rPr>
                <w:rFonts w:ascii="Arial" w:hAnsi="Arial" w:cs="Arial"/>
                <w:sz w:val="20"/>
              </w:rPr>
            </w:pPr>
          </w:p>
        </w:tc>
      </w:tr>
      <w:tr w:rsidR="002A326C" w:rsidRPr="003125BF" w14:paraId="213304AE" w14:textId="77777777" w:rsidTr="004B7A89">
        <w:trPr>
          <w:trHeight w:val="315"/>
          <w:jc w:val="center"/>
        </w:trPr>
        <w:tc>
          <w:tcPr>
            <w:tcW w:w="6058" w:type="dxa"/>
            <w:gridSpan w:val="2"/>
            <w:shd w:val="clear" w:color="auto" w:fill="auto"/>
            <w:vAlign w:val="center"/>
            <w:hideMark/>
          </w:tcPr>
          <w:p w14:paraId="6213ADB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27FC9D80" w14:textId="77777777" w:rsidR="002A326C" w:rsidRPr="003125BF" w:rsidRDefault="002A326C" w:rsidP="00B05056">
            <w:pPr>
              <w:spacing w:after="0" w:line="240" w:lineRule="auto"/>
              <w:jc w:val="center"/>
              <w:rPr>
                <w:rFonts w:ascii="Arial" w:hAnsi="Arial" w:cs="Arial"/>
                <w:sz w:val="20"/>
              </w:rPr>
            </w:pPr>
          </w:p>
        </w:tc>
      </w:tr>
      <w:tr w:rsidR="002A326C" w:rsidRPr="003125BF" w14:paraId="130C9809" w14:textId="77777777" w:rsidTr="004B7A89">
        <w:trPr>
          <w:trHeight w:val="315"/>
          <w:jc w:val="center"/>
        </w:trPr>
        <w:tc>
          <w:tcPr>
            <w:tcW w:w="6058" w:type="dxa"/>
            <w:gridSpan w:val="2"/>
            <w:shd w:val="clear" w:color="auto" w:fill="auto"/>
            <w:vAlign w:val="center"/>
            <w:hideMark/>
          </w:tcPr>
          <w:p w14:paraId="3D473E22"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71277DA8" w14:textId="77777777" w:rsidR="002A326C" w:rsidRPr="003125BF" w:rsidRDefault="002A326C" w:rsidP="00B05056">
            <w:pPr>
              <w:spacing w:after="0" w:line="240" w:lineRule="auto"/>
              <w:jc w:val="center"/>
              <w:rPr>
                <w:rFonts w:ascii="Arial" w:hAnsi="Arial" w:cs="Arial"/>
                <w:sz w:val="20"/>
              </w:rPr>
            </w:pPr>
          </w:p>
        </w:tc>
      </w:tr>
      <w:tr w:rsidR="002A326C" w:rsidRPr="003125BF" w14:paraId="6BACF987" w14:textId="77777777" w:rsidTr="004B7A89">
        <w:trPr>
          <w:trHeight w:val="315"/>
          <w:jc w:val="center"/>
        </w:trPr>
        <w:tc>
          <w:tcPr>
            <w:tcW w:w="6058" w:type="dxa"/>
            <w:gridSpan w:val="2"/>
            <w:shd w:val="clear" w:color="auto" w:fill="auto"/>
            <w:vAlign w:val="center"/>
            <w:hideMark/>
          </w:tcPr>
          <w:p w14:paraId="65314A7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Census Tract</w:t>
            </w:r>
          </w:p>
        </w:tc>
        <w:tc>
          <w:tcPr>
            <w:tcW w:w="3927" w:type="dxa"/>
            <w:gridSpan w:val="8"/>
            <w:shd w:val="clear" w:color="000000" w:fill="FFFFFF"/>
            <w:vAlign w:val="center"/>
            <w:hideMark/>
          </w:tcPr>
          <w:p w14:paraId="2F019B3B" w14:textId="77777777" w:rsidR="002A326C" w:rsidRPr="003125BF" w:rsidRDefault="002A326C" w:rsidP="00B05056">
            <w:pPr>
              <w:spacing w:after="0" w:line="240" w:lineRule="auto"/>
              <w:jc w:val="center"/>
              <w:rPr>
                <w:rFonts w:ascii="Arial" w:hAnsi="Arial" w:cs="Arial"/>
                <w:sz w:val="20"/>
              </w:rPr>
            </w:pPr>
          </w:p>
        </w:tc>
      </w:tr>
      <w:tr w:rsidR="002A326C" w:rsidRPr="003125BF" w14:paraId="71A2BAB7" w14:textId="77777777" w:rsidTr="004B7A89">
        <w:trPr>
          <w:trHeight w:val="315"/>
          <w:jc w:val="center"/>
        </w:trPr>
        <w:tc>
          <w:tcPr>
            <w:tcW w:w="6058" w:type="dxa"/>
            <w:gridSpan w:val="2"/>
            <w:shd w:val="clear" w:color="auto" w:fill="auto"/>
            <w:vAlign w:val="center"/>
            <w:hideMark/>
          </w:tcPr>
          <w:p w14:paraId="65ED9ABD"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675637AC" w14:textId="77777777" w:rsidR="002A326C" w:rsidRPr="003125BF" w:rsidRDefault="002A326C" w:rsidP="00B05056">
            <w:pPr>
              <w:spacing w:after="0" w:line="240" w:lineRule="auto"/>
              <w:jc w:val="center"/>
              <w:rPr>
                <w:rFonts w:ascii="Arial" w:hAnsi="Arial" w:cs="Arial"/>
                <w:sz w:val="20"/>
              </w:rPr>
            </w:pPr>
          </w:p>
        </w:tc>
      </w:tr>
      <w:tr w:rsidR="002A326C" w:rsidRPr="003125BF" w14:paraId="6706410D" w14:textId="77777777" w:rsidTr="004B7A89">
        <w:trPr>
          <w:trHeight w:val="315"/>
          <w:jc w:val="center"/>
        </w:trPr>
        <w:tc>
          <w:tcPr>
            <w:tcW w:w="6058" w:type="dxa"/>
            <w:gridSpan w:val="2"/>
            <w:shd w:val="clear" w:color="auto" w:fill="auto"/>
            <w:vAlign w:val="center"/>
            <w:hideMark/>
          </w:tcPr>
          <w:p w14:paraId="0AE1FAA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1A59184F" w14:textId="77777777" w:rsidR="002A326C" w:rsidRPr="003125BF" w:rsidRDefault="002A326C" w:rsidP="00B05056">
            <w:pPr>
              <w:spacing w:after="0" w:line="240" w:lineRule="auto"/>
              <w:jc w:val="center"/>
              <w:rPr>
                <w:rFonts w:ascii="Arial" w:hAnsi="Arial" w:cs="Arial"/>
                <w:sz w:val="20"/>
              </w:rPr>
            </w:pPr>
          </w:p>
        </w:tc>
      </w:tr>
      <w:tr w:rsidR="002A326C" w:rsidRPr="003125BF" w14:paraId="329DFB97" w14:textId="77777777" w:rsidTr="004B7A89">
        <w:trPr>
          <w:trHeight w:val="285"/>
          <w:jc w:val="center"/>
        </w:trPr>
        <w:tc>
          <w:tcPr>
            <w:tcW w:w="6058" w:type="dxa"/>
            <w:gridSpan w:val="2"/>
            <w:shd w:val="clear" w:color="000000" w:fill="A5A5A5"/>
            <w:vAlign w:val="center"/>
            <w:hideMark/>
          </w:tcPr>
          <w:p w14:paraId="75FA6BF5"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 xml:space="preserve">Income Levels </w:t>
            </w:r>
          </w:p>
        </w:tc>
        <w:tc>
          <w:tcPr>
            <w:tcW w:w="3927" w:type="dxa"/>
            <w:gridSpan w:val="8"/>
            <w:vMerge w:val="restart"/>
            <w:shd w:val="clear" w:color="000000" w:fill="A5A5A5"/>
            <w:vAlign w:val="center"/>
            <w:hideMark/>
          </w:tcPr>
          <w:p w14:paraId="230C86D9" w14:textId="543714C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r w:rsidR="0074508D" w:rsidRPr="003125BF">
              <w:rPr>
                <w:rFonts w:ascii="Arial" w:hAnsi="Arial" w:cs="Arial"/>
                <w:b/>
                <w:bCs/>
                <w:sz w:val="20"/>
              </w:rPr>
              <w:t xml:space="preserve">  (</w:t>
            </w:r>
            <w:r w:rsidRPr="003125BF">
              <w:rPr>
                <w:rFonts w:ascii="Arial" w:hAnsi="Arial" w:cs="Arial"/>
                <w:i/>
                <w:iCs/>
                <w:sz w:val="20"/>
              </w:rPr>
              <w:t>For Entire Grant)</w:t>
            </w:r>
          </w:p>
        </w:tc>
      </w:tr>
      <w:tr w:rsidR="002A326C" w:rsidRPr="003125BF" w14:paraId="5EF66CCD" w14:textId="77777777" w:rsidTr="004B7A89">
        <w:trPr>
          <w:trHeight w:val="285"/>
          <w:jc w:val="center"/>
        </w:trPr>
        <w:tc>
          <w:tcPr>
            <w:tcW w:w="6058" w:type="dxa"/>
            <w:gridSpan w:val="2"/>
            <w:shd w:val="clear" w:color="000000" w:fill="A5A5A5"/>
            <w:vAlign w:val="center"/>
            <w:hideMark/>
          </w:tcPr>
          <w:p w14:paraId="71C991A4"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5CE52CD9"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1BB3208" w14:textId="77777777" w:rsidTr="004B7A89">
        <w:trPr>
          <w:trHeight w:val="315"/>
          <w:jc w:val="center"/>
        </w:trPr>
        <w:tc>
          <w:tcPr>
            <w:tcW w:w="6058" w:type="dxa"/>
            <w:gridSpan w:val="2"/>
            <w:shd w:val="clear" w:color="auto" w:fill="auto"/>
            <w:vAlign w:val="center"/>
            <w:hideMark/>
          </w:tcPr>
          <w:p w14:paraId="2EB8EAD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Extremely Low</w:t>
            </w:r>
          </w:p>
        </w:tc>
        <w:tc>
          <w:tcPr>
            <w:tcW w:w="3927" w:type="dxa"/>
            <w:gridSpan w:val="8"/>
            <w:shd w:val="clear" w:color="000000" w:fill="FFFFFF"/>
            <w:vAlign w:val="center"/>
            <w:hideMark/>
          </w:tcPr>
          <w:p w14:paraId="0716D377" w14:textId="77777777" w:rsidR="002A326C" w:rsidRPr="003125BF" w:rsidRDefault="002A326C" w:rsidP="00B05056">
            <w:pPr>
              <w:spacing w:after="0" w:line="240" w:lineRule="auto"/>
              <w:jc w:val="center"/>
              <w:rPr>
                <w:rFonts w:ascii="Arial" w:hAnsi="Arial" w:cs="Arial"/>
                <w:sz w:val="20"/>
              </w:rPr>
            </w:pPr>
          </w:p>
        </w:tc>
      </w:tr>
      <w:tr w:rsidR="002A326C" w:rsidRPr="003125BF" w14:paraId="2087486C" w14:textId="77777777" w:rsidTr="004B7A89">
        <w:trPr>
          <w:trHeight w:val="315"/>
          <w:jc w:val="center"/>
        </w:trPr>
        <w:tc>
          <w:tcPr>
            <w:tcW w:w="6058" w:type="dxa"/>
            <w:gridSpan w:val="2"/>
            <w:shd w:val="clear" w:color="auto" w:fill="auto"/>
            <w:vAlign w:val="center"/>
            <w:hideMark/>
          </w:tcPr>
          <w:p w14:paraId="557B206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Low</w:t>
            </w:r>
          </w:p>
        </w:tc>
        <w:tc>
          <w:tcPr>
            <w:tcW w:w="3927" w:type="dxa"/>
            <w:gridSpan w:val="8"/>
            <w:shd w:val="clear" w:color="000000" w:fill="FFFFFF"/>
            <w:vAlign w:val="center"/>
            <w:hideMark/>
          </w:tcPr>
          <w:p w14:paraId="6F977598" w14:textId="77777777" w:rsidR="002A326C" w:rsidRPr="003125BF" w:rsidRDefault="002A326C" w:rsidP="00B05056">
            <w:pPr>
              <w:spacing w:after="0" w:line="240" w:lineRule="auto"/>
              <w:jc w:val="center"/>
              <w:rPr>
                <w:rFonts w:ascii="Arial" w:hAnsi="Arial" w:cs="Arial"/>
                <w:sz w:val="20"/>
              </w:rPr>
            </w:pPr>
          </w:p>
        </w:tc>
      </w:tr>
      <w:tr w:rsidR="002A326C" w:rsidRPr="003125BF" w14:paraId="58B06F9A" w14:textId="77777777" w:rsidTr="004B7A89">
        <w:trPr>
          <w:trHeight w:val="315"/>
          <w:jc w:val="center"/>
        </w:trPr>
        <w:tc>
          <w:tcPr>
            <w:tcW w:w="6058" w:type="dxa"/>
            <w:gridSpan w:val="2"/>
            <w:shd w:val="clear" w:color="auto" w:fill="auto"/>
            <w:vAlign w:val="center"/>
            <w:hideMark/>
          </w:tcPr>
          <w:p w14:paraId="00F228F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Moderate</w:t>
            </w:r>
          </w:p>
        </w:tc>
        <w:tc>
          <w:tcPr>
            <w:tcW w:w="3927" w:type="dxa"/>
            <w:gridSpan w:val="8"/>
            <w:shd w:val="clear" w:color="000000" w:fill="FFFFFF"/>
            <w:vAlign w:val="center"/>
            <w:hideMark/>
          </w:tcPr>
          <w:p w14:paraId="651B058A" w14:textId="77777777" w:rsidR="002A326C" w:rsidRPr="003125BF" w:rsidRDefault="002A326C" w:rsidP="00B05056">
            <w:pPr>
              <w:spacing w:after="0" w:line="240" w:lineRule="auto"/>
              <w:jc w:val="center"/>
              <w:rPr>
                <w:rFonts w:ascii="Arial" w:hAnsi="Arial" w:cs="Arial"/>
                <w:sz w:val="20"/>
              </w:rPr>
            </w:pPr>
          </w:p>
        </w:tc>
      </w:tr>
      <w:tr w:rsidR="002A326C" w:rsidRPr="003125BF" w14:paraId="247866F9" w14:textId="77777777" w:rsidTr="004B7A89">
        <w:trPr>
          <w:trHeight w:val="315"/>
          <w:jc w:val="center"/>
        </w:trPr>
        <w:tc>
          <w:tcPr>
            <w:tcW w:w="6058" w:type="dxa"/>
            <w:gridSpan w:val="2"/>
            <w:shd w:val="clear" w:color="auto" w:fill="auto"/>
            <w:vAlign w:val="center"/>
            <w:hideMark/>
          </w:tcPr>
          <w:p w14:paraId="03B63E8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Non-Low/Moderate</w:t>
            </w:r>
          </w:p>
        </w:tc>
        <w:tc>
          <w:tcPr>
            <w:tcW w:w="3927" w:type="dxa"/>
            <w:gridSpan w:val="8"/>
            <w:shd w:val="clear" w:color="000000" w:fill="FFFFFF"/>
            <w:vAlign w:val="center"/>
            <w:hideMark/>
          </w:tcPr>
          <w:p w14:paraId="0189F493" w14:textId="77777777" w:rsidR="002A326C" w:rsidRPr="003125BF" w:rsidRDefault="002A326C" w:rsidP="00B05056">
            <w:pPr>
              <w:spacing w:after="0" w:line="240" w:lineRule="auto"/>
              <w:jc w:val="center"/>
              <w:rPr>
                <w:rFonts w:ascii="Arial" w:hAnsi="Arial" w:cs="Arial"/>
                <w:sz w:val="20"/>
              </w:rPr>
            </w:pPr>
          </w:p>
        </w:tc>
      </w:tr>
      <w:tr w:rsidR="002A326C" w:rsidRPr="003125BF" w14:paraId="3C04F014" w14:textId="77777777" w:rsidTr="004B7A89">
        <w:trPr>
          <w:trHeight w:val="315"/>
          <w:jc w:val="center"/>
        </w:trPr>
        <w:tc>
          <w:tcPr>
            <w:tcW w:w="6058" w:type="dxa"/>
            <w:gridSpan w:val="2"/>
            <w:shd w:val="clear" w:color="auto" w:fill="auto"/>
            <w:vAlign w:val="center"/>
            <w:hideMark/>
          </w:tcPr>
          <w:p w14:paraId="3A132172"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Total</w:t>
            </w:r>
          </w:p>
        </w:tc>
        <w:tc>
          <w:tcPr>
            <w:tcW w:w="3927" w:type="dxa"/>
            <w:gridSpan w:val="8"/>
            <w:shd w:val="clear" w:color="000000" w:fill="FFFFFF"/>
            <w:vAlign w:val="center"/>
            <w:hideMark/>
          </w:tcPr>
          <w:p w14:paraId="0AF6E03B" w14:textId="77777777" w:rsidR="002A326C" w:rsidRPr="003125BF" w:rsidRDefault="002A326C" w:rsidP="00B05056">
            <w:pPr>
              <w:spacing w:after="0" w:line="240" w:lineRule="auto"/>
              <w:jc w:val="center"/>
              <w:rPr>
                <w:rFonts w:ascii="Arial" w:hAnsi="Arial" w:cs="Arial"/>
                <w:sz w:val="20"/>
              </w:rPr>
            </w:pPr>
          </w:p>
        </w:tc>
      </w:tr>
      <w:tr w:rsidR="002A326C" w:rsidRPr="003125BF" w14:paraId="47687824" w14:textId="77777777" w:rsidTr="004B7A89">
        <w:trPr>
          <w:trHeight w:val="285"/>
          <w:jc w:val="center"/>
        </w:trPr>
        <w:tc>
          <w:tcPr>
            <w:tcW w:w="6058" w:type="dxa"/>
            <w:gridSpan w:val="2"/>
            <w:shd w:val="clear" w:color="000000" w:fill="A5A5A5"/>
            <w:vAlign w:val="center"/>
            <w:hideMark/>
          </w:tcPr>
          <w:p w14:paraId="247B1565"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lastRenderedPageBreak/>
              <w:t xml:space="preserve">Race Code </w:t>
            </w:r>
          </w:p>
        </w:tc>
        <w:tc>
          <w:tcPr>
            <w:tcW w:w="3927" w:type="dxa"/>
            <w:gridSpan w:val="8"/>
            <w:vMerge w:val="restart"/>
            <w:shd w:val="clear" w:color="000000" w:fill="A5A5A5"/>
            <w:vAlign w:val="center"/>
            <w:hideMark/>
          </w:tcPr>
          <w:p w14:paraId="20F08D46" w14:textId="19098D31"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r w:rsidR="00DD1A1F" w:rsidRPr="003125BF">
              <w:rPr>
                <w:rFonts w:ascii="Arial" w:hAnsi="Arial" w:cs="Arial"/>
                <w:b/>
                <w:bCs/>
                <w:sz w:val="20"/>
              </w:rPr>
              <w:t xml:space="preserve">  </w:t>
            </w:r>
            <w:r w:rsidR="00DD1A1F" w:rsidRPr="00DD1A1F">
              <w:rPr>
                <w:rFonts w:ascii="Arial" w:hAnsi="Arial" w:cs="Arial"/>
                <w:bCs/>
                <w:sz w:val="20"/>
              </w:rPr>
              <w:t>(</w:t>
            </w:r>
            <w:r w:rsidRPr="003125BF">
              <w:rPr>
                <w:rFonts w:ascii="Arial" w:hAnsi="Arial" w:cs="Arial"/>
                <w:i/>
                <w:iCs/>
                <w:sz w:val="20"/>
              </w:rPr>
              <w:t>For Entire Grant)</w:t>
            </w:r>
          </w:p>
        </w:tc>
      </w:tr>
      <w:tr w:rsidR="002A326C" w:rsidRPr="003125BF" w14:paraId="6AD013A8" w14:textId="77777777" w:rsidTr="004B7A89">
        <w:trPr>
          <w:trHeight w:val="285"/>
          <w:jc w:val="center"/>
        </w:trPr>
        <w:tc>
          <w:tcPr>
            <w:tcW w:w="6058" w:type="dxa"/>
            <w:gridSpan w:val="2"/>
            <w:shd w:val="clear" w:color="000000" w:fill="A5A5A5"/>
            <w:vAlign w:val="center"/>
            <w:hideMark/>
          </w:tcPr>
          <w:p w14:paraId="0DD5E262"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615A9341" w14:textId="77777777" w:rsidR="002A326C" w:rsidRPr="003125BF" w:rsidRDefault="002A326C" w:rsidP="00B05056">
            <w:pPr>
              <w:spacing w:after="0" w:line="240" w:lineRule="auto"/>
              <w:jc w:val="center"/>
              <w:rPr>
                <w:rFonts w:ascii="Arial" w:hAnsi="Arial" w:cs="Arial"/>
                <w:b/>
                <w:bCs/>
                <w:sz w:val="20"/>
              </w:rPr>
            </w:pPr>
          </w:p>
        </w:tc>
      </w:tr>
      <w:tr w:rsidR="002A326C" w:rsidRPr="003125BF" w14:paraId="2E1836B8" w14:textId="77777777" w:rsidTr="004B7A89">
        <w:trPr>
          <w:trHeight w:val="285"/>
          <w:jc w:val="center"/>
        </w:trPr>
        <w:tc>
          <w:tcPr>
            <w:tcW w:w="6058" w:type="dxa"/>
            <w:gridSpan w:val="2"/>
            <w:shd w:val="solid" w:color="auto" w:fill="auto"/>
            <w:vAlign w:val="center"/>
            <w:hideMark/>
          </w:tcPr>
          <w:p w14:paraId="4B8EF536"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color w:val="FFFFFF"/>
                <w:sz w:val="20"/>
              </w:rPr>
              <w:t>Owner</w:t>
            </w:r>
          </w:p>
        </w:tc>
        <w:tc>
          <w:tcPr>
            <w:tcW w:w="2060" w:type="dxa"/>
            <w:gridSpan w:val="4"/>
            <w:shd w:val="pct12" w:color="auto" w:fill="auto"/>
            <w:vAlign w:val="center"/>
            <w:hideMark/>
          </w:tcPr>
          <w:p w14:paraId="46620916"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Total</w:t>
            </w:r>
          </w:p>
        </w:tc>
        <w:tc>
          <w:tcPr>
            <w:tcW w:w="1867" w:type="dxa"/>
            <w:gridSpan w:val="4"/>
            <w:shd w:val="pct12" w:color="auto" w:fill="auto"/>
            <w:vAlign w:val="center"/>
          </w:tcPr>
          <w:p w14:paraId="3A035D1F"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Hispanic</w:t>
            </w:r>
          </w:p>
        </w:tc>
      </w:tr>
      <w:tr w:rsidR="002A326C" w:rsidRPr="003125BF" w14:paraId="05A95431" w14:textId="77777777" w:rsidTr="004B7A89">
        <w:trPr>
          <w:trHeight w:val="315"/>
          <w:jc w:val="center"/>
        </w:trPr>
        <w:tc>
          <w:tcPr>
            <w:tcW w:w="6058" w:type="dxa"/>
            <w:gridSpan w:val="2"/>
            <w:shd w:val="clear" w:color="auto" w:fill="auto"/>
            <w:noWrap/>
            <w:vAlign w:val="center"/>
            <w:hideMark/>
          </w:tcPr>
          <w:p w14:paraId="71F7FD1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11 White </w:t>
            </w:r>
          </w:p>
        </w:tc>
        <w:tc>
          <w:tcPr>
            <w:tcW w:w="2060" w:type="dxa"/>
            <w:gridSpan w:val="4"/>
            <w:shd w:val="clear" w:color="000000" w:fill="FFFFFF"/>
            <w:vAlign w:val="center"/>
            <w:hideMark/>
          </w:tcPr>
          <w:p w14:paraId="51B664A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D404524" w14:textId="77777777" w:rsidR="002A326C" w:rsidRPr="003125BF" w:rsidRDefault="002A326C" w:rsidP="00B05056">
            <w:pPr>
              <w:spacing w:after="0" w:line="240" w:lineRule="auto"/>
              <w:jc w:val="center"/>
              <w:rPr>
                <w:rFonts w:ascii="Arial" w:hAnsi="Arial" w:cs="Arial"/>
                <w:sz w:val="20"/>
              </w:rPr>
            </w:pPr>
          </w:p>
        </w:tc>
      </w:tr>
      <w:tr w:rsidR="002A326C" w:rsidRPr="003125BF" w14:paraId="53660E96" w14:textId="77777777" w:rsidTr="004B7A89">
        <w:trPr>
          <w:trHeight w:val="315"/>
          <w:jc w:val="center"/>
        </w:trPr>
        <w:tc>
          <w:tcPr>
            <w:tcW w:w="6058" w:type="dxa"/>
            <w:gridSpan w:val="2"/>
            <w:shd w:val="clear" w:color="auto" w:fill="auto"/>
            <w:noWrap/>
            <w:vAlign w:val="center"/>
            <w:hideMark/>
          </w:tcPr>
          <w:p w14:paraId="4C0F94A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12 Black/African American </w:t>
            </w:r>
          </w:p>
        </w:tc>
        <w:tc>
          <w:tcPr>
            <w:tcW w:w="2060" w:type="dxa"/>
            <w:gridSpan w:val="4"/>
            <w:shd w:val="clear" w:color="000000" w:fill="FFFFFF"/>
            <w:vAlign w:val="center"/>
            <w:hideMark/>
          </w:tcPr>
          <w:p w14:paraId="0CC75F28"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79A3EBF" w14:textId="77777777" w:rsidR="002A326C" w:rsidRPr="003125BF" w:rsidRDefault="002A326C" w:rsidP="00B05056">
            <w:pPr>
              <w:spacing w:after="0" w:line="240" w:lineRule="auto"/>
              <w:jc w:val="center"/>
              <w:rPr>
                <w:rFonts w:ascii="Arial" w:hAnsi="Arial" w:cs="Arial"/>
                <w:sz w:val="20"/>
              </w:rPr>
            </w:pPr>
          </w:p>
        </w:tc>
      </w:tr>
      <w:tr w:rsidR="002A326C" w:rsidRPr="003125BF" w14:paraId="035679C6" w14:textId="77777777" w:rsidTr="004B7A89">
        <w:trPr>
          <w:trHeight w:val="315"/>
          <w:jc w:val="center"/>
        </w:trPr>
        <w:tc>
          <w:tcPr>
            <w:tcW w:w="6058" w:type="dxa"/>
            <w:gridSpan w:val="2"/>
            <w:shd w:val="clear" w:color="auto" w:fill="auto"/>
            <w:noWrap/>
            <w:vAlign w:val="center"/>
            <w:hideMark/>
          </w:tcPr>
          <w:p w14:paraId="0D4A6B3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13 Asian </w:t>
            </w:r>
          </w:p>
        </w:tc>
        <w:tc>
          <w:tcPr>
            <w:tcW w:w="2060" w:type="dxa"/>
            <w:gridSpan w:val="4"/>
            <w:shd w:val="clear" w:color="000000" w:fill="FFFFFF"/>
            <w:vAlign w:val="center"/>
            <w:hideMark/>
          </w:tcPr>
          <w:p w14:paraId="7B008EF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F7AC14C" w14:textId="77777777" w:rsidR="002A326C" w:rsidRPr="003125BF" w:rsidRDefault="002A326C" w:rsidP="00B05056">
            <w:pPr>
              <w:spacing w:after="0" w:line="240" w:lineRule="auto"/>
              <w:jc w:val="center"/>
              <w:rPr>
                <w:rFonts w:ascii="Arial" w:hAnsi="Arial" w:cs="Arial"/>
                <w:sz w:val="20"/>
              </w:rPr>
            </w:pPr>
          </w:p>
        </w:tc>
      </w:tr>
      <w:tr w:rsidR="002A326C" w:rsidRPr="003125BF" w14:paraId="3AB813FA" w14:textId="77777777" w:rsidTr="004B7A89">
        <w:trPr>
          <w:trHeight w:val="315"/>
          <w:jc w:val="center"/>
        </w:trPr>
        <w:tc>
          <w:tcPr>
            <w:tcW w:w="6058" w:type="dxa"/>
            <w:gridSpan w:val="2"/>
            <w:shd w:val="clear" w:color="auto" w:fill="auto"/>
            <w:noWrap/>
            <w:vAlign w:val="center"/>
            <w:hideMark/>
          </w:tcPr>
          <w:p w14:paraId="278A4965"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14 American Indian/Alaskan Native</w:t>
            </w:r>
          </w:p>
        </w:tc>
        <w:tc>
          <w:tcPr>
            <w:tcW w:w="2060" w:type="dxa"/>
            <w:gridSpan w:val="4"/>
            <w:shd w:val="clear" w:color="000000" w:fill="FFFFFF"/>
            <w:vAlign w:val="center"/>
            <w:hideMark/>
          </w:tcPr>
          <w:p w14:paraId="7F2E5E76"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0EACC9B" w14:textId="77777777" w:rsidR="002A326C" w:rsidRPr="003125BF" w:rsidRDefault="002A326C" w:rsidP="00B05056">
            <w:pPr>
              <w:spacing w:after="0" w:line="240" w:lineRule="auto"/>
              <w:jc w:val="center"/>
              <w:rPr>
                <w:rFonts w:ascii="Arial" w:hAnsi="Arial" w:cs="Arial"/>
                <w:sz w:val="20"/>
              </w:rPr>
            </w:pPr>
          </w:p>
        </w:tc>
      </w:tr>
      <w:tr w:rsidR="002A326C" w:rsidRPr="003125BF" w14:paraId="179694FB" w14:textId="77777777" w:rsidTr="004B7A89">
        <w:trPr>
          <w:trHeight w:val="315"/>
          <w:jc w:val="center"/>
        </w:trPr>
        <w:tc>
          <w:tcPr>
            <w:tcW w:w="6058" w:type="dxa"/>
            <w:gridSpan w:val="2"/>
            <w:shd w:val="clear" w:color="auto" w:fill="auto"/>
            <w:noWrap/>
            <w:vAlign w:val="center"/>
            <w:hideMark/>
          </w:tcPr>
          <w:p w14:paraId="42E3241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15 Native Hawaii/Other Pacific Islander </w:t>
            </w:r>
          </w:p>
        </w:tc>
        <w:tc>
          <w:tcPr>
            <w:tcW w:w="2060" w:type="dxa"/>
            <w:gridSpan w:val="4"/>
            <w:shd w:val="clear" w:color="000000" w:fill="FFFFFF"/>
            <w:vAlign w:val="center"/>
            <w:hideMark/>
          </w:tcPr>
          <w:p w14:paraId="1EECE1D3"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00A0101B" w14:textId="77777777" w:rsidR="002A326C" w:rsidRPr="003125BF" w:rsidRDefault="002A326C" w:rsidP="00B05056">
            <w:pPr>
              <w:spacing w:after="0" w:line="240" w:lineRule="auto"/>
              <w:jc w:val="center"/>
              <w:rPr>
                <w:rFonts w:ascii="Arial" w:hAnsi="Arial" w:cs="Arial"/>
                <w:sz w:val="20"/>
              </w:rPr>
            </w:pPr>
          </w:p>
        </w:tc>
      </w:tr>
      <w:tr w:rsidR="002A326C" w:rsidRPr="003125BF" w14:paraId="727E168E" w14:textId="77777777" w:rsidTr="004B7A89">
        <w:trPr>
          <w:trHeight w:val="315"/>
          <w:jc w:val="center"/>
        </w:trPr>
        <w:tc>
          <w:tcPr>
            <w:tcW w:w="6058" w:type="dxa"/>
            <w:gridSpan w:val="2"/>
            <w:shd w:val="clear" w:color="auto" w:fill="auto"/>
            <w:noWrap/>
            <w:vAlign w:val="center"/>
            <w:hideMark/>
          </w:tcPr>
          <w:p w14:paraId="06DE2B5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16 American Indian/Alaskan Native &amp; White</w:t>
            </w:r>
          </w:p>
        </w:tc>
        <w:tc>
          <w:tcPr>
            <w:tcW w:w="2060" w:type="dxa"/>
            <w:gridSpan w:val="4"/>
            <w:shd w:val="clear" w:color="000000" w:fill="FFFFFF"/>
            <w:vAlign w:val="center"/>
            <w:hideMark/>
          </w:tcPr>
          <w:p w14:paraId="14326D63"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D9B1B95" w14:textId="77777777" w:rsidR="002A326C" w:rsidRPr="003125BF" w:rsidRDefault="002A326C" w:rsidP="00B05056">
            <w:pPr>
              <w:spacing w:after="0" w:line="240" w:lineRule="auto"/>
              <w:jc w:val="center"/>
              <w:rPr>
                <w:rFonts w:ascii="Arial" w:hAnsi="Arial" w:cs="Arial"/>
                <w:sz w:val="20"/>
              </w:rPr>
            </w:pPr>
          </w:p>
        </w:tc>
      </w:tr>
      <w:tr w:rsidR="002A326C" w:rsidRPr="003125BF" w14:paraId="2FBFCC06" w14:textId="77777777" w:rsidTr="004B7A89">
        <w:trPr>
          <w:trHeight w:val="315"/>
          <w:jc w:val="center"/>
        </w:trPr>
        <w:tc>
          <w:tcPr>
            <w:tcW w:w="6058" w:type="dxa"/>
            <w:gridSpan w:val="2"/>
            <w:shd w:val="clear" w:color="auto" w:fill="auto"/>
            <w:noWrap/>
            <w:vAlign w:val="center"/>
            <w:hideMark/>
          </w:tcPr>
          <w:p w14:paraId="6A342BB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17 Asian &amp; White </w:t>
            </w:r>
          </w:p>
        </w:tc>
        <w:tc>
          <w:tcPr>
            <w:tcW w:w="2060" w:type="dxa"/>
            <w:gridSpan w:val="4"/>
            <w:shd w:val="clear" w:color="000000" w:fill="FFFFFF"/>
            <w:vAlign w:val="center"/>
            <w:hideMark/>
          </w:tcPr>
          <w:p w14:paraId="6E7DD522"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C666865" w14:textId="77777777" w:rsidR="002A326C" w:rsidRPr="003125BF" w:rsidRDefault="002A326C" w:rsidP="00B05056">
            <w:pPr>
              <w:spacing w:after="0" w:line="240" w:lineRule="auto"/>
              <w:jc w:val="center"/>
              <w:rPr>
                <w:rFonts w:ascii="Arial" w:hAnsi="Arial" w:cs="Arial"/>
                <w:sz w:val="20"/>
              </w:rPr>
            </w:pPr>
          </w:p>
        </w:tc>
      </w:tr>
      <w:tr w:rsidR="002A326C" w:rsidRPr="003125BF" w14:paraId="731CAA92" w14:textId="77777777" w:rsidTr="004B7A89">
        <w:trPr>
          <w:trHeight w:val="315"/>
          <w:jc w:val="center"/>
        </w:trPr>
        <w:tc>
          <w:tcPr>
            <w:tcW w:w="6058" w:type="dxa"/>
            <w:gridSpan w:val="2"/>
            <w:shd w:val="clear" w:color="auto" w:fill="auto"/>
            <w:noWrap/>
            <w:vAlign w:val="center"/>
            <w:hideMark/>
          </w:tcPr>
          <w:p w14:paraId="6C02DA3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18 Black/African American &amp;White </w:t>
            </w:r>
          </w:p>
        </w:tc>
        <w:tc>
          <w:tcPr>
            <w:tcW w:w="2060" w:type="dxa"/>
            <w:gridSpan w:val="4"/>
            <w:shd w:val="clear" w:color="000000" w:fill="FFFFFF"/>
            <w:vAlign w:val="center"/>
            <w:hideMark/>
          </w:tcPr>
          <w:p w14:paraId="447A8098"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AA41093" w14:textId="77777777" w:rsidR="002A326C" w:rsidRPr="003125BF" w:rsidRDefault="002A326C" w:rsidP="00B05056">
            <w:pPr>
              <w:spacing w:after="0" w:line="240" w:lineRule="auto"/>
              <w:jc w:val="center"/>
              <w:rPr>
                <w:rFonts w:ascii="Arial" w:hAnsi="Arial" w:cs="Arial"/>
                <w:sz w:val="20"/>
              </w:rPr>
            </w:pPr>
          </w:p>
        </w:tc>
      </w:tr>
      <w:tr w:rsidR="002A326C" w:rsidRPr="003125BF" w14:paraId="5D2C7E5E" w14:textId="77777777" w:rsidTr="004B7A89">
        <w:trPr>
          <w:trHeight w:val="315"/>
          <w:jc w:val="center"/>
        </w:trPr>
        <w:tc>
          <w:tcPr>
            <w:tcW w:w="6058" w:type="dxa"/>
            <w:gridSpan w:val="2"/>
            <w:shd w:val="clear" w:color="auto" w:fill="auto"/>
            <w:noWrap/>
            <w:vAlign w:val="center"/>
            <w:hideMark/>
          </w:tcPr>
          <w:p w14:paraId="2DC894B5"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19 Amer. Indian/Alaskan Native &amp; Black/African Amer.</w:t>
            </w:r>
          </w:p>
        </w:tc>
        <w:tc>
          <w:tcPr>
            <w:tcW w:w="2060" w:type="dxa"/>
            <w:gridSpan w:val="4"/>
            <w:shd w:val="clear" w:color="000000" w:fill="FFFFFF"/>
            <w:vAlign w:val="center"/>
            <w:hideMark/>
          </w:tcPr>
          <w:p w14:paraId="02FDAC5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8CA1FA2" w14:textId="77777777" w:rsidR="002A326C" w:rsidRPr="003125BF" w:rsidRDefault="002A326C" w:rsidP="00B05056">
            <w:pPr>
              <w:spacing w:after="0" w:line="240" w:lineRule="auto"/>
              <w:jc w:val="center"/>
              <w:rPr>
                <w:rFonts w:ascii="Arial" w:hAnsi="Arial" w:cs="Arial"/>
                <w:sz w:val="20"/>
              </w:rPr>
            </w:pPr>
          </w:p>
        </w:tc>
      </w:tr>
      <w:tr w:rsidR="002A326C" w:rsidRPr="003125BF" w14:paraId="207D96E4" w14:textId="77777777" w:rsidTr="004B7A89">
        <w:trPr>
          <w:trHeight w:val="315"/>
          <w:jc w:val="center"/>
        </w:trPr>
        <w:tc>
          <w:tcPr>
            <w:tcW w:w="6058" w:type="dxa"/>
            <w:gridSpan w:val="2"/>
            <w:shd w:val="clear" w:color="auto" w:fill="auto"/>
            <w:noWrap/>
            <w:vAlign w:val="center"/>
            <w:hideMark/>
          </w:tcPr>
          <w:p w14:paraId="0EF8B7F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20 Other multi-racial</w:t>
            </w:r>
          </w:p>
        </w:tc>
        <w:tc>
          <w:tcPr>
            <w:tcW w:w="2060" w:type="dxa"/>
            <w:gridSpan w:val="4"/>
            <w:shd w:val="clear" w:color="000000" w:fill="FFFFFF"/>
            <w:vAlign w:val="center"/>
            <w:hideMark/>
          </w:tcPr>
          <w:p w14:paraId="76B5393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160FAAE" w14:textId="77777777" w:rsidR="002A326C" w:rsidRPr="003125BF" w:rsidRDefault="002A326C" w:rsidP="00B05056">
            <w:pPr>
              <w:spacing w:after="0" w:line="240" w:lineRule="auto"/>
              <w:jc w:val="center"/>
              <w:rPr>
                <w:rFonts w:ascii="Arial" w:hAnsi="Arial" w:cs="Arial"/>
                <w:sz w:val="20"/>
              </w:rPr>
            </w:pPr>
          </w:p>
        </w:tc>
      </w:tr>
      <w:tr w:rsidR="002A326C" w:rsidRPr="003125BF" w14:paraId="61D3322B" w14:textId="77777777" w:rsidTr="004B7A89">
        <w:trPr>
          <w:trHeight w:val="285"/>
          <w:jc w:val="center"/>
        </w:trPr>
        <w:tc>
          <w:tcPr>
            <w:tcW w:w="6058" w:type="dxa"/>
            <w:gridSpan w:val="2"/>
            <w:shd w:val="clear" w:color="000000" w:fill="A5A5A5"/>
            <w:vAlign w:val="center"/>
            <w:hideMark/>
          </w:tcPr>
          <w:p w14:paraId="0D126CB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 xml:space="preserve">Race Code </w:t>
            </w:r>
          </w:p>
        </w:tc>
        <w:tc>
          <w:tcPr>
            <w:tcW w:w="3927" w:type="dxa"/>
            <w:gridSpan w:val="8"/>
            <w:vMerge w:val="restart"/>
            <w:shd w:val="clear" w:color="000000" w:fill="A5A5A5"/>
            <w:vAlign w:val="center"/>
            <w:hideMark/>
          </w:tcPr>
          <w:p w14:paraId="16E171B0" w14:textId="1F4E23EF"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r w:rsidR="00DD1A1F" w:rsidRPr="003125BF">
              <w:rPr>
                <w:rFonts w:ascii="Arial" w:hAnsi="Arial" w:cs="Arial"/>
                <w:b/>
                <w:bCs/>
                <w:sz w:val="20"/>
              </w:rPr>
              <w:t xml:space="preserve">  </w:t>
            </w:r>
            <w:r w:rsidR="00DD1A1F" w:rsidRPr="00DD1A1F">
              <w:rPr>
                <w:rFonts w:ascii="Arial" w:hAnsi="Arial" w:cs="Arial"/>
                <w:bCs/>
                <w:sz w:val="20"/>
              </w:rPr>
              <w:t>(</w:t>
            </w:r>
            <w:r w:rsidRPr="0074508D">
              <w:rPr>
                <w:rFonts w:ascii="Arial" w:hAnsi="Arial" w:cs="Arial"/>
                <w:i/>
                <w:iCs/>
                <w:sz w:val="20"/>
              </w:rPr>
              <w:t>F</w:t>
            </w:r>
            <w:r w:rsidRPr="003125BF">
              <w:rPr>
                <w:rFonts w:ascii="Arial" w:hAnsi="Arial" w:cs="Arial"/>
                <w:i/>
                <w:iCs/>
                <w:sz w:val="20"/>
              </w:rPr>
              <w:t>or Entire Grant)</w:t>
            </w:r>
          </w:p>
        </w:tc>
      </w:tr>
      <w:tr w:rsidR="002A326C" w:rsidRPr="003125BF" w14:paraId="6DA3EDE0" w14:textId="77777777" w:rsidTr="004B7A89">
        <w:trPr>
          <w:trHeight w:val="285"/>
          <w:jc w:val="center"/>
        </w:trPr>
        <w:tc>
          <w:tcPr>
            <w:tcW w:w="6058" w:type="dxa"/>
            <w:gridSpan w:val="2"/>
            <w:shd w:val="clear" w:color="000000" w:fill="A5A5A5"/>
            <w:vAlign w:val="center"/>
            <w:hideMark/>
          </w:tcPr>
          <w:p w14:paraId="7E38958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5BCD4A30"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D942566" w14:textId="77777777" w:rsidTr="004B7A89">
        <w:trPr>
          <w:trHeight w:val="255"/>
          <w:jc w:val="center"/>
        </w:trPr>
        <w:tc>
          <w:tcPr>
            <w:tcW w:w="6058" w:type="dxa"/>
            <w:gridSpan w:val="2"/>
            <w:shd w:val="clear" w:color="000000" w:fill="000000"/>
            <w:vAlign w:val="center"/>
            <w:hideMark/>
          </w:tcPr>
          <w:p w14:paraId="44E98D6E"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color w:val="FFFFFF"/>
                <w:sz w:val="20"/>
              </w:rPr>
              <w:t>Renter</w:t>
            </w:r>
            <w:r w:rsidRPr="003125BF">
              <w:rPr>
                <w:rFonts w:ascii="Arial" w:hAnsi="Arial" w:cs="Arial"/>
                <w:b/>
                <w:bCs/>
                <w:sz w:val="20"/>
              </w:rPr>
              <w:t> </w:t>
            </w:r>
          </w:p>
        </w:tc>
        <w:tc>
          <w:tcPr>
            <w:tcW w:w="2060" w:type="dxa"/>
            <w:gridSpan w:val="4"/>
            <w:shd w:val="clear" w:color="000000" w:fill="BFBFBF"/>
            <w:vAlign w:val="center"/>
            <w:hideMark/>
          </w:tcPr>
          <w:p w14:paraId="4EE393E5"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Total</w:t>
            </w:r>
          </w:p>
        </w:tc>
        <w:tc>
          <w:tcPr>
            <w:tcW w:w="1867" w:type="dxa"/>
            <w:gridSpan w:val="4"/>
            <w:shd w:val="clear" w:color="000000" w:fill="BFBFBF"/>
            <w:vAlign w:val="center"/>
            <w:hideMark/>
          </w:tcPr>
          <w:p w14:paraId="0BAD975B"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Hispanic</w:t>
            </w:r>
          </w:p>
        </w:tc>
      </w:tr>
      <w:tr w:rsidR="002A326C" w:rsidRPr="003125BF" w14:paraId="021694C6" w14:textId="77777777" w:rsidTr="004B7A89">
        <w:trPr>
          <w:trHeight w:val="315"/>
          <w:jc w:val="center"/>
        </w:trPr>
        <w:tc>
          <w:tcPr>
            <w:tcW w:w="6058" w:type="dxa"/>
            <w:gridSpan w:val="2"/>
            <w:shd w:val="clear" w:color="auto" w:fill="auto"/>
            <w:noWrap/>
            <w:vAlign w:val="center"/>
            <w:hideMark/>
          </w:tcPr>
          <w:p w14:paraId="576B7B6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11 White  </w:t>
            </w:r>
          </w:p>
        </w:tc>
        <w:tc>
          <w:tcPr>
            <w:tcW w:w="2060" w:type="dxa"/>
            <w:gridSpan w:val="4"/>
            <w:shd w:val="clear" w:color="000000" w:fill="FFFFFF"/>
            <w:vAlign w:val="center"/>
            <w:hideMark/>
          </w:tcPr>
          <w:p w14:paraId="5169942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A657A6D" w14:textId="77777777" w:rsidR="002A326C" w:rsidRPr="003125BF" w:rsidRDefault="002A326C" w:rsidP="00B05056">
            <w:pPr>
              <w:spacing w:after="0" w:line="240" w:lineRule="auto"/>
              <w:jc w:val="center"/>
              <w:rPr>
                <w:rFonts w:ascii="Arial" w:hAnsi="Arial" w:cs="Arial"/>
                <w:sz w:val="20"/>
              </w:rPr>
            </w:pPr>
          </w:p>
        </w:tc>
      </w:tr>
      <w:tr w:rsidR="002A326C" w:rsidRPr="003125BF" w14:paraId="7A5390B4" w14:textId="77777777" w:rsidTr="004B7A89">
        <w:trPr>
          <w:trHeight w:val="278"/>
          <w:jc w:val="center"/>
        </w:trPr>
        <w:tc>
          <w:tcPr>
            <w:tcW w:w="6058" w:type="dxa"/>
            <w:gridSpan w:val="2"/>
            <w:shd w:val="clear" w:color="auto" w:fill="auto"/>
            <w:noWrap/>
            <w:vAlign w:val="center"/>
            <w:hideMark/>
          </w:tcPr>
          <w:p w14:paraId="375615F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12 Black/African American </w:t>
            </w:r>
          </w:p>
        </w:tc>
        <w:tc>
          <w:tcPr>
            <w:tcW w:w="2060" w:type="dxa"/>
            <w:gridSpan w:val="4"/>
            <w:shd w:val="clear" w:color="000000" w:fill="FFFFFF"/>
            <w:vAlign w:val="center"/>
            <w:hideMark/>
          </w:tcPr>
          <w:p w14:paraId="7C96959A"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7F62E1B" w14:textId="77777777" w:rsidR="002A326C" w:rsidRPr="003125BF" w:rsidRDefault="002A326C" w:rsidP="00B05056">
            <w:pPr>
              <w:spacing w:after="0" w:line="240" w:lineRule="auto"/>
              <w:jc w:val="center"/>
              <w:rPr>
                <w:rFonts w:ascii="Arial" w:hAnsi="Arial" w:cs="Arial"/>
                <w:sz w:val="20"/>
              </w:rPr>
            </w:pPr>
          </w:p>
        </w:tc>
      </w:tr>
      <w:tr w:rsidR="002A326C" w:rsidRPr="003125BF" w14:paraId="323E3738" w14:textId="77777777" w:rsidTr="004B7A89">
        <w:trPr>
          <w:trHeight w:val="315"/>
          <w:jc w:val="center"/>
        </w:trPr>
        <w:tc>
          <w:tcPr>
            <w:tcW w:w="6058" w:type="dxa"/>
            <w:gridSpan w:val="2"/>
            <w:shd w:val="clear" w:color="auto" w:fill="auto"/>
            <w:noWrap/>
            <w:vAlign w:val="center"/>
            <w:hideMark/>
          </w:tcPr>
          <w:p w14:paraId="72E353DB"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13 Asian </w:t>
            </w:r>
          </w:p>
        </w:tc>
        <w:tc>
          <w:tcPr>
            <w:tcW w:w="2060" w:type="dxa"/>
            <w:gridSpan w:val="4"/>
            <w:shd w:val="clear" w:color="000000" w:fill="FFFFFF"/>
            <w:vAlign w:val="center"/>
            <w:hideMark/>
          </w:tcPr>
          <w:p w14:paraId="1614EC2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BB53850" w14:textId="77777777" w:rsidR="002A326C" w:rsidRPr="003125BF" w:rsidRDefault="002A326C" w:rsidP="00B05056">
            <w:pPr>
              <w:spacing w:after="0" w:line="240" w:lineRule="auto"/>
              <w:jc w:val="center"/>
              <w:rPr>
                <w:rFonts w:ascii="Arial" w:hAnsi="Arial" w:cs="Arial"/>
                <w:sz w:val="20"/>
              </w:rPr>
            </w:pPr>
          </w:p>
        </w:tc>
      </w:tr>
      <w:tr w:rsidR="002A326C" w:rsidRPr="003125BF" w14:paraId="0214EC41" w14:textId="77777777" w:rsidTr="004B7A89">
        <w:trPr>
          <w:trHeight w:val="315"/>
          <w:jc w:val="center"/>
        </w:trPr>
        <w:tc>
          <w:tcPr>
            <w:tcW w:w="6058" w:type="dxa"/>
            <w:gridSpan w:val="2"/>
            <w:shd w:val="clear" w:color="auto" w:fill="auto"/>
            <w:noWrap/>
            <w:vAlign w:val="center"/>
            <w:hideMark/>
          </w:tcPr>
          <w:p w14:paraId="17D9373D"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14 American Indian/Alaskan Native </w:t>
            </w:r>
          </w:p>
        </w:tc>
        <w:tc>
          <w:tcPr>
            <w:tcW w:w="2060" w:type="dxa"/>
            <w:gridSpan w:val="4"/>
            <w:shd w:val="clear" w:color="000000" w:fill="FFFFFF"/>
            <w:vAlign w:val="center"/>
            <w:hideMark/>
          </w:tcPr>
          <w:p w14:paraId="0328D51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084649E" w14:textId="77777777" w:rsidR="002A326C" w:rsidRPr="003125BF" w:rsidRDefault="002A326C" w:rsidP="00B05056">
            <w:pPr>
              <w:spacing w:after="0" w:line="240" w:lineRule="auto"/>
              <w:jc w:val="center"/>
              <w:rPr>
                <w:rFonts w:ascii="Arial" w:hAnsi="Arial" w:cs="Arial"/>
                <w:sz w:val="20"/>
              </w:rPr>
            </w:pPr>
          </w:p>
        </w:tc>
      </w:tr>
      <w:tr w:rsidR="002A326C" w:rsidRPr="003125BF" w14:paraId="4E4675E2" w14:textId="77777777" w:rsidTr="004B7A89">
        <w:trPr>
          <w:trHeight w:val="315"/>
          <w:jc w:val="center"/>
        </w:trPr>
        <w:tc>
          <w:tcPr>
            <w:tcW w:w="6058" w:type="dxa"/>
            <w:gridSpan w:val="2"/>
            <w:shd w:val="clear" w:color="auto" w:fill="auto"/>
            <w:noWrap/>
            <w:vAlign w:val="center"/>
            <w:hideMark/>
          </w:tcPr>
          <w:p w14:paraId="77B81E7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15 Native Hawaii/Other Pacific Islander </w:t>
            </w:r>
          </w:p>
        </w:tc>
        <w:tc>
          <w:tcPr>
            <w:tcW w:w="2060" w:type="dxa"/>
            <w:gridSpan w:val="4"/>
            <w:shd w:val="clear" w:color="000000" w:fill="FFFFFF"/>
            <w:vAlign w:val="center"/>
            <w:hideMark/>
          </w:tcPr>
          <w:p w14:paraId="6D76163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6405D41" w14:textId="77777777" w:rsidR="002A326C" w:rsidRPr="003125BF" w:rsidRDefault="002A326C" w:rsidP="00B05056">
            <w:pPr>
              <w:spacing w:after="0" w:line="240" w:lineRule="auto"/>
              <w:jc w:val="center"/>
              <w:rPr>
                <w:rFonts w:ascii="Arial" w:hAnsi="Arial" w:cs="Arial"/>
                <w:sz w:val="20"/>
              </w:rPr>
            </w:pPr>
          </w:p>
        </w:tc>
      </w:tr>
      <w:tr w:rsidR="002A326C" w:rsidRPr="003125BF" w14:paraId="68C86351" w14:textId="77777777" w:rsidTr="004B7A89">
        <w:trPr>
          <w:trHeight w:val="315"/>
          <w:jc w:val="center"/>
        </w:trPr>
        <w:tc>
          <w:tcPr>
            <w:tcW w:w="6058" w:type="dxa"/>
            <w:gridSpan w:val="2"/>
            <w:shd w:val="clear" w:color="auto" w:fill="auto"/>
            <w:noWrap/>
            <w:vAlign w:val="center"/>
            <w:hideMark/>
          </w:tcPr>
          <w:p w14:paraId="00252ED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16 American Indian/Alaskan Native &amp; White</w:t>
            </w:r>
          </w:p>
        </w:tc>
        <w:tc>
          <w:tcPr>
            <w:tcW w:w="2060" w:type="dxa"/>
            <w:gridSpan w:val="4"/>
            <w:shd w:val="clear" w:color="000000" w:fill="FFFFFF"/>
            <w:vAlign w:val="center"/>
            <w:hideMark/>
          </w:tcPr>
          <w:p w14:paraId="2D8238A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77C557DB" w14:textId="77777777" w:rsidR="002A326C" w:rsidRPr="003125BF" w:rsidRDefault="002A326C" w:rsidP="00B05056">
            <w:pPr>
              <w:spacing w:after="0" w:line="240" w:lineRule="auto"/>
              <w:jc w:val="center"/>
              <w:rPr>
                <w:rFonts w:ascii="Arial" w:hAnsi="Arial" w:cs="Arial"/>
                <w:sz w:val="20"/>
              </w:rPr>
            </w:pPr>
          </w:p>
        </w:tc>
      </w:tr>
      <w:tr w:rsidR="002A326C" w:rsidRPr="003125BF" w14:paraId="51B9DE9B" w14:textId="77777777" w:rsidTr="004B7A89">
        <w:trPr>
          <w:trHeight w:val="315"/>
          <w:jc w:val="center"/>
        </w:trPr>
        <w:tc>
          <w:tcPr>
            <w:tcW w:w="6058" w:type="dxa"/>
            <w:gridSpan w:val="2"/>
            <w:shd w:val="clear" w:color="auto" w:fill="auto"/>
            <w:noWrap/>
            <w:vAlign w:val="center"/>
            <w:hideMark/>
          </w:tcPr>
          <w:p w14:paraId="6A9716E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17 Asian &amp; White </w:t>
            </w:r>
          </w:p>
        </w:tc>
        <w:tc>
          <w:tcPr>
            <w:tcW w:w="2060" w:type="dxa"/>
            <w:gridSpan w:val="4"/>
            <w:shd w:val="clear" w:color="000000" w:fill="FFFFFF"/>
            <w:vAlign w:val="center"/>
            <w:hideMark/>
          </w:tcPr>
          <w:p w14:paraId="4155AAA0"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0E7FA3C1" w14:textId="77777777" w:rsidR="002A326C" w:rsidRPr="003125BF" w:rsidRDefault="002A326C" w:rsidP="00B05056">
            <w:pPr>
              <w:spacing w:after="0" w:line="240" w:lineRule="auto"/>
              <w:jc w:val="center"/>
              <w:rPr>
                <w:rFonts w:ascii="Arial" w:hAnsi="Arial" w:cs="Arial"/>
                <w:sz w:val="20"/>
              </w:rPr>
            </w:pPr>
          </w:p>
        </w:tc>
      </w:tr>
      <w:tr w:rsidR="002A326C" w:rsidRPr="003125BF" w14:paraId="29FD4576" w14:textId="77777777" w:rsidTr="004B7A89">
        <w:trPr>
          <w:trHeight w:val="315"/>
          <w:jc w:val="center"/>
        </w:trPr>
        <w:tc>
          <w:tcPr>
            <w:tcW w:w="6058" w:type="dxa"/>
            <w:gridSpan w:val="2"/>
            <w:shd w:val="clear" w:color="auto" w:fill="auto"/>
            <w:noWrap/>
            <w:vAlign w:val="center"/>
            <w:hideMark/>
          </w:tcPr>
          <w:p w14:paraId="629DC2B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18 Black/African American &amp;White </w:t>
            </w:r>
          </w:p>
        </w:tc>
        <w:tc>
          <w:tcPr>
            <w:tcW w:w="2060" w:type="dxa"/>
            <w:gridSpan w:val="4"/>
            <w:shd w:val="clear" w:color="000000" w:fill="FFFFFF"/>
            <w:vAlign w:val="center"/>
            <w:hideMark/>
          </w:tcPr>
          <w:p w14:paraId="5942C6BB"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71CEEA3E" w14:textId="77777777" w:rsidR="002A326C" w:rsidRPr="003125BF" w:rsidRDefault="002A326C" w:rsidP="00B05056">
            <w:pPr>
              <w:spacing w:after="0" w:line="240" w:lineRule="auto"/>
              <w:jc w:val="center"/>
              <w:rPr>
                <w:rFonts w:ascii="Arial" w:hAnsi="Arial" w:cs="Arial"/>
                <w:sz w:val="20"/>
              </w:rPr>
            </w:pPr>
          </w:p>
        </w:tc>
      </w:tr>
      <w:tr w:rsidR="002A326C" w:rsidRPr="003125BF" w14:paraId="39EB8DE8" w14:textId="77777777" w:rsidTr="004B7A89">
        <w:trPr>
          <w:trHeight w:val="315"/>
          <w:jc w:val="center"/>
        </w:trPr>
        <w:tc>
          <w:tcPr>
            <w:tcW w:w="6058" w:type="dxa"/>
            <w:gridSpan w:val="2"/>
            <w:shd w:val="clear" w:color="auto" w:fill="auto"/>
            <w:noWrap/>
            <w:vAlign w:val="center"/>
            <w:hideMark/>
          </w:tcPr>
          <w:p w14:paraId="745E79E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19 Amer. Indian/Alaskan Native &amp; Black/African Amer.</w:t>
            </w:r>
          </w:p>
        </w:tc>
        <w:tc>
          <w:tcPr>
            <w:tcW w:w="2060" w:type="dxa"/>
            <w:gridSpan w:val="4"/>
            <w:shd w:val="clear" w:color="000000" w:fill="FFFFFF"/>
            <w:vAlign w:val="center"/>
            <w:hideMark/>
          </w:tcPr>
          <w:p w14:paraId="6778BD42"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1E017B80" w14:textId="77777777" w:rsidR="002A326C" w:rsidRPr="003125BF" w:rsidRDefault="002A326C" w:rsidP="00B05056">
            <w:pPr>
              <w:spacing w:after="0" w:line="240" w:lineRule="auto"/>
              <w:jc w:val="center"/>
              <w:rPr>
                <w:rFonts w:ascii="Arial" w:hAnsi="Arial" w:cs="Arial"/>
                <w:sz w:val="20"/>
              </w:rPr>
            </w:pPr>
          </w:p>
        </w:tc>
      </w:tr>
      <w:tr w:rsidR="002A326C" w:rsidRPr="003125BF" w14:paraId="2D77C2AC" w14:textId="77777777" w:rsidTr="004B7A89">
        <w:trPr>
          <w:trHeight w:val="315"/>
          <w:jc w:val="center"/>
        </w:trPr>
        <w:tc>
          <w:tcPr>
            <w:tcW w:w="6058" w:type="dxa"/>
            <w:gridSpan w:val="2"/>
            <w:shd w:val="clear" w:color="auto" w:fill="auto"/>
            <w:noWrap/>
            <w:vAlign w:val="center"/>
            <w:hideMark/>
          </w:tcPr>
          <w:p w14:paraId="1CAFBDC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20 Other multi-racial</w:t>
            </w:r>
          </w:p>
        </w:tc>
        <w:tc>
          <w:tcPr>
            <w:tcW w:w="2060" w:type="dxa"/>
            <w:gridSpan w:val="4"/>
            <w:shd w:val="clear" w:color="000000" w:fill="FFFFFF"/>
            <w:vAlign w:val="center"/>
            <w:hideMark/>
          </w:tcPr>
          <w:p w14:paraId="1D10FDA6"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FDF882C" w14:textId="77777777" w:rsidR="002A326C" w:rsidRPr="003125BF" w:rsidRDefault="002A326C" w:rsidP="00B05056">
            <w:pPr>
              <w:spacing w:after="0" w:line="240" w:lineRule="auto"/>
              <w:jc w:val="center"/>
              <w:rPr>
                <w:rFonts w:ascii="Arial" w:hAnsi="Arial" w:cs="Arial"/>
                <w:sz w:val="20"/>
              </w:rPr>
            </w:pPr>
          </w:p>
        </w:tc>
      </w:tr>
      <w:tr w:rsidR="002A326C" w:rsidRPr="003125BF" w14:paraId="638D13F0" w14:textId="77777777" w:rsidTr="004B7A89">
        <w:trPr>
          <w:trHeight w:val="255"/>
          <w:jc w:val="center"/>
        </w:trPr>
        <w:tc>
          <w:tcPr>
            <w:tcW w:w="6058" w:type="dxa"/>
            <w:gridSpan w:val="2"/>
            <w:shd w:val="clear" w:color="000000" w:fill="A5A5A5"/>
            <w:vAlign w:val="center"/>
            <w:hideMark/>
          </w:tcPr>
          <w:p w14:paraId="66740D49"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Survey Data</w:t>
            </w:r>
          </w:p>
        </w:tc>
        <w:tc>
          <w:tcPr>
            <w:tcW w:w="2060" w:type="dxa"/>
            <w:gridSpan w:val="4"/>
            <w:shd w:val="clear" w:color="000000" w:fill="A5A5A5"/>
            <w:vAlign w:val="center"/>
            <w:hideMark/>
          </w:tcPr>
          <w:p w14:paraId="0D2E8A55" w14:textId="77777777" w:rsidR="002A326C" w:rsidRPr="003125BF" w:rsidRDefault="002A326C" w:rsidP="00B05056">
            <w:pPr>
              <w:spacing w:after="0" w:line="240" w:lineRule="auto"/>
              <w:jc w:val="center"/>
              <w:rPr>
                <w:rFonts w:ascii="Arial" w:hAnsi="Arial" w:cs="Arial"/>
                <w:b/>
                <w:bCs/>
                <w:sz w:val="20"/>
              </w:rPr>
            </w:pPr>
          </w:p>
        </w:tc>
        <w:tc>
          <w:tcPr>
            <w:tcW w:w="1867" w:type="dxa"/>
            <w:gridSpan w:val="4"/>
            <w:shd w:val="clear" w:color="000000" w:fill="A5A5A5"/>
            <w:vAlign w:val="center"/>
            <w:hideMark/>
          </w:tcPr>
          <w:p w14:paraId="4D7D8611" w14:textId="77777777" w:rsidR="002A326C" w:rsidRPr="003125BF" w:rsidRDefault="002A326C" w:rsidP="00B05056">
            <w:pPr>
              <w:spacing w:after="0" w:line="240" w:lineRule="auto"/>
              <w:jc w:val="center"/>
              <w:rPr>
                <w:rFonts w:ascii="Arial" w:hAnsi="Arial" w:cs="Arial"/>
                <w:b/>
                <w:bCs/>
                <w:sz w:val="20"/>
              </w:rPr>
            </w:pPr>
          </w:p>
        </w:tc>
      </w:tr>
      <w:tr w:rsidR="002A326C" w:rsidRPr="003125BF" w14:paraId="2B916F7A" w14:textId="77777777" w:rsidTr="004B7A89">
        <w:trPr>
          <w:trHeight w:val="315"/>
          <w:jc w:val="center"/>
        </w:trPr>
        <w:tc>
          <w:tcPr>
            <w:tcW w:w="6058" w:type="dxa"/>
            <w:gridSpan w:val="2"/>
            <w:shd w:val="clear" w:color="auto" w:fill="auto"/>
            <w:vAlign w:val="center"/>
            <w:hideMark/>
          </w:tcPr>
          <w:p w14:paraId="3642CF41" w14:textId="48FB84A4" w:rsidR="002A326C" w:rsidRPr="003125BF" w:rsidRDefault="002A326C" w:rsidP="00B05056">
            <w:pPr>
              <w:spacing w:after="0" w:line="240" w:lineRule="auto"/>
              <w:rPr>
                <w:rFonts w:ascii="Arial" w:hAnsi="Arial" w:cs="Arial"/>
                <w:sz w:val="20"/>
              </w:rPr>
            </w:pPr>
            <w:r w:rsidRPr="003125BF">
              <w:rPr>
                <w:rFonts w:ascii="Arial" w:hAnsi="Arial" w:cs="Arial"/>
                <w:sz w:val="20"/>
              </w:rPr>
              <w:t>Percent of low</w:t>
            </w:r>
            <w:r w:rsidR="00FA2E98">
              <w:rPr>
                <w:rFonts w:ascii="Arial" w:hAnsi="Arial" w:cs="Arial"/>
                <w:sz w:val="20"/>
              </w:rPr>
              <w:t>-</w:t>
            </w:r>
            <w:r w:rsidRPr="003125BF">
              <w:rPr>
                <w:rFonts w:ascii="Arial" w:hAnsi="Arial" w:cs="Arial"/>
                <w:sz w:val="20"/>
              </w:rPr>
              <w:t>and</w:t>
            </w:r>
            <w:r w:rsidR="00FA2E98">
              <w:rPr>
                <w:rFonts w:ascii="Arial" w:hAnsi="Arial" w:cs="Arial"/>
                <w:sz w:val="20"/>
              </w:rPr>
              <w:t>-</w:t>
            </w:r>
            <w:r w:rsidRPr="003125BF">
              <w:rPr>
                <w:rFonts w:ascii="Arial" w:hAnsi="Arial" w:cs="Arial"/>
                <w:sz w:val="20"/>
              </w:rPr>
              <w:t>moderate</w:t>
            </w:r>
            <w:r w:rsidR="00F67FD6">
              <w:rPr>
                <w:rFonts w:ascii="Arial" w:hAnsi="Arial" w:cs="Arial"/>
                <w:sz w:val="20"/>
              </w:rPr>
              <w:t>-</w:t>
            </w:r>
            <w:r w:rsidRPr="003125BF">
              <w:rPr>
                <w:rFonts w:ascii="Arial" w:hAnsi="Arial" w:cs="Arial"/>
                <w:sz w:val="20"/>
              </w:rPr>
              <w:t>income in service area</w:t>
            </w:r>
          </w:p>
        </w:tc>
        <w:tc>
          <w:tcPr>
            <w:tcW w:w="3927" w:type="dxa"/>
            <w:gridSpan w:val="8"/>
            <w:shd w:val="clear" w:color="000000" w:fill="FFFFFF"/>
            <w:vAlign w:val="center"/>
            <w:hideMark/>
          </w:tcPr>
          <w:p w14:paraId="3C15CE20" w14:textId="77777777" w:rsidR="002A326C" w:rsidRPr="003125BF" w:rsidRDefault="002A326C" w:rsidP="00B05056">
            <w:pPr>
              <w:spacing w:after="0" w:line="240" w:lineRule="auto"/>
              <w:jc w:val="center"/>
              <w:rPr>
                <w:rFonts w:ascii="Arial" w:hAnsi="Arial" w:cs="Arial"/>
                <w:sz w:val="20"/>
              </w:rPr>
            </w:pPr>
          </w:p>
        </w:tc>
      </w:tr>
      <w:tr w:rsidR="002A326C" w:rsidRPr="003125BF" w14:paraId="1FDC7C7C" w14:textId="77777777" w:rsidTr="004B7A89">
        <w:trPr>
          <w:trHeight w:val="315"/>
          <w:jc w:val="center"/>
        </w:trPr>
        <w:tc>
          <w:tcPr>
            <w:tcW w:w="6058" w:type="dxa"/>
            <w:gridSpan w:val="2"/>
            <w:shd w:val="clear" w:color="auto" w:fill="auto"/>
            <w:vAlign w:val="center"/>
            <w:hideMark/>
          </w:tcPr>
          <w:p w14:paraId="056E6A99" w14:textId="0064B0F4" w:rsidR="002A326C" w:rsidRPr="003125BF" w:rsidRDefault="002A326C" w:rsidP="00B05056">
            <w:pPr>
              <w:spacing w:after="0" w:line="240" w:lineRule="auto"/>
              <w:rPr>
                <w:rFonts w:ascii="Arial" w:hAnsi="Arial" w:cs="Arial"/>
                <w:sz w:val="20"/>
              </w:rPr>
            </w:pPr>
            <w:r w:rsidRPr="003125BF">
              <w:rPr>
                <w:rFonts w:ascii="Arial" w:hAnsi="Arial" w:cs="Arial"/>
                <w:sz w:val="20"/>
              </w:rPr>
              <w:t>Total number of low</w:t>
            </w:r>
            <w:r w:rsidR="00FA2E98">
              <w:rPr>
                <w:rFonts w:ascii="Arial" w:hAnsi="Arial" w:cs="Arial"/>
                <w:sz w:val="20"/>
              </w:rPr>
              <w:t>-</w:t>
            </w:r>
            <w:r w:rsidRPr="003125BF">
              <w:rPr>
                <w:rFonts w:ascii="Arial" w:hAnsi="Arial" w:cs="Arial"/>
                <w:sz w:val="20"/>
              </w:rPr>
              <w:t>and</w:t>
            </w:r>
            <w:r w:rsidR="00FA2E98">
              <w:rPr>
                <w:rFonts w:ascii="Arial" w:hAnsi="Arial" w:cs="Arial"/>
                <w:sz w:val="20"/>
              </w:rPr>
              <w:t>-</w:t>
            </w:r>
            <w:r w:rsidRPr="003125BF">
              <w:rPr>
                <w:rFonts w:ascii="Arial" w:hAnsi="Arial" w:cs="Arial"/>
                <w:sz w:val="20"/>
              </w:rPr>
              <w:t>moderate</w:t>
            </w:r>
            <w:r w:rsidR="00F67FD6">
              <w:rPr>
                <w:rFonts w:ascii="Arial" w:hAnsi="Arial" w:cs="Arial"/>
                <w:sz w:val="20"/>
              </w:rPr>
              <w:t>-</w:t>
            </w:r>
            <w:r w:rsidRPr="003125BF">
              <w:rPr>
                <w:rFonts w:ascii="Arial" w:hAnsi="Arial" w:cs="Arial"/>
                <w:sz w:val="20"/>
              </w:rPr>
              <w:t>income in service area</w:t>
            </w:r>
          </w:p>
        </w:tc>
        <w:tc>
          <w:tcPr>
            <w:tcW w:w="3927" w:type="dxa"/>
            <w:gridSpan w:val="8"/>
            <w:shd w:val="clear" w:color="000000" w:fill="FFFFFF"/>
            <w:vAlign w:val="center"/>
            <w:hideMark/>
          </w:tcPr>
          <w:p w14:paraId="77FC29CC" w14:textId="77777777" w:rsidR="002A326C" w:rsidRPr="003125BF" w:rsidRDefault="002A326C" w:rsidP="00B05056">
            <w:pPr>
              <w:spacing w:after="0" w:line="240" w:lineRule="auto"/>
              <w:jc w:val="center"/>
              <w:rPr>
                <w:rFonts w:ascii="Arial" w:hAnsi="Arial" w:cs="Arial"/>
                <w:sz w:val="20"/>
              </w:rPr>
            </w:pPr>
          </w:p>
        </w:tc>
      </w:tr>
      <w:tr w:rsidR="002A326C" w:rsidRPr="003125BF" w14:paraId="2D33AE28" w14:textId="77777777" w:rsidTr="004B7A89">
        <w:trPr>
          <w:trHeight w:val="315"/>
          <w:jc w:val="center"/>
        </w:trPr>
        <w:tc>
          <w:tcPr>
            <w:tcW w:w="6058" w:type="dxa"/>
            <w:gridSpan w:val="2"/>
            <w:shd w:val="clear" w:color="auto" w:fill="auto"/>
            <w:vAlign w:val="center"/>
            <w:hideMark/>
          </w:tcPr>
          <w:p w14:paraId="68A060C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Total number of low and moderate</w:t>
            </w:r>
            <w:r w:rsidR="00DD2183">
              <w:rPr>
                <w:rFonts w:ascii="Arial" w:hAnsi="Arial" w:cs="Arial"/>
                <w:sz w:val="20"/>
              </w:rPr>
              <w:t>-</w:t>
            </w:r>
            <w:r w:rsidRPr="003125BF">
              <w:rPr>
                <w:rFonts w:ascii="Arial" w:hAnsi="Arial" w:cs="Arial"/>
                <w:sz w:val="20"/>
              </w:rPr>
              <w:t xml:space="preserve"> income universe population in service area</w:t>
            </w:r>
          </w:p>
        </w:tc>
        <w:tc>
          <w:tcPr>
            <w:tcW w:w="3927" w:type="dxa"/>
            <w:gridSpan w:val="8"/>
            <w:shd w:val="clear" w:color="000000" w:fill="FFFFFF"/>
            <w:vAlign w:val="center"/>
            <w:hideMark/>
          </w:tcPr>
          <w:p w14:paraId="6BAED524" w14:textId="77777777" w:rsidR="002A326C" w:rsidRPr="003125BF" w:rsidRDefault="002A326C" w:rsidP="00B05056">
            <w:pPr>
              <w:spacing w:after="0" w:line="240" w:lineRule="auto"/>
              <w:jc w:val="center"/>
              <w:rPr>
                <w:rFonts w:ascii="Arial" w:hAnsi="Arial" w:cs="Arial"/>
                <w:sz w:val="20"/>
              </w:rPr>
            </w:pPr>
          </w:p>
        </w:tc>
      </w:tr>
      <w:tr w:rsidR="002A326C" w:rsidRPr="003125BF" w14:paraId="365D92DE" w14:textId="77777777" w:rsidTr="004B7A89">
        <w:trPr>
          <w:trHeight w:val="270"/>
          <w:jc w:val="center"/>
        </w:trPr>
        <w:tc>
          <w:tcPr>
            <w:tcW w:w="9985" w:type="dxa"/>
            <w:gridSpan w:val="10"/>
            <w:shd w:val="clear" w:color="auto" w:fill="auto"/>
            <w:vAlign w:val="bottom"/>
            <w:hideMark/>
          </w:tcPr>
          <w:p w14:paraId="32ACF38C" w14:textId="77777777" w:rsidR="002A326C" w:rsidRPr="00DD1A1F" w:rsidRDefault="002A326C" w:rsidP="00B05056">
            <w:pPr>
              <w:spacing w:after="0" w:line="240" w:lineRule="auto"/>
              <w:rPr>
                <w:rFonts w:ascii="Arial" w:hAnsi="Arial" w:cs="Arial"/>
                <w:b/>
                <w:sz w:val="20"/>
              </w:rPr>
            </w:pPr>
            <w:r w:rsidRPr="00DD1A1F">
              <w:rPr>
                <w:rFonts w:ascii="Arial" w:hAnsi="Arial" w:cs="Arial"/>
                <w:b/>
                <w:sz w:val="20"/>
              </w:rPr>
              <w:t>Activity Narrative:  </w:t>
            </w:r>
          </w:p>
          <w:p w14:paraId="3008127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p w14:paraId="40B9E39B"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tc>
      </w:tr>
    </w:tbl>
    <w:p w14:paraId="3ED81528" w14:textId="77777777" w:rsidR="00F052B4" w:rsidRPr="00B671D6" w:rsidRDefault="00F052B4" w:rsidP="00477612">
      <w:pPr>
        <w:rPr>
          <w:rFonts w:eastAsia="Times New Roman"/>
          <w:sz w:val="24"/>
          <w:szCs w:val="20"/>
        </w:rPr>
      </w:pPr>
    </w:p>
    <w:p w14:paraId="02B07674" w14:textId="77777777" w:rsidR="00F052B4" w:rsidRPr="00B671D6" w:rsidRDefault="00F052B4" w:rsidP="00E44ACF">
      <w:pPr>
        <w:overflowPunct w:val="0"/>
        <w:autoSpaceDE w:val="0"/>
        <w:autoSpaceDN w:val="0"/>
        <w:adjustRightInd w:val="0"/>
        <w:spacing w:after="0"/>
        <w:jc w:val="both"/>
        <w:textAlignment w:val="baseline"/>
        <w:rPr>
          <w:rFonts w:eastAsia="Times New Roman"/>
          <w:b/>
          <w:sz w:val="24"/>
          <w:szCs w:val="20"/>
        </w:rPr>
      </w:pPr>
    </w:p>
    <w:p w14:paraId="46BCE83A" w14:textId="77777777" w:rsidR="00F052B4" w:rsidRPr="00B671D6" w:rsidRDefault="00F052B4" w:rsidP="00E44ACF"/>
    <w:sectPr w:rsidR="00F052B4" w:rsidRPr="00B671D6" w:rsidSect="00B654B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7D76" w14:textId="77777777" w:rsidR="00B81D45" w:rsidRDefault="00B81D45" w:rsidP="00F052B4">
      <w:pPr>
        <w:spacing w:after="0" w:line="240" w:lineRule="auto"/>
      </w:pPr>
      <w:r>
        <w:separator/>
      </w:r>
    </w:p>
  </w:endnote>
  <w:endnote w:type="continuationSeparator" w:id="0">
    <w:p w14:paraId="6E7C88C5" w14:textId="77777777" w:rsidR="00B81D45" w:rsidRDefault="00B81D45" w:rsidP="00F0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A587" w14:textId="77777777" w:rsidR="0002120F" w:rsidRDefault="000212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7CEECD" w14:textId="77777777" w:rsidR="0002120F" w:rsidRDefault="00021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C9F00" w14:textId="77777777" w:rsidR="0002120F" w:rsidRDefault="0002120F" w:rsidP="00ED2262">
    <w:pPr>
      <w:pStyle w:val="Footer"/>
      <w:tabs>
        <w:tab w:val="clear" w:pos="4680"/>
        <w:tab w:val="clear" w:pos="9360"/>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812724"/>
      <w:docPartObj>
        <w:docPartGallery w:val="Page Numbers (Bottom of Page)"/>
        <w:docPartUnique/>
      </w:docPartObj>
    </w:sdtPr>
    <w:sdtEndPr>
      <w:rPr>
        <w:noProof/>
      </w:rPr>
    </w:sdtEndPr>
    <w:sdtContent>
      <w:p w14:paraId="411D216A" w14:textId="7635F974" w:rsidR="0002120F" w:rsidRDefault="00021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2F7D4C" w14:textId="77777777" w:rsidR="0002120F" w:rsidRPr="007640C4" w:rsidRDefault="0002120F" w:rsidP="007640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756384"/>
      <w:docPartObj>
        <w:docPartGallery w:val="Page Numbers (Bottom of Page)"/>
        <w:docPartUnique/>
      </w:docPartObj>
    </w:sdtPr>
    <w:sdtEndPr>
      <w:rPr>
        <w:noProof/>
      </w:rPr>
    </w:sdtEndPr>
    <w:sdtContent>
      <w:p w14:paraId="52C16A7D" w14:textId="0252B256" w:rsidR="0002120F" w:rsidRDefault="00021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22F935" w14:textId="77777777" w:rsidR="0002120F" w:rsidRDefault="0002120F" w:rsidP="00504A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F361" w14:textId="0B36DA56" w:rsidR="0002120F" w:rsidRDefault="0002120F">
    <w:pPr>
      <w:pStyle w:val="Footer"/>
      <w:jc w:val="right"/>
    </w:pPr>
    <w:r>
      <w:fldChar w:fldCharType="begin"/>
    </w:r>
    <w:r>
      <w:instrText xml:space="preserve"> PAGE   \* MERGEFORMAT </w:instrText>
    </w:r>
    <w:r>
      <w:fldChar w:fldCharType="separate"/>
    </w:r>
    <w:r>
      <w:rPr>
        <w:noProof/>
      </w:rPr>
      <w:t>64</w:t>
    </w:r>
    <w:r>
      <w:fldChar w:fldCharType="end"/>
    </w:r>
  </w:p>
  <w:p w14:paraId="1CF49A6B" w14:textId="77777777" w:rsidR="0002120F" w:rsidRDefault="0002120F" w:rsidP="00F4106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D47A" w14:textId="77777777" w:rsidR="00B81D45" w:rsidRDefault="00B81D45" w:rsidP="00F052B4">
      <w:pPr>
        <w:spacing w:after="0" w:line="240" w:lineRule="auto"/>
      </w:pPr>
      <w:r>
        <w:separator/>
      </w:r>
    </w:p>
  </w:footnote>
  <w:footnote w:type="continuationSeparator" w:id="0">
    <w:p w14:paraId="26BD708A" w14:textId="77777777" w:rsidR="00B81D45" w:rsidRDefault="00B81D45" w:rsidP="00F05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0BBE" w14:textId="77777777" w:rsidR="0002120F" w:rsidRDefault="00021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ADD4" w14:textId="77777777" w:rsidR="0002120F" w:rsidRDefault="00021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68E7" w14:textId="77777777" w:rsidR="0002120F" w:rsidRDefault="000212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C5C5" w14:textId="77777777" w:rsidR="0002120F" w:rsidRDefault="000212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C62E" w14:textId="77777777" w:rsidR="0002120F" w:rsidRDefault="0002120F">
    <w:r>
      <w:rPr>
        <w:noProof/>
      </w:rPr>
      <mc:AlternateContent>
        <mc:Choice Requires="wps">
          <w:drawing>
            <wp:anchor distT="0" distB="0" distL="114300" distR="114300" simplePos="0" relativeHeight="251657216" behindDoc="0" locked="0" layoutInCell="0" allowOverlap="1" wp14:anchorId="08A44DC2" wp14:editId="2247BA29">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12BFC2" w14:textId="77777777" w:rsidR="0002120F" w:rsidRDefault="0002120F">
                          <w:pPr>
                            <w:tabs>
                              <w:tab w:val="center" w:pos="4680"/>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44DC2" id="Rectangle 1" o:spid="_x0000_s1039" style="position:absolute;margin-left:1in;margin-top:0;width:46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CJcKbM&#10;2gAAAAgBAAAPAAAAZHJzL2Rvd25yZXYueG1sTE9NT8MwDL0j8R8iI3FjCdM0jdJ0QqsqwQ0GF25Z&#10;Y9qKxmmTrC3/Hu8EF8vPz3of+X5xvZgwxM6ThvuVAoFUe9tRo+HjvbrbgYjJkDW9J9TwgxH2xfVV&#10;bjLrZ3rD6ZgawSIUM6OhTWnIpIx1i87ElR+QmPvywZnEMDTSBjOzuOvlWqmtdKYjdmjNgIcW6+/j&#10;2Wkow9ZW8fBcVg+fc5leXsdplKPWtzfL0yOIhEv6e4ZLfI4OBWc6+TPZKHrGmw13SRp4Xmi1U7yd&#10;NKz5Lotc/i9Q/AIAAP//AwBQSwECLQAUAAYACAAAACEAtoM4kv4AAADhAQAAEwAAAAAAAAAAAAAA&#10;AAAAAAAAW0NvbnRlbnRfVHlwZXNdLnhtbFBLAQItABQABgAIAAAAIQA4/SH/1gAAAJQBAAALAAAA&#10;AAAAAAAAAAAAAC8BAABfcmVscy8ucmVsc1BLAQItABQABgAIAAAAIQBAVmhGzwEAAIcDAAAOAAAA&#10;AAAAAAAAAAAAAC4CAABkcnMvZTJvRG9jLnhtbFBLAQItABQABgAIAAAAIQCJcKbM2gAAAAgBAAAP&#10;AAAAAAAAAAAAAAAAACkEAABkcnMvZG93bnJldi54bWxQSwUGAAAAAAQABADzAAAAMAUAAAAA&#10;" o:allowincell="f" filled="f" stroked="f" strokeweight="0">
              <v:textbox inset="0,0,0,0">
                <w:txbxContent>
                  <w:p w14:paraId="5812BFC2" w14:textId="77777777" w:rsidR="0002120F" w:rsidRDefault="0002120F">
                    <w:pPr>
                      <w:tabs>
                        <w:tab w:val="center" w:pos="4680"/>
                        <w:tab w:val="right" w:pos="9360"/>
                      </w:tabs>
                    </w:pPr>
                  </w:p>
                </w:txbxContent>
              </v:textbox>
              <w10:wrap anchorx="page"/>
            </v:rect>
          </w:pict>
        </mc:Fallback>
      </mc:AlternateContent>
    </w:r>
  </w:p>
  <w:p w14:paraId="4D95AEF2" w14:textId="77777777" w:rsidR="0002120F" w:rsidRDefault="0002120F">
    <w:pPr>
      <w:spacing w:after="140" w:line="100" w:lineRule="exact"/>
      <w:rPr>
        <w:sz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5D16" w14:textId="77777777" w:rsidR="0002120F" w:rsidRDefault="000212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EB9E" w14:textId="77777777" w:rsidR="0002120F" w:rsidRDefault="000212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629" w14:textId="77777777" w:rsidR="0002120F" w:rsidRDefault="000212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676D" w14:textId="77777777" w:rsidR="0002120F" w:rsidRDefault="0002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A60D136"/>
    <w:lvl w:ilvl="0">
      <w:numFmt w:val="decimal"/>
      <w:lvlText w:val="*"/>
      <w:lvlJc w:val="left"/>
    </w:lvl>
  </w:abstractNum>
  <w:abstractNum w:abstractNumId="1" w15:restartNumberingAfterBreak="0">
    <w:nsid w:val="01DC7212"/>
    <w:multiLevelType w:val="hybridMultilevel"/>
    <w:tmpl w:val="5C00C6CE"/>
    <w:lvl w:ilvl="0" w:tplc="04090019">
      <w:start w:val="1"/>
      <w:numFmt w:val="lowerLetter"/>
      <w:lvlText w:val="%1."/>
      <w:lvlJc w:val="left"/>
      <w:pPr>
        <w:ind w:left="720" w:hanging="360"/>
      </w:pPr>
      <w:rPr>
        <w:rFonts w:hint="default"/>
      </w:rPr>
    </w:lvl>
    <w:lvl w:ilvl="1" w:tplc="422C25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02DEE"/>
    <w:multiLevelType w:val="hybridMultilevel"/>
    <w:tmpl w:val="8BCEC80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3B06C7"/>
    <w:multiLevelType w:val="hybridMultilevel"/>
    <w:tmpl w:val="D184734E"/>
    <w:lvl w:ilvl="0" w:tplc="FE0A85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C4D2692"/>
    <w:multiLevelType w:val="hybridMultilevel"/>
    <w:tmpl w:val="D51E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746E"/>
    <w:multiLevelType w:val="hybridMultilevel"/>
    <w:tmpl w:val="705AB238"/>
    <w:lvl w:ilvl="0" w:tplc="B32EA0A6">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B56D7"/>
    <w:multiLevelType w:val="hybridMultilevel"/>
    <w:tmpl w:val="73FE74C8"/>
    <w:lvl w:ilvl="0" w:tplc="04090015">
      <w:start w:val="1"/>
      <w:numFmt w:val="upperLetter"/>
      <w:lvlText w:val="%1."/>
      <w:lvlJc w:val="left"/>
      <w:pPr>
        <w:ind w:left="720" w:hanging="360"/>
      </w:pPr>
    </w:lvl>
    <w:lvl w:ilvl="1" w:tplc="C02CD166">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DE6E89"/>
    <w:multiLevelType w:val="hybridMultilevel"/>
    <w:tmpl w:val="B51C7320"/>
    <w:lvl w:ilvl="0" w:tplc="A0623E6E">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9" w15:restartNumberingAfterBreak="0">
    <w:nsid w:val="10FB1C40"/>
    <w:multiLevelType w:val="hybridMultilevel"/>
    <w:tmpl w:val="003A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A76DC8"/>
    <w:multiLevelType w:val="hybridMultilevel"/>
    <w:tmpl w:val="9D6CB89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B0857"/>
    <w:multiLevelType w:val="hybridMultilevel"/>
    <w:tmpl w:val="3BCC93C4"/>
    <w:lvl w:ilvl="0" w:tplc="A0623E6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12" w15:restartNumberingAfterBreak="0">
    <w:nsid w:val="1576749D"/>
    <w:multiLevelType w:val="hybridMultilevel"/>
    <w:tmpl w:val="D660A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8117CF"/>
    <w:multiLevelType w:val="hybridMultilevel"/>
    <w:tmpl w:val="4470F2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41B28"/>
    <w:multiLevelType w:val="hybridMultilevel"/>
    <w:tmpl w:val="19007DE2"/>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F656F9"/>
    <w:multiLevelType w:val="hybridMultilevel"/>
    <w:tmpl w:val="BC164DB6"/>
    <w:lvl w:ilvl="0" w:tplc="F3023D30">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091A73"/>
    <w:multiLevelType w:val="hybridMultilevel"/>
    <w:tmpl w:val="7F5C60F0"/>
    <w:lvl w:ilvl="0" w:tplc="BAD2B4A4">
      <w:start w:val="1"/>
      <w:numFmt w:val="bullet"/>
      <w:lvlText w:val=""/>
      <w:lvlJc w:val="left"/>
      <w:pPr>
        <w:tabs>
          <w:tab w:val="num" w:pos="720"/>
        </w:tabs>
        <w:ind w:left="720" w:hanging="360"/>
      </w:pPr>
      <w:rPr>
        <w:rFonts w:ascii="Wingdings" w:hAnsi="Wingdings" w:hint="default"/>
      </w:rPr>
    </w:lvl>
    <w:lvl w:ilvl="1" w:tplc="9AF06016">
      <w:start w:val="1"/>
      <w:numFmt w:val="bullet"/>
      <w:lvlText w:val=""/>
      <w:lvlJc w:val="left"/>
      <w:pPr>
        <w:tabs>
          <w:tab w:val="num" w:pos="360"/>
        </w:tabs>
        <w:ind w:left="360" w:hanging="360"/>
      </w:pPr>
      <w:rPr>
        <w:rFonts w:ascii="Wingdings" w:hAnsi="Wingdings" w:hint="default"/>
      </w:rPr>
    </w:lvl>
    <w:lvl w:ilvl="2" w:tplc="C0E239E0">
      <w:start w:val="1"/>
      <w:numFmt w:val="bullet"/>
      <w:lvlText w:val=""/>
      <w:lvlJc w:val="left"/>
      <w:pPr>
        <w:tabs>
          <w:tab w:val="num" w:pos="2070"/>
        </w:tabs>
        <w:ind w:left="2070" w:hanging="360"/>
      </w:pPr>
      <w:rPr>
        <w:rFonts w:ascii="Wingdings" w:hAnsi="Wingdings" w:hint="default"/>
      </w:rPr>
    </w:lvl>
    <w:lvl w:ilvl="3" w:tplc="B2225C64">
      <w:start w:val="1"/>
      <w:numFmt w:val="bullet"/>
      <w:lvlText w:val=""/>
      <w:lvlJc w:val="left"/>
      <w:pPr>
        <w:tabs>
          <w:tab w:val="num" w:pos="2880"/>
        </w:tabs>
        <w:ind w:left="2880" w:hanging="360"/>
      </w:pPr>
      <w:rPr>
        <w:rFonts w:ascii="Wingdings" w:hAnsi="Wingdings" w:hint="default"/>
      </w:rPr>
    </w:lvl>
    <w:lvl w:ilvl="4" w:tplc="DFEE2D00" w:tentative="1">
      <w:start w:val="1"/>
      <w:numFmt w:val="bullet"/>
      <w:lvlText w:val=""/>
      <w:lvlJc w:val="left"/>
      <w:pPr>
        <w:tabs>
          <w:tab w:val="num" w:pos="3600"/>
        </w:tabs>
        <w:ind w:left="3600" w:hanging="360"/>
      </w:pPr>
      <w:rPr>
        <w:rFonts w:ascii="Wingdings" w:hAnsi="Wingdings" w:hint="default"/>
      </w:rPr>
    </w:lvl>
    <w:lvl w:ilvl="5" w:tplc="BC72D00E" w:tentative="1">
      <w:start w:val="1"/>
      <w:numFmt w:val="bullet"/>
      <w:lvlText w:val=""/>
      <w:lvlJc w:val="left"/>
      <w:pPr>
        <w:tabs>
          <w:tab w:val="num" w:pos="4320"/>
        </w:tabs>
        <w:ind w:left="4320" w:hanging="360"/>
      </w:pPr>
      <w:rPr>
        <w:rFonts w:ascii="Wingdings" w:hAnsi="Wingdings" w:hint="default"/>
      </w:rPr>
    </w:lvl>
    <w:lvl w:ilvl="6" w:tplc="5ED82138" w:tentative="1">
      <w:start w:val="1"/>
      <w:numFmt w:val="bullet"/>
      <w:lvlText w:val=""/>
      <w:lvlJc w:val="left"/>
      <w:pPr>
        <w:tabs>
          <w:tab w:val="num" w:pos="5040"/>
        </w:tabs>
        <w:ind w:left="5040" w:hanging="360"/>
      </w:pPr>
      <w:rPr>
        <w:rFonts w:ascii="Wingdings" w:hAnsi="Wingdings" w:hint="default"/>
      </w:rPr>
    </w:lvl>
    <w:lvl w:ilvl="7" w:tplc="ADB485E4" w:tentative="1">
      <w:start w:val="1"/>
      <w:numFmt w:val="bullet"/>
      <w:lvlText w:val=""/>
      <w:lvlJc w:val="left"/>
      <w:pPr>
        <w:tabs>
          <w:tab w:val="num" w:pos="5760"/>
        </w:tabs>
        <w:ind w:left="5760" w:hanging="360"/>
      </w:pPr>
      <w:rPr>
        <w:rFonts w:ascii="Wingdings" w:hAnsi="Wingdings" w:hint="default"/>
      </w:rPr>
    </w:lvl>
    <w:lvl w:ilvl="8" w:tplc="F95E1BC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7F654F"/>
    <w:multiLevelType w:val="hybridMultilevel"/>
    <w:tmpl w:val="6C66F0E6"/>
    <w:lvl w:ilvl="0" w:tplc="04090001">
      <w:start w:val="1"/>
      <w:numFmt w:val="bullet"/>
      <w:lvlText w:val=""/>
      <w:lvlJc w:val="left"/>
      <w:pPr>
        <w:ind w:left="70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A01E54"/>
    <w:multiLevelType w:val="hybridMultilevel"/>
    <w:tmpl w:val="FC6438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C1206A8"/>
    <w:multiLevelType w:val="hybridMultilevel"/>
    <w:tmpl w:val="5B9CF522"/>
    <w:lvl w:ilvl="0" w:tplc="4F26C7F2">
      <w:start w:val="1"/>
      <w:numFmt w:val="upperLetter"/>
      <w:lvlText w:val="%1."/>
      <w:lvlJc w:val="left"/>
      <w:pPr>
        <w:ind w:left="720" w:hanging="360"/>
      </w:pPr>
      <w:rPr>
        <w:b/>
      </w:rPr>
    </w:lvl>
    <w:lvl w:ilvl="1" w:tplc="6944E7B4">
      <w:start w:val="1"/>
      <w:numFmt w:val="bullet"/>
      <w:lvlText w:val="□"/>
      <w:lvlJc w:val="left"/>
      <w:pPr>
        <w:ind w:left="1440" w:hanging="360"/>
      </w:pPr>
      <w:rPr>
        <w:rFonts w:ascii="Cambria Math" w:hAnsi="Cambria Math"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3C65BD"/>
    <w:multiLevelType w:val="hybridMultilevel"/>
    <w:tmpl w:val="A41AEF6E"/>
    <w:lvl w:ilvl="0" w:tplc="A0623E6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21" w15:restartNumberingAfterBreak="0">
    <w:nsid w:val="1F6C3B42"/>
    <w:multiLevelType w:val="hybridMultilevel"/>
    <w:tmpl w:val="3F4A7462"/>
    <w:lvl w:ilvl="0" w:tplc="6944E7B4">
      <w:start w:val="1"/>
      <w:numFmt w:val="bullet"/>
      <w:lvlText w:val="□"/>
      <w:lvlJc w:val="left"/>
      <w:pPr>
        <w:ind w:left="1080" w:hanging="360"/>
      </w:pPr>
      <w:rPr>
        <w:rFonts w:ascii="Cambria Math" w:hAnsi="Cambria Mat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06F6997"/>
    <w:multiLevelType w:val="hybridMultilevel"/>
    <w:tmpl w:val="A79A516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7B51D9"/>
    <w:multiLevelType w:val="multilevel"/>
    <w:tmpl w:val="9116662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4" w15:restartNumberingAfterBreak="0">
    <w:nsid w:val="220B3337"/>
    <w:multiLevelType w:val="hybridMultilevel"/>
    <w:tmpl w:val="E5348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541AA7"/>
    <w:multiLevelType w:val="hybridMultilevel"/>
    <w:tmpl w:val="6A60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DE0E49"/>
    <w:multiLevelType w:val="hybridMultilevel"/>
    <w:tmpl w:val="625256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6757DBF"/>
    <w:multiLevelType w:val="hybridMultilevel"/>
    <w:tmpl w:val="E5348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A9652F"/>
    <w:multiLevelType w:val="hybridMultilevel"/>
    <w:tmpl w:val="013808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B4753F"/>
    <w:multiLevelType w:val="hybridMultilevel"/>
    <w:tmpl w:val="113C6EC0"/>
    <w:lvl w:ilvl="0" w:tplc="48BCDE4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E0163E"/>
    <w:multiLevelType w:val="hybridMultilevel"/>
    <w:tmpl w:val="9A4AA24E"/>
    <w:lvl w:ilvl="0" w:tplc="73DAF706">
      <w:start w:val="3"/>
      <w:numFmt w:val="decimal"/>
      <w:lvlText w:val="%1."/>
      <w:lvlJc w:val="left"/>
      <w:pPr>
        <w:tabs>
          <w:tab w:val="num" w:pos="720"/>
        </w:tabs>
        <w:ind w:left="720" w:hanging="360"/>
      </w:pPr>
      <w:rPr>
        <w:rFonts w:hint="default"/>
      </w:rPr>
    </w:lvl>
    <w:lvl w:ilvl="1" w:tplc="1D42CE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0F5420"/>
    <w:multiLevelType w:val="hybridMultilevel"/>
    <w:tmpl w:val="445835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4A278E"/>
    <w:multiLevelType w:val="hybridMultilevel"/>
    <w:tmpl w:val="2952B46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F34F8"/>
    <w:multiLevelType w:val="hybridMultilevel"/>
    <w:tmpl w:val="A6BACB48"/>
    <w:lvl w:ilvl="0" w:tplc="6FFCAC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CD3F65"/>
    <w:multiLevelType w:val="hybridMultilevel"/>
    <w:tmpl w:val="701EA82E"/>
    <w:lvl w:ilvl="0" w:tplc="00FABEDC">
      <w:start w:val="1"/>
      <w:numFmt w:val="upperLetter"/>
      <w:lvlText w:val="%1."/>
      <w:lvlJc w:val="left"/>
      <w:pPr>
        <w:ind w:left="390" w:hanging="360"/>
      </w:pPr>
      <w:rPr>
        <w:rFonts w:cs="Times New Roman" w:hint="default"/>
        <w:sz w:val="22"/>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5"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4F607E0"/>
    <w:multiLevelType w:val="hybridMultilevel"/>
    <w:tmpl w:val="4D587A24"/>
    <w:lvl w:ilvl="0" w:tplc="6944E7B4">
      <w:start w:val="1"/>
      <w:numFmt w:val="bullet"/>
      <w:lvlText w:val="□"/>
      <w:lvlJc w:val="left"/>
      <w:pPr>
        <w:ind w:left="360" w:hanging="360"/>
      </w:pPr>
      <w:rPr>
        <w:rFonts w:ascii="Cambria Math" w:hAnsi="Cambria Math"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8D61CC9"/>
    <w:multiLevelType w:val="hybridMultilevel"/>
    <w:tmpl w:val="23304252"/>
    <w:lvl w:ilvl="0" w:tplc="B4D0072A">
      <w:start w:val="1"/>
      <w:numFmt w:val="bullet"/>
      <w:lvlText w:val="•"/>
      <w:lvlJc w:val="left"/>
      <w:pPr>
        <w:tabs>
          <w:tab w:val="num" w:pos="720"/>
        </w:tabs>
        <w:ind w:left="720" w:hanging="360"/>
      </w:pPr>
      <w:rPr>
        <w:rFonts w:ascii="Times New Roman" w:hAnsi="Times New Roman" w:hint="default"/>
      </w:rPr>
    </w:lvl>
    <w:lvl w:ilvl="1" w:tplc="2D8EFCC2">
      <w:start w:val="1982"/>
      <w:numFmt w:val="bullet"/>
      <w:lvlText w:val="–"/>
      <w:lvlJc w:val="left"/>
      <w:pPr>
        <w:tabs>
          <w:tab w:val="num" w:pos="1440"/>
        </w:tabs>
        <w:ind w:left="1440" w:hanging="360"/>
      </w:pPr>
      <w:rPr>
        <w:rFonts w:ascii="Times New Roman" w:hAnsi="Times New Roman" w:hint="default"/>
      </w:rPr>
    </w:lvl>
    <w:lvl w:ilvl="2" w:tplc="47D4E280" w:tentative="1">
      <w:start w:val="1"/>
      <w:numFmt w:val="bullet"/>
      <w:lvlText w:val="•"/>
      <w:lvlJc w:val="left"/>
      <w:pPr>
        <w:tabs>
          <w:tab w:val="num" w:pos="2160"/>
        </w:tabs>
        <w:ind w:left="2160" w:hanging="360"/>
      </w:pPr>
      <w:rPr>
        <w:rFonts w:ascii="Times New Roman" w:hAnsi="Times New Roman" w:hint="default"/>
      </w:rPr>
    </w:lvl>
    <w:lvl w:ilvl="3" w:tplc="E586EF5A" w:tentative="1">
      <w:start w:val="1"/>
      <w:numFmt w:val="bullet"/>
      <w:lvlText w:val="•"/>
      <w:lvlJc w:val="left"/>
      <w:pPr>
        <w:tabs>
          <w:tab w:val="num" w:pos="2880"/>
        </w:tabs>
        <w:ind w:left="2880" w:hanging="360"/>
      </w:pPr>
      <w:rPr>
        <w:rFonts w:ascii="Times New Roman" w:hAnsi="Times New Roman" w:hint="default"/>
      </w:rPr>
    </w:lvl>
    <w:lvl w:ilvl="4" w:tplc="DC2648A8" w:tentative="1">
      <w:start w:val="1"/>
      <w:numFmt w:val="bullet"/>
      <w:lvlText w:val="•"/>
      <w:lvlJc w:val="left"/>
      <w:pPr>
        <w:tabs>
          <w:tab w:val="num" w:pos="3600"/>
        </w:tabs>
        <w:ind w:left="3600" w:hanging="360"/>
      </w:pPr>
      <w:rPr>
        <w:rFonts w:ascii="Times New Roman" w:hAnsi="Times New Roman" w:hint="default"/>
      </w:rPr>
    </w:lvl>
    <w:lvl w:ilvl="5" w:tplc="B622AF54" w:tentative="1">
      <w:start w:val="1"/>
      <w:numFmt w:val="bullet"/>
      <w:lvlText w:val="•"/>
      <w:lvlJc w:val="left"/>
      <w:pPr>
        <w:tabs>
          <w:tab w:val="num" w:pos="4320"/>
        </w:tabs>
        <w:ind w:left="4320" w:hanging="360"/>
      </w:pPr>
      <w:rPr>
        <w:rFonts w:ascii="Times New Roman" w:hAnsi="Times New Roman" w:hint="default"/>
      </w:rPr>
    </w:lvl>
    <w:lvl w:ilvl="6" w:tplc="BDFC1D04" w:tentative="1">
      <w:start w:val="1"/>
      <w:numFmt w:val="bullet"/>
      <w:lvlText w:val="•"/>
      <w:lvlJc w:val="left"/>
      <w:pPr>
        <w:tabs>
          <w:tab w:val="num" w:pos="5040"/>
        </w:tabs>
        <w:ind w:left="5040" w:hanging="360"/>
      </w:pPr>
      <w:rPr>
        <w:rFonts w:ascii="Times New Roman" w:hAnsi="Times New Roman" w:hint="default"/>
      </w:rPr>
    </w:lvl>
    <w:lvl w:ilvl="7" w:tplc="708AEF08" w:tentative="1">
      <w:start w:val="1"/>
      <w:numFmt w:val="bullet"/>
      <w:lvlText w:val="•"/>
      <w:lvlJc w:val="left"/>
      <w:pPr>
        <w:tabs>
          <w:tab w:val="num" w:pos="5760"/>
        </w:tabs>
        <w:ind w:left="5760" w:hanging="360"/>
      </w:pPr>
      <w:rPr>
        <w:rFonts w:ascii="Times New Roman" w:hAnsi="Times New Roman" w:hint="default"/>
      </w:rPr>
    </w:lvl>
    <w:lvl w:ilvl="8" w:tplc="9D0674E6"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3926374F"/>
    <w:multiLevelType w:val="singleLevel"/>
    <w:tmpl w:val="AD5E949A"/>
    <w:lvl w:ilvl="0">
      <w:start w:val="1"/>
      <w:numFmt w:val="decimal"/>
      <w:lvlText w:val="%1)"/>
      <w:legacy w:legacy="1" w:legacySpace="120" w:legacyIndent="720"/>
      <w:lvlJc w:val="left"/>
      <w:pPr>
        <w:ind w:left="1440" w:hanging="720"/>
      </w:pPr>
    </w:lvl>
  </w:abstractNum>
  <w:abstractNum w:abstractNumId="39" w15:restartNumberingAfterBreak="0">
    <w:nsid w:val="3C0E2C80"/>
    <w:multiLevelType w:val="hybridMultilevel"/>
    <w:tmpl w:val="E35CD64E"/>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6F5292"/>
    <w:multiLevelType w:val="hybridMultilevel"/>
    <w:tmpl w:val="FB22E674"/>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42" w15:restartNumberingAfterBreak="0">
    <w:nsid w:val="45A21170"/>
    <w:multiLevelType w:val="hybridMultilevel"/>
    <w:tmpl w:val="38FA466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D229B2"/>
    <w:multiLevelType w:val="hybridMultilevel"/>
    <w:tmpl w:val="77A465A2"/>
    <w:lvl w:ilvl="0" w:tplc="F3025F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2B4ABE"/>
    <w:multiLevelType w:val="hybridMultilevel"/>
    <w:tmpl w:val="2CC03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A2665AF"/>
    <w:multiLevelType w:val="hybridMultilevel"/>
    <w:tmpl w:val="8550F7A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897B60"/>
    <w:multiLevelType w:val="hybridMultilevel"/>
    <w:tmpl w:val="768EB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B98384E"/>
    <w:multiLevelType w:val="hybridMultilevel"/>
    <w:tmpl w:val="4D203882"/>
    <w:lvl w:ilvl="0" w:tplc="3FA630A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4941CF"/>
    <w:multiLevelType w:val="hybridMultilevel"/>
    <w:tmpl w:val="AC362516"/>
    <w:lvl w:ilvl="0" w:tplc="B4D0072A">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E2F21D5"/>
    <w:multiLevelType w:val="hybridMultilevel"/>
    <w:tmpl w:val="5CF0CB48"/>
    <w:lvl w:ilvl="0" w:tplc="0409000F">
      <w:start w:val="1"/>
      <w:numFmt w:val="decimal"/>
      <w:lvlText w:val="%1."/>
      <w:lvlJc w:val="left"/>
      <w:pPr>
        <w:tabs>
          <w:tab w:val="num" w:pos="720"/>
        </w:tabs>
        <w:ind w:left="720" w:hanging="360"/>
      </w:pPr>
    </w:lvl>
    <w:lvl w:ilvl="1" w:tplc="200CAF3A">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00A4B50"/>
    <w:multiLevelType w:val="hybridMultilevel"/>
    <w:tmpl w:val="03321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A76CD1"/>
    <w:multiLevelType w:val="hybridMultilevel"/>
    <w:tmpl w:val="D56892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50E647EC"/>
    <w:multiLevelType w:val="hybridMultilevel"/>
    <w:tmpl w:val="CD76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EF7CF6"/>
    <w:multiLevelType w:val="hybridMultilevel"/>
    <w:tmpl w:val="70840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732EFB"/>
    <w:multiLevelType w:val="hybridMultilevel"/>
    <w:tmpl w:val="E822F4DE"/>
    <w:lvl w:ilvl="0" w:tplc="6944E7B4">
      <w:start w:val="1"/>
      <w:numFmt w:val="bullet"/>
      <w:lvlText w:val="□"/>
      <w:lvlJc w:val="left"/>
      <w:pPr>
        <w:ind w:left="360" w:hanging="360"/>
      </w:pPr>
      <w:rPr>
        <w:rFonts w:ascii="Cambria Math" w:hAnsi="Cambria Math"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82A7D42"/>
    <w:multiLevelType w:val="hybridMultilevel"/>
    <w:tmpl w:val="5054F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F22481"/>
    <w:multiLevelType w:val="hybridMultilevel"/>
    <w:tmpl w:val="C78614DA"/>
    <w:lvl w:ilvl="0" w:tplc="0409000D">
      <w:start w:val="1"/>
      <w:numFmt w:val="bullet"/>
      <w:lvlText w:val=""/>
      <w:lvlJc w:val="left"/>
      <w:pPr>
        <w:tabs>
          <w:tab w:val="num" w:pos="180"/>
        </w:tabs>
        <w:ind w:left="180" w:hanging="360"/>
      </w:pPr>
      <w:rPr>
        <w:rFonts w:ascii="Wingdings" w:hAnsi="Wingdings" w:hint="default"/>
        <w:color w:val="auto"/>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57" w15:restartNumberingAfterBreak="0">
    <w:nsid w:val="618B6DBC"/>
    <w:multiLevelType w:val="hybridMultilevel"/>
    <w:tmpl w:val="2D0C8C9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8" w15:restartNumberingAfterBreak="0">
    <w:nsid w:val="64A440E2"/>
    <w:multiLevelType w:val="hybridMultilevel"/>
    <w:tmpl w:val="1958A2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1769E2"/>
    <w:multiLevelType w:val="hybridMultilevel"/>
    <w:tmpl w:val="08B6A1B8"/>
    <w:lvl w:ilvl="0" w:tplc="7A0EE6A4">
      <w:start w:val="1"/>
      <w:numFmt w:val="bullet"/>
      <w:lvlText w:val="□"/>
      <w:lvlJc w:val="left"/>
      <w:pPr>
        <w:ind w:left="630" w:hanging="360"/>
      </w:pPr>
      <w:rPr>
        <w:rFonts w:asciiTheme="minorHAnsi" w:hAnsiTheme="minorHAnsi" w:cstheme="minorHAns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0" w15:restartNumberingAfterBreak="0">
    <w:nsid w:val="66B03887"/>
    <w:multiLevelType w:val="hybridMultilevel"/>
    <w:tmpl w:val="BCA472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C862DB"/>
    <w:multiLevelType w:val="hybridMultilevel"/>
    <w:tmpl w:val="1674B3AA"/>
    <w:lvl w:ilvl="0" w:tplc="26C6065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2" w15:restartNumberingAfterBreak="0">
    <w:nsid w:val="6A504F86"/>
    <w:multiLevelType w:val="hybridMultilevel"/>
    <w:tmpl w:val="DAD01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711639"/>
    <w:multiLevelType w:val="hybridMultilevel"/>
    <w:tmpl w:val="4CD87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BEE4AE8"/>
    <w:multiLevelType w:val="hybridMultilevel"/>
    <w:tmpl w:val="B1743228"/>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7440E2"/>
    <w:multiLevelType w:val="hybridMultilevel"/>
    <w:tmpl w:val="B19C59A0"/>
    <w:lvl w:ilvl="0" w:tplc="B0BA6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D7E4A3B"/>
    <w:multiLevelType w:val="hybridMultilevel"/>
    <w:tmpl w:val="2E5A80E8"/>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694C1F5A">
      <w:start w:val="1"/>
      <w:numFmt w:val="bullet"/>
      <w:lvlText w:val=""/>
      <w:legacy w:legacy="1" w:legacySpace="0" w:legacyIndent="360"/>
      <w:lvlJc w:val="left"/>
      <w:pPr>
        <w:ind w:left="-360" w:hanging="360"/>
      </w:pPr>
      <w:rPr>
        <w:rFonts w:ascii="Symbol" w:hAnsi="Symbol"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67" w15:restartNumberingAfterBreak="0">
    <w:nsid w:val="6EA91414"/>
    <w:multiLevelType w:val="hybridMultilevel"/>
    <w:tmpl w:val="7D245908"/>
    <w:lvl w:ilvl="0" w:tplc="04090001">
      <w:start w:val="1"/>
      <w:numFmt w:val="decimal"/>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68" w15:restartNumberingAfterBreak="0">
    <w:nsid w:val="6FBF3479"/>
    <w:multiLevelType w:val="hybridMultilevel"/>
    <w:tmpl w:val="FB22E674"/>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D06E63"/>
    <w:multiLevelType w:val="hybridMultilevel"/>
    <w:tmpl w:val="25D477EA"/>
    <w:lvl w:ilvl="0" w:tplc="183AC3B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0" w15:restartNumberingAfterBreak="0">
    <w:nsid w:val="75574B8D"/>
    <w:multiLevelType w:val="hybridMultilevel"/>
    <w:tmpl w:val="47CE2556"/>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71817B9"/>
    <w:multiLevelType w:val="hybridMultilevel"/>
    <w:tmpl w:val="9CB43BB0"/>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5124A5"/>
    <w:multiLevelType w:val="hybridMultilevel"/>
    <w:tmpl w:val="2438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3E272B"/>
    <w:multiLevelType w:val="hybridMultilevel"/>
    <w:tmpl w:val="ACA0F600"/>
    <w:lvl w:ilvl="0" w:tplc="5E6836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67292D"/>
    <w:multiLevelType w:val="hybridMultilevel"/>
    <w:tmpl w:val="4470F2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98E08AF"/>
    <w:multiLevelType w:val="hybridMultilevel"/>
    <w:tmpl w:val="0964933A"/>
    <w:lvl w:ilvl="0" w:tplc="6944E7B4">
      <w:start w:val="1"/>
      <w:numFmt w:val="bullet"/>
      <w:lvlText w:val="□"/>
      <w:lvlJc w:val="left"/>
      <w:pPr>
        <w:ind w:left="2160" w:hanging="360"/>
      </w:pPr>
      <w:rPr>
        <w:rFonts w:ascii="Cambria Math" w:hAnsi="Cambria Math"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44597113">
    <w:abstractNumId w:val="50"/>
  </w:num>
  <w:num w:numId="2" w16cid:durableId="1597130066">
    <w:abstractNumId w:val="37"/>
  </w:num>
  <w:num w:numId="3" w16cid:durableId="1165978488">
    <w:abstractNumId w:val="41"/>
  </w:num>
  <w:num w:numId="4" w16cid:durableId="17893828">
    <w:abstractNumId w:val="69"/>
  </w:num>
  <w:num w:numId="5" w16cid:durableId="340208781">
    <w:abstractNumId w:val="1"/>
  </w:num>
  <w:num w:numId="6" w16cid:durableId="1541015888">
    <w:abstractNumId w:val="61"/>
  </w:num>
  <w:num w:numId="7" w16cid:durableId="280916830">
    <w:abstractNumId w:val="49"/>
  </w:num>
  <w:num w:numId="8" w16cid:durableId="1971473655">
    <w:abstractNumId w:val="46"/>
  </w:num>
  <w:num w:numId="9" w16cid:durableId="1111777829">
    <w:abstractNumId w:val="2"/>
  </w:num>
  <w:num w:numId="10" w16cid:durableId="272640494">
    <w:abstractNumId w:val="44"/>
  </w:num>
  <w:num w:numId="11" w16cid:durableId="1263882762">
    <w:abstractNumId w:val="75"/>
  </w:num>
  <w:num w:numId="12" w16cid:durableId="974605860">
    <w:abstractNumId w:val="43"/>
  </w:num>
  <w:num w:numId="13" w16cid:durableId="1293248979">
    <w:abstractNumId w:val="30"/>
  </w:num>
  <w:num w:numId="14" w16cid:durableId="869221892">
    <w:abstractNumId w:val="18"/>
  </w:num>
  <w:num w:numId="15" w16cid:durableId="2011180383">
    <w:abstractNumId w:val="25"/>
  </w:num>
  <w:num w:numId="16" w16cid:durableId="612981076">
    <w:abstractNumId w:val="8"/>
  </w:num>
  <w:num w:numId="17" w16cid:durableId="1484151958">
    <w:abstractNumId w:val="11"/>
  </w:num>
  <w:num w:numId="18" w16cid:durableId="2088768690">
    <w:abstractNumId w:val="20"/>
  </w:num>
  <w:num w:numId="19" w16cid:durableId="2146965963">
    <w:abstractNumId w:val="51"/>
  </w:num>
  <w:num w:numId="20" w16cid:durableId="95250858">
    <w:abstractNumId w:val="38"/>
  </w:num>
  <w:num w:numId="21" w16cid:durableId="1885366941">
    <w:abstractNumId w:val="23"/>
  </w:num>
  <w:num w:numId="22" w16cid:durableId="662391914">
    <w:abstractNumId w:val="35"/>
  </w:num>
  <w:num w:numId="23" w16cid:durableId="1091316372">
    <w:abstractNumId w:val="6"/>
  </w:num>
  <w:num w:numId="24" w16cid:durableId="1958827464">
    <w:abstractNumId w:val="67"/>
  </w:num>
  <w:num w:numId="25" w16cid:durableId="84153458">
    <w:abstractNumId w:val="3"/>
  </w:num>
  <w:num w:numId="26" w16cid:durableId="1747074872">
    <w:abstractNumId w:val="15"/>
  </w:num>
  <w:num w:numId="27" w16cid:durableId="21267273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8" w16cid:durableId="890113608">
    <w:abstractNumId w:val="63"/>
  </w:num>
  <w:num w:numId="29" w16cid:durableId="2129548432">
    <w:abstractNumId w:val="16"/>
  </w:num>
  <w:num w:numId="30" w16cid:durableId="1927418962">
    <w:abstractNumId w:val="45"/>
  </w:num>
  <w:num w:numId="31" w16cid:durableId="1372000822">
    <w:abstractNumId w:val="65"/>
  </w:num>
  <w:num w:numId="32" w16cid:durableId="1729955912">
    <w:abstractNumId w:val="54"/>
  </w:num>
  <w:num w:numId="33" w16cid:durableId="925379602">
    <w:abstractNumId w:val="34"/>
  </w:num>
  <w:num w:numId="34" w16cid:durableId="1721707087">
    <w:abstractNumId w:val="10"/>
  </w:num>
  <w:num w:numId="35" w16cid:durableId="1540970687">
    <w:abstractNumId w:val="14"/>
  </w:num>
  <w:num w:numId="36" w16cid:durableId="2112387806">
    <w:abstractNumId w:val="42"/>
  </w:num>
  <w:num w:numId="37" w16cid:durableId="1958095552">
    <w:abstractNumId w:val="71"/>
  </w:num>
  <w:num w:numId="38" w16cid:durableId="337469534">
    <w:abstractNumId w:val="21"/>
  </w:num>
  <w:num w:numId="39" w16cid:durableId="1082726938">
    <w:abstractNumId w:val="70"/>
  </w:num>
  <w:num w:numId="40" w16cid:durableId="520630443">
    <w:abstractNumId w:val="62"/>
  </w:num>
  <w:num w:numId="41" w16cid:durableId="464587764">
    <w:abstractNumId w:val="33"/>
  </w:num>
  <w:num w:numId="42" w16cid:durableId="1091513376">
    <w:abstractNumId w:val="73"/>
  </w:num>
  <w:num w:numId="43" w16cid:durableId="1024330946">
    <w:abstractNumId w:val="47"/>
  </w:num>
  <w:num w:numId="44" w16cid:durableId="1350449139">
    <w:abstractNumId w:val="74"/>
  </w:num>
  <w:num w:numId="45" w16cid:durableId="2065063788">
    <w:abstractNumId w:val="39"/>
  </w:num>
  <w:num w:numId="46" w16cid:durableId="1684670200">
    <w:abstractNumId w:val="13"/>
  </w:num>
  <w:num w:numId="47" w16cid:durableId="1908606100">
    <w:abstractNumId w:val="31"/>
  </w:num>
  <w:num w:numId="48" w16cid:durableId="2143845722">
    <w:abstractNumId w:val="40"/>
  </w:num>
  <w:num w:numId="49" w16cid:durableId="123894897">
    <w:abstractNumId w:val="68"/>
  </w:num>
  <w:num w:numId="50" w16cid:durableId="759451576">
    <w:abstractNumId w:val="27"/>
  </w:num>
  <w:num w:numId="51" w16cid:durableId="1268660272">
    <w:abstractNumId w:val="26"/>
  </w:num>
  <w:num w:numId="52" w16cid:durableId="68775221">
    <w:abstractNumId w:val="24"/>
  </w:num>
  <w:num w:numId="53" w16cid:durableId="339895888">
    <w:abstractNumId w:val="28"/>
  </w:num>
  <w:num w:numId="54" w16cid:durableId="1468468722">
    <w:abstractNumId w:val="32"/>
  </w:num>
  <w:num w:numId="55" w16cid:durableId="19357831">
    <w:abstractNumId w:val="22"/>
  </w:num>
  <w:num w:numId="56" w16cid:durableId="155659168">
    <w:abstractNumId w:val="53"/>
  </w:num>
  <w:num w:numId="57" w16cid:durableId="1833520778">
    <w:abstractNumId w:val="12"/>
  </w:num>
  <w:num w:numId="58" w16cid:durableId="265692380">
    <w:abstractNumId w:val="59"/>
  </w:num>
  <w:num w:numId="59" w16cid:durableId="2137675989">
    <w:abstractNumId w:val="36"/>
  </w:num>
  <w:num w:numId="60" w16cid:durableId="166478986">
    <w:abstractNumId w:val="66"/>
  </w:num>
  <w:num w:numId="61" w16cid:durableId="2034453855">
    <w:abstractNumId w:val="56"/>
  </w:num>
  <w:num w:numId="62" w16cid:durableId="1999923489">
    <w:abstractNumId w:val="60"/>
  </w:num>
  <w:num w:numId="63" w16cid:durableId="1317684984">
    <w:abstractNumId w:val="29"/>
  </w:num>
  <w:num w:numId="64" w16cid:durableId="1202939796">
    <w:abstractNumId w:val="7"/>
  </w:num>
  <w:num w:numId="65" w16cid:durableId="354119242">
    <w:abstractNumId w:val="19"/>
  </w:num>
  <w:num w:numId="66" w16cid:durableId="1076434747">
    <w:abstractNumId w:val="5"/>
  </w:num>
  <w:num w:numId="67" w16cid:durableId="1073628081">
    <w:abstractNumId w:val="57"/>
  </w:num>
  <w:num w:numId="68" w16cid:durableId="897473751">
    <w:abstractNumId w:val="9"/>
  </w:num>
  <w:num w:numId="69" w16cid:durableId="455875471">
    <w:abstractNumId w:val="52"/>
  </w:num>
  <w:num w:numId="70" w16cid:durableId="491601036">
    <w:abstractNumId w:val="4"/>
  </w:num>
  <w:num w:numId="71" w16cid:durableId="1814372880">
    <w:abstractNumId w:val="58"/>
  </w:num>
  <w:num w:numId="72" w16cid:durableId="1445269713">
    <w:abstractNumId w:val="55"/>
  </w:num>
  <w:num w:numId="73" w16cid:durableId="2010206491">
    <w:abstractNumId w:val="64"/>
  </w:num>
  <w:num w:numId="74" w16cid:durableId="748649401">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75" w16cid:durableId="24360723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76" w16cid:durableId="1330476191">
    <w:abstractNumId w:val="48"/>
  </w:num>
  <w:num w:numId="77" w16cid:durableId="658579610">
    <w:abstractNumId w:val="72"/>
  </w:num>
  <w:num w:numId="78" w16cid:durableId="1333679691">
    <w:abstractNumId w:val="1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EB"/>
    <w:rsid w:val="0000025F"/>
    <w:rsid w:val="00001ACF"/>
    <w:rsid w:val="00001AED"/>
    <w:rsid w:val="00002098"/>
    <w:rsid w:val="000028AD"/>
    <w:rsid w:val="00002944"/>
    <w:rsid w:val="00002AD9"/>
    <w:rsid w:val="00004085"/>
    <w:rsid w:val="00004E66"/>
    <w:rsid w:val="0000514F"/>
    <w:rsid w:val="000072AC"/>
    <w:rsid w:val="00007EAB"/>
    <w:rsid w:val="000100A4"/>
    <w:rsid w:val="00010242"/>
    <w:rsid w:val="00010C76"/>
    <w:rsid w:val="00011857"/>
    <w:rsid w:val="00012095"/>
    <w:rsid w:val="000120A9"/>
    <w:rsid w:val="00012439"/>
    <w:rsid w:val="00013AA3"/>
    <w:rsid w:val="00013D1A"/>
    <w:rsid w:val="0001453F"/>
    <w:rsid w:val="00015534"/>
    <w:rsid w:val="00015758"/>
    <w:rsid w:val="000157EC"/>
    <w:rsid w:val="00016512"/>
    <w:rsid w:val="00016717"/>
    <w:rsid w:val="000176CB"/>
    <w:rsid w:val="00017E8C"/>
    <w:rsid w:val="000207FD"/>
    <w:rsid w:val="00020D10"/>
    <w:rsid w:val="00021003"/>
    <w:rsid w:val="0002120F"/>
    <w:rsid w:val="0002121E"/>
    <w:rsid w:val="0002140E"/>
    <w:rsid w:val="00021D86"/>
    <w:rsid w:val="00021DDF"/>
    <w:rsid w:val="0002243A"/>
    <w:rsid w:val="0002285D"/>
    <w:rsid w:val="00022977"/>
    <w:rsid w:val="000236A5"/>
    <w:rsid w:val="00023985"/>
    <w:rsid w:val="00023EC9"/>
    <w:rsid w:val="000243C8"/>
    <w:rsid w:val="00024FEE"/>
    <w:rsid w:val="000258AD"/>
    <w:rsid w:val="000259E8"/>
    <w:rsid w:val="0002693C"/>
    <w:rsid w:val="00027340"/>
    <w:rsid w:val="0002788B"/>
    <w:rsid w:val="0002798E"/>
    <w:rsid w:val="00027A0F"/>
    <w:rsid w:val="000302A9"/>
    <w:rsid w:val="00030385"/>
    <w:rsid w:val="00030B71"/>
    <w:rsid w:val="00031368"/>
    <w:rsid w:val="00031486"/>
    <w:rsid w:val="00031AE5"/>
    <w:rsid w:val="00032B03"/>
    <w:rsid w:val="00033189"/>
    <w:rsid w:val="00034471"/>
    <w:rsid w:val="00034B8B"/>
    <w:rsid w:val="00034DEE"/>
    <w:rsid w:val="00035578"/>
    <w:rsid w:val="00036201"/>
    <w:rsid w:val="00036292"/>
    <w:rsid w:val="00041ADC"/>
    <w:rsid w:val="00041D1B"/>
    <w:rsid w:val="00041E2C"/>
    <w:rsid w:val="00042BD0"/>
    <w:rsid w:val="00042BDE"/>
    <w:rsid w:val="000432F8"/>
    <w:rsid w:val="00043558"/>
    <w:rsid w:val="000435D6"/>
    <w:rsid w:val="00043E43"/>
    <w:rsid w:val="00043FEC"/>
    <w:rsid w:val="000446E0"/>
    <w:rsid w:val="00044C05"/>
    <w:rsid w:val="00044FC8"/>
    <w:rsid w:val="00045F1E"/>
    <w:rsid w:val="00047214"/>
    <w:rsid w:val="00050C0C"/>
    <w:rsid w:val="00050CB8"/>
    <w:rsid w:val="000517FD"/>
    <w:rsid w:val="00051F4C"/>
    <w:rsid w:val="00052337"/>
    <w:rsid w:val="000527E2"/>
    <w:rsid w:val="00052D4A"/>
    <w:rsid w:val="00052DE3"/>
    <w:rsid w:val="0005321A"/>
    <w:rsid w:val="0005445B"/>
    <w:rsid w:val="0005456E"/>
    <w:rsid w:val="000549B7"/>
    <w:rsid w:val="00054FAF"/>
    <w:rsid w:val="000558C0"/>
    <w:rsid w:val="00055948"/>
    <w:rsid w:val="00056071"/>
    <w:rsid w:val="0005613A"/>
    <w:rsid w:val="000563C3"/>
    <w:rsid w:val="00056480"/>
    <w:rsid w:val="000571A8"/>
    <w:rsid w:val="00057619"/>
    <w:rsid w:val="0005771F"/>
    <w:rsid w:val="00057929"/>
    <w:rsid w:val="00057D49"/>
    <w:rsid w:val="00060C5E"/>
    <w:rsid w:val="00061E91"/>
    <w:rsid w:val="00062371"/>
    <w:rsid w:val="0006353E"/>
    <w:rsid w:val="0006423A"/>
    <w:rsid w:val="00065C95"/>
    <w:rsid w:val="00066460"/>
    <w:rsid w:val="00066614"/>
    <w:rsid w:val="00066989"/>
    <w:rsid w:val="000678FF"/>
    <w:rsid w:val="00067AAB"/>
    <w:rsid w:val="00067B69"/>
    <w:rsid w:val="00067F86"/>
    <w:rsid w:val="00070886"/>
    <w:rsid w:val="00070A88"/>
    <w:rsid w:val="00071828"/>
    <w:rsid w:val="0007370D"/>
    <w:rsid w:val="00073B74"/>
    <w:rsid w:val="00075179"/>
    <w:rsid w:val="00075415"/>
    <w:rsid w:val="00075A9F"/>
    <w:rsid w:val="00075FC2"/>
    <w:rsid w:val="000774C2"/>
    <w:rsid w:val="00077CCE"/>
    <w:rsid w:val="000807DF"/>
    <w:rsid w:val="00081B06"/>
    <w:rsid w:val="000820D8"/>
    <w:rsid w:val="0008211A"/>
    <w:rsid w:val="0008270B"/>
    <w:rsid w:val="00083E9B"/>
    <w:rsid w:val="0008411E"/>
    <w:rsid w:val="00084270"/>
    <w:rsid w:val="00084471"/>
    <w:rsid w:val="00085943"/>
    <w:rsid w:val="0008596F"/>
    <w:rsid w:val="00085BB5"/>
    <w:rsid w:val="00086148"/>
    <w:rsid w:val="000862C7"/>
    <w:rsid w:val="00086412"/>
    <w:rsid w:val="00087333"/>
    <w:rsid w:val="000900E3"/>
    <w:rsid w:val="0009074A"/>
    <w:rsid w:val="000910AC"/>
    <w:rsid w:val="000912E9"/>
    <w:rsid w:val="0009274E"/>
    <w:rsid w:val="00092D26"/>
    <w:rsid w:val="00093C08"/>
    <w:rsid w:val="000953B8"/>
    <w:rsid w:val="00095AE5"/>
    <w:rsid w:val="00095EAF"/>
    <w:rsid w:val="0009603E"/>
    <w:rsid w:val="000961F9"/>
    <w:rsid w:val="00096A67"/>
    <w:rsid w:val="000972FB"/>
    <w:rsid w:val="0009797E"/>
    <w:rsid w:val="000A0C07"/>
    <w:rsid w:val="000A1100"/>
    <w:rsid w:val="000A1754"/>
    <w:rsid w:val="000A225D"/>
    <w:rsid w:val="000A3780"/>
    <w:rsid w:val="000A3C82"/>
    <w:rsid w:val="000A3F7A"/>
    <w:rsid w:val="000A3FFA"/>
    <w:rsid w:val="000A447C"/>
    <w:rsid w:val="000A5448"/>
    <w:rsid w:val="000A63A5"/>
    <w:rsid w:val="000A63E8"/>
    <w:rsid w:val="000A650D"/>
    <w:rsid w:val="000B01B3"/>
    <w:rsid w:val="000B03E6"/>
    <w:rsid w:val="000B0A61"/>
    <w:rsid w:val="000B0B97"/>
    <w:rsid w:val="000B0D99"/>
    <w:rsid w:val="000B15C3"/>
    <w:rsid w:val="000B1D4F"/>
    <w:rsid w:val="000B245B"/>
    <w:rsid w:val="000B26F6"/>
    <w:rsid w:val="000B2F1A"/>
    <w:rsid w:val="000B3A36"/>
    <w:rsid w:val="000B3CAA"/>
    <w:rsid w:val="000B4B9A"/>
    <w:rsid w:val="000B4D92"/>
    <w:rsid w:val="000B50C8"/>
    <w:rsid w:val="000B5611"/>
    <w:rsid w:val="000B590A"/>
    <w:rsid w:val="000B5ADF"/>
    <w:rsid w:val="000B66DF"/>
    <w:rsid w:val="000B6870"/>
    <w:rsid w:val="000B6A16"/>
    <w:rsid w:val="000B6D7C"/>
    <w:rsid w:val="000B6FE4"/>
    <w:rsid w:val="000C0AE6"/>
    <w:rsid w:val="000C0C3B"/>
    <w:rsid w:val="000C1B02"/>
    <w:rsid w:val="000C254A"/>
    <w:rsid w:val="000C27C6"/>
    <w:rsid w:val="000C3778"/>
    <w:rsid w:val="000C37FE"/>
    <w:rsid w:val="000C3886"/>
    <w:rsid w:val="000C390D"/>
    <w:rsid w:val="000C3EAE"/>
    <w:rsid w:val="000C4B89"/>
    <w:rsid w:val="000C4BB4"/>
    <w:rsid w:val="000C51AC"/>
    <w:rsid w:val="000C534D"/>
    <w:rsid w:val="000C5439"/>
    <w:rsid w:val="000C5AF6"/>
    <w:rsid w:val="000C5F30"/>
    <w:rsid w:val="000C64D5"/>
    <w:rsid w:val="000C7CD1"/>
    <w:rsid w:val="000D00FD"/>
    <w:rsid w:val="000D13BE"/>
    <w:rsid w:val="000D167B"/>
    <w:rsid w:val="000D21C1"/>
    <w:rsid w:val="000D3359"/>
    <w:rsid w:val="000D3BF6"/>
    <w:rsid w:val="000D412B"/>
    <w:rsid w:val="000D4A44"/>
    <w:rsid w:val="000D4B03"/>
    <w:rsid w:val="000D4F97"/>
    <w:rsid w:val="000D50A8"/>
    <w:rsid w:val="000D5DE0"/>
    <w:rsid w:val="000D60FD"/>
    <w:rsid w:val="000D61C5"/>
    <w:rsid w:val="000D62F7"/>
    <w:rsid w:val="000D7054"/>
    <w:rsid w:val="000D7426"/>
    <w:rsid w:val="000D7DE6"/>
    <w:rsid w:val="000E0785"/>
    <w:rsid w:val="000E0A63"/>
    <w:rsid w:val="000E0E75"/>
    <w:rsid w:val="000E2886"/>
    <w:rsid w:val="000E2B2F"/>
    <w:rsid w:val="000E3BA5"/>
    <w:rsid w:val="000E3FA1"/>
    <w:rsid w:val="000E4049"/>
    <w:rsid w:val="000E4545"/>
    <w:rsid w:val="000E5189"/>
    <w:rsid w:val="000E5263"/>
    <w:rsid w:val="000E5383"/>
    <w:rsid w:val="000E5B3F"/>
    <w:rsid w:val="000E5F78"/>
    <w:rsid w:val="000E66EF"/>
    <w:rsid w:val="000E6BB8"/>
    <w:rsid w:val="000E7250"/>
    <w:rsid w:val="000E7464"/>
    <w:rsid w:val="000F013B"/>
    <w:rsid w:val="000F0E02"/>
    <w:rsid w:val="000F11BB"/>
    <w:rsid w:val="000F11EC"/>
    <w:rsid w:val="000F1221"/>
    <w:rsid w:val="000F256A"/>
    <w:rsid w:val="000F2780"/>
    <w:rsid w:val="000F3274"/>
    <w:rsid w:val="000F3AD4"/>
    <w:rsid w:val="000F6AAB"/>
    <w:rsid w:val="000F6BCF"/>
    <w:rsid w:val="000F6D48"/>
    <w:rsid w:val="000F7A79"/>
    <w:rsid w:val="000F7B42"/>
    <w:rsid w:val="00100921"/>
    <w:rsid w:val="00101878"/>
    <w:rsid w:val="001022F1"/>
    <w:rsid w:val="00102394"/>
    <w:rsid w:val="00103861"/>
    <w:rsid w:val="00104EE6"/>
    <w:rsid w:val="00105E63"/>
    <w:rsid w:val="00105E68"/>
    <w:rsid w:val="001067DA"/>
    <w:rsid w:val="0010721D"/>
    <w:rsid w:val="00107B9A"/>
    <w:rsid w:val="001100C5"/>
    <w:rsid w:val="00110418"/>
    <w:rsid w:val="00110693"/>
    <w:rsid w:val="001115B7"/>
    <w:rsid w:val="00111603"/>
    <w:rsid w:val="00111CC6"/>
    <w:rsid w:val="00111EE7"/>
    <w:rsid w:val="00111FB5"/>
    <w:rsid w:val="001138C8"/>
    <w:rsid w:val="001138E6"/>
    <w:rsid w:val="00113A66"/>
    <w:rsid w:val="00113D69"/>
    <w:rsid w:val="00113FAC"/>
    <w:rsid w:val="00114010"/>
    <w:rsid w:val="00114526"/>
    <w:rsid w:val="00116546"/>
    <w:rsid w:val="00117E8A"/>
    <w:rsid w:val="00117EEB"/>
    <w:rsid w:val="001205D9"/>
    <w:rsid w:val="001207E2"/>
    <w:rsid w:val="00121009"/>
    <w:rsid w:val="001217ED"/>
    <w:rsid w:val="001217F2"/>
    <w:rsid w:val="001223CA"/>
    <w:rsid w:val="001236F1"/>
    <w:rsid w:val="00123F80"/>
    <w:rsid w:val="001246DA"/>
    <w:rsid w:val="00125F55"/>
    <w:rsid w:val="001260E4"/>
    <w:rsid w:val="0012620D"/>
    <w:rsid w:val="001267CA"/>
    <w:rsid w:val="001300BC"/>
    <w:rsid w:val="0013044D"/>
    <w:rsid w:val="00131177"/>
    <w:rsid w:val="00131629"/>
    <w:rsid w:val="00131AE6"/>
    <w:rsid w:val="00131CAC"/>
    <w:rsid w:val="0013227E"/>
    <w:rsid w:val="0013234C"/>
    <w:rsid w:val="00132731"/>
    <w:rsid w:val="00132D5F"/>
    <w:rsid w:val="00132D63"/>
    <w:rsid w:val="00132E7A"/>
    <w:rsid w:val="00133053"/>
    <w:rsid w:val="00133B00"/>
    <w:rsid w:val="001342B3"/>
    <w:rsid w:val="00134AAE"/>
    <w:rsid w:val="00135B30"/>
    <w:rsid w:val="00135D70"/>
    <w:rsid w:val="00135E57"/>
    <w:rsid w:val="00135F2C"/>
    <w:rsid w:val="00136B72"/>
    <w:rsid w:val="00136D83"/>
    <w:rsid w:val="001375BF"/>
    <w:rsid w:val="0013773E"/>
    <w:rsid w:val="00137B00"/>
    <w:rsid w:val="00137FC6"/>
    <w:rsid w:val="001401BA"/>
    <w:rsid w:val="00140CA6"/>
    <w:rsid w:val="00140E4A"/>
    <w:rsid w:val="001410A1"/>
    <w:rsid w:val="00141847"/>
    <w:rsid w:val="00141E30"/>
    <w:rsid w:val="0014238E"/>
    <w:rsid w:val="00143A98"/>
    <w:rsid w:val="00144BE3"/>
    <w:rsid w:val="00146332"/>
    <w:rsid w:val="00147AFE"/>
    <w:rsid w:val="00147D80"/>
    <w:rsid w:val="001501F7"/>
    <w:rsid w:val="00150658"/>
    <w:rsid w:val="0015075F"/>
    <w:rsid w:val="00150A30"/>
    <w:rsid w:val="00150BF0"/>
    <w:rsid w:val="00150EEA"/>
    <w:rsid w:val="00151264"/>
    <w:rsid w:val="00151753"/>
    <w:rsid w:val="00151BA3"/>
    <w:rsid w:val="00151EB8"/>
    <w:rsid w:val="001523C2"/>
    <w:rsid w:val="001525AC"/>
    <w:rsid w:val="001529D2"/>
    <w:rsid w:val="0015416C"/>
    <w:rsid w:val="00154A64"/>
    <w:rsid w:val="00154E48"/>
    <w:rsid w:val="00154E8E"/>
    <w:rsid w:val="00154F35"/>
    <w:rsid w:val="001557B4"/>
    <w:rsid w:val="001557CE"/>
    <w:rsid w:val="00155C0B"/>
    <w:rsid w:val="00155D4A"/>
    <w:rsid w:val="00156009"/>
    <w:rsid w:val="00156BC5"/>
    <w:rsid w:val="00161A47"/>
    <w:rsid w:val="00162B2C"/>
    <w:rsid w:val="00162DA3"/>
    <w:rsid w:val="00163B32"/>
    <w:rsid w:val="00163BFD"/>
    <w:rsid w:val="001648CF"/>
    <w:rsid w:val="00164A6B"/>
    <w:rsid w:val="00164EE1"/>
    <w:rsid w:val="0016507A"/>
    <w:rsid w:val="0016562F"/>
    <w:rsid w:val="00165973"/>
    <w:rsid w:val="001659CE"/>
    <w:rsid w:val="00165A7F"/>
    <w:rsid w:val="00165A9F"/>
    <w:rsid w:val="00165DAF"/>
    <w:rsid w:val="00166050"/>
    <w:rsid w:val="001661C0"/>
    <w:rsid w:val="00166BB3"/>
    <w:rsid w:val="0016701C"/>
    <w:rsid w:val="001675A5"/>
    <w:rsid w:val="00167F07"/>
    <w:rsid w:val="0017017B"/>
    <w:rsid w:val="001713E7"/>
    <w:rsid w:val="00171A62"/>
    <w:rsid w:val="00171C59"/>
    <w:rsid w:val="0017204D"/>
    <w:rsid w:val="0017281A"/>
    <w:rsid w:val="001733B4"/>
    <w:rsid w:val="00173C4D"/>
    <w:rsid w:val="00173E28"/>
    <w:rsid w:val="0017486B"/>
    <w:rsid w:val="0017622C"/>
    <w:rsid w:val="001763F1"/>
    <w:rsid w:val="00176C30"/>
    <w:rsid w:val="00176E1A"/>
    <w:rsid w:val="00177304"/>
    <w:rsid w:val="001774AE"/>
    <w:rsid w:val="0017788D"/>
    <w:rsid w:val="00177899"/>
    <w:rsid w:val="00177B42"/>
    <w:rsid w:val="00177F3E"/>
    <w:rsid w:val="00180847"/>
    <w:rsid w:val="00181026"/>
    <w:rsid w:val="0018131B"/>
    <w:rsid w:val="00181BE0"/>
    <w:rsid w:val="001820E2"/>
    <w:rsid w:val="00182AFB"/>
    <w:rsid w:val="00182DA8"/>
    <w:rsid w:val="001830A9"/>
    <w:rsid w:val="00183D88"/>
    <w:rsid w:val="0018417F"/>
    <w:rsid w:val="0018451A"/>
    <w:rsid w:val="0018508B"/>
    <w:rsid w:val="00185102"/>
    <w:rsid w:val="00185680"/>
    <w:rsid w:val="00186340"/>
    <w:rsid w:val="00187015"/>
    <w:rsid w:val="00190FDD"/>
    <w:rsid w:val="001918BC"/>
    <w:rsid w:val="00191BB6"/>
    <w:rsid w:val="00191BF9"/>
    <w:rsid w:val="00192952"/>
    <w:rsid w:val="00192D0F"/>
    <w:rsid w:val="00194DA9"/>
    <w:rsid w:val="00194F59"/>
    <w:rsid w:val="0019542C"/>
    <w:rsid w:val="00195FFF"/>
    <w:rsid w:val="00196F1F"/>
    <w:rsid w:val="0019737E"/>
    <w:rsid w:val="00197542"/>
    <w:rsid w:val="001A17EB"/>
    <w:rsid w:val="001A180A"/>
    <w:rsid w:val="001A1893"/>
    <w:rsid w:val="001A1ECC"/>
    <w:rsid w:val="001A23A1"/>
    <w:rsid w:val="001A2679"/>
    <w:rsid w:val="001A2A29"/>
    <w:rsid w:val="001A3341"/>
    <w:rsid w:val="001A42A4"/>
    <w:rsid w:val="001A447C"/>
    <w:rsid w:val="001A46B5"/>
    <w:rsid w:val="001A5C14"/>
    <w:rsid w:val="001A63A8"/>
    <w:rsid w:val="001A6883"/>
    <w:rsid w:val="001A6B71"/>
    <w:rsid w:val="001A6BBB"/>
    <w:rsid w:val="001A71A0"/>
    <w:rsid w:val="001A7ACF"/>
    <w:rsid w:val="001A7F4E"/>
    <w:rsid w:val="001B0199"/>
    <w:rsid w:val="001B260C"/>
    <w:rsid w:val="001B2941"/>
    <w:rsid w:val="001B2D8D"/>
    <w:rsid w:val="001B3465"/>
    <w:rsid w:val="001B377C"/>
    <w:rsid w:val="001B44DC"/>
    <w:rsid w:val="001B450A"/>
    <w:rsid w:val="001B49E8"/>
    <w:rsid w:val="001B51AF"/>
    <w:rsid w:val="001B56D9"/>
    <w:rsid w:val="001B58CA"/>
    <w:rsid w:val="001B65F2"/>
    <w:rsid w:val="001C108E"/>
    <w:rsid w:val="001C1CD1"/>
    <w:rsid w:val="001C1FB1"/>
    <w:rsid w:val="001C1FCE"/>
    <w:rsid w:val="001C263E"/>
    <w:rsid w:val="001C2CDA"/>
    <w:rsid w:val="001C435F"/>
    <w:rsid w:val="001C43AB"/>
    <w:rsid w:val="001C4AF2"/>
    <w:rsid w:val="001C4DC3"/>
    <w:rsid w:val="001C5CDF"/>
    <w:rsid w:val="001C65B9"/>
    <w:rsid w:val="001C66E7"/>
    <w:rsid w:val="001C729C"/>
    <w:rsid w:val="001D1D44"/>
    <w:rsid w:val="001D2063"/>
    <w:rsid w:val="001D2E86"/>
    <w:rsid w:val="001D31A9"/>
    <w:rsid w:val="001D360B"/>
    <w:rsid w:val="001D492E"/>
    <w:rsid w:val="001D50DE"/>
    <w:rsid w:val="001D5532"/>
    <w:rsid w:val="001D58B1"/>
    <w:rsid w:val="001D6333"/>
    <w:rsid w:val="001D6734"/>
    <w:rsid w:val="001D6B54"/>
    <w:rsid w:val="001D7270"/>
    <w:rsid w:val="001D7902"/>
    <w:rsid w:val="001E0FDE"/>
    <w:rsid w:val="001E1782"/>
    <w:rsid w:val="001E1DBD"/>
    <w:rsid w:val="001E293F"/>
    <w:rsid w:val="001E29E7"/>
    <w:rsid w:val="001E34E6"/>
    <w:rsid w:val="001E37A6"/>
    <w:rsid w:val="001E494D"/>
    <w:rsid w:val="001E6240"/>
    <w:rsid w:val="001E6D86"/>
    <w:rsid w:val="001E73ED"/>
    <w:rsid w:val="001F0191"/>
    <w:rsid w:val="001F029A"/>
    <w:rsid w:val="001F0506"/>
    <w:rsid w:val="001F1800"/>
    <w:rsid w:val="001F196F"/>
    <w:rsid w:val="001F202E"/>
    <w:rsid w:val="001F317F"/>
    <w:rsid w:val="001F33D3"/>
    <w:rsid w:val="001F4FB1"/>
    <w:rsid w:val="001F5228"/>
    <w:rsid w:val="001F60BE"/>
    <w:rsid w:val="001F61C4"/>
    <w:rsid w:val="001F63E2"/>
    <w:rsid w:val="001F647D"/>
    <w:rsid w:val="001F6A38"/>
    <w:rsid w:val="00200EC2"/>
    <w:rsid w:val="002010C0"/>
    <w:rsid w:val="002028C1"/>
    <w:rsid w:val="00202D63"/>
    <w:rsid w:val="002030D6"/>
    <w:rsid w:val="0020315D"/>
    <w:rsid w:val="00203891"/>
    <w:rsid w:val="002038DA"/>
    <w:rsid w:val="00203C8D"/>
    <w:rsid w:val="002049E0"/>
    <w:rsid w:val="00204B58"/>
    <w:rsid w:val="00205DF1"/>
    <w:rsid w:val="002064FB"/>
    <w:rsid w:val="002065A5"/>
    <w:rsid w:val="002071BA"/>
    <w:rsid w:val="00207842"/>
    <w:rsid w:val="00207B31"/>
    <w:rsid w:val="00210AD0"/>
    <w:rsid w:val="00211C47"/>
    <w:rsid w:val="00211FEA"/>
    <w:rsid w:val="0021258E"/>
    <w:rsid w:val="00212664"/>
    <w:rsid w:val="002127B2"/>
    <w:rsid w:val="00212DEA"/>
    <w:rsid w:val="00213025"/>
    <w:rsid w:val="0021314C"/>
    <w:rsid w:val="002131A0"/>
    <w:rsid w:val="00213F25"/>
    <w:rsid w:val="0021497E"/>
    <w:rsid w:val="00214F27"/>
    <w:rsid w:val="002151FA"/>
    <w:rsid w:val="00215472"/>
    <w:rsid w:val="002157AD"/>
    <w:rsid w:val="00215C94"/>
    <w:rsid w:val="00216C97"/>
    <w:rsid w:val="00216CB5"/>
    <w:rsid w:val="00216D5B"/>
    <w:rsid w:val="0021757F"/>
    <w:rsid w:val="00217975"/>
    <w:rsid w:val="00217BA7"/>
    <w:rsid w:val="00217DFB"/>
    <w:rsid w:val="002200CB"/>
    <w:rsid w:val="00220BF0"/>
    <w:rsid w:val="002215A9"/>
    <w:rsid w:val="00222125"/>
    <w:rsid w:val="002224EB"/>
    <w:rsid w:val="00222922"/>
    <w:rsid w:val="00223373"/>
    <w:rsid w:val="002235EC"/>
    <w:rsid w:val="00223AD9"/>
    <w:rsid w:val="00223D43"/>
    <w:rsid w:val="002247FA"/>
    <w:rsid w:val="0022480A"/>
    <w:rsid w:val="002248E0"/>
    <w:rsid w:val="002249AA"/>
    <w:rsid w:val="00224A43"/>
    <w:rsid w:val="00224E19"/>
    <w:rsid w:val="00224EE0"/>
    <w:rsid w:val="00225BD8"/>
    <w:rsid w:val="002262AC"/>
    <w:rsid w:val="0023090C"/>
    <w:rsid w:val="00230975"/>
    <w:rsid w:val="00230CD9"/>
    <w:rsid w:val="00230D13"/>
    <w:rsid w:val="002313E5"/>
    <w:rsid w:val="00231F60"/>
    <w:rsid w:val="00233218"/>
    <w:rsid w:val="002338BD"/>
    <w:rsid w:val="00233D08"/>
    <w:rsid w:val="00233D2B"/>
    <w:rsid w:val="00234A19"/>
    <w:rsid w:val="00234F37"/>
    <w:rsid w:val="00235481"/>
    <w:rsid w:val="002356C0"/>
    <w:rsid w:val="00236366"/>
    <w:rsid w:val="00236C1B"/>
    <w:rsid w:val="00236C37"/>
    <w:rsid w:val="0023722E"/>
    <w:rsid w:val="00237347"/>
    <w:rsid w:val="002377F4"/>
    <w:rsid w:val="00237982"/>
    <w:rsid w:val="002401EE"/>
    <w:rsid w:val="00240237"/>
    <w:rsid w:val="00240247"/>
    <w:rsid w:val="00240670"/>
    <w:rsid w:val="00240BAA"/>
    <w:rsid w:val="002419AE"/>
    <w:rsid w:val="0024212B"/>
    <w:rsid w:val="002421B5"/>
    <w:rsid w:val="00244279"/>
    <w:rsid w:val="0024491E"/>
    <w:rsid w:val="002454B7"/>
    <w:rsid w:val="0024620D"/>
    <w:rsid w:val="00246455"/>
    <w:rsid w:val="00246970"/>
    <w:rsid w:val="00246FCB"/>
    <w:rsid w:val="0024714F"/>
    <w:rsid w:val="00247650"/>
    <w:rsid w:val="002513CF"/>
    <w:rsid w:val="002514EC"/>
    <w:rsid w:val="002519F8"/>
    <w:rsid w:val="00251B31"/>
    <w:rsid w:val="00251BA1"/>
    <w:rsid w:val="00251BBF"/>
    <w:rsid w:val="00252471"/>
    <w:rsid w:val="002524F5"/>
    <w:rsid w:val="00252A7D"/>
    <w:rsid w:val="00253092"/>
    <w:rsid w:val="00254391"/>
    <w:rsid w:val="00254439"/>
    <w:rsid w:val="002546FD"/>
    <w:rsid w:val="00254D44"/>
    <w:rsid w:val="00255040"/>
    <w:rsid w:val="00255513"/>
    <w:rsid w:val="00255BC4"/>
    <w:rsid w:val="00256678"/>
    <w:rsid w:val="00256BB4"/>
    <w:rsid w:val="00257702"/>
    <w:rsid w:val="002577EC"/>
    <w:rsid w:val="00257C83"/>
    <w:rsid w:val="00257F13"/>
    <w:rsid w:val="00260258"/>
    <w:rsid w:val="00260B31"/>
    <w:rsid w:val="00261E26"/>
    <w:rsid w:val="002624E1"/>
    <w:rsid w:val="00262FBC"/>
    <w:rsid w:val="00263B27"/>
    <w:rsid w:val="0026488C"/>
    <w:rsid w:val="00264E8B"/>
    <w:rsid w:val="00265314"/>
    <w:rsid w:val="00265A80"/>
    <w:rsid w:val="00267213"/>
    <w:rsid w:val="002674A9"/>
    <w:rsid w:val="002674EA"/>
    <w:rsid w:val="00267793"/>
    <w:rsid w:val="00270EE3"/>
    <w:rsid w:val="00270FE6"/>
    <w:rsid w:val="002725AA"/>
    <w:rsid w:val="002725C5"/>
    <w:rsid w:val="002728A1"/>
    <w:rsid w:val="00272972"/>
    <w:rsid w:val="00272C20"/>
    <w:rsid w:val="00272E25"/>
    <w:rsid w:val="00272FC5"/>
    <w:rsid w:val="00274102"/>
    <w:rsid w:val="00274C71"/>
    <w:rsid w:val="00274D05"/>
    <w:rsid w:val="0027568C"/>
    <w:rsid w:val="002758B0"/>
    <w:rsid w:val="0027661E"/>
    <w:rsid w:val="00276BE5"/>
    <w:rsid w:val="002775DF"/>
    <w:rsid w:val="00277904"/>
    <w:rsid w:val="00277AEC"/>
    <w:rsid w:val="00280720"/>
    <w:rsid w:val="00280D15"/>
    <w:rsid w:val="00280E61"/>
    <w:rsid w:val="00281C5B"/>
    <w:rsid w:val="00281D0A"/>
    <w:rsid w:val="00281EE9"/>
    <w:rsid w:val="00282C62"/>
    <w:rsid w:val="00283A01"/>
    <w:rsid w:val="00283D21"/>
    <w:rsid w:val="00283D49"/>
    <w:rsid w:val="00284071"/>
    <w:rsid w:val="00284552"/>
    <w:rsid w:val="00284F21"/>
    <w:rsid w:val="002856CA"/>
    <w:rsid w:val="002860DC"/>
    <w:rsid w:val="00286707"/>
    <w:rsid w:val="00287287"/>
    <w:rsid w:val="00287872"/>
    <w:rsid w:val="00287D6E"/>
    <w:rsid w:val="00290506"/>
    <w:rsid w:val="00290F60"/>
    <w:rsid w:val="00291160"/>
    <w:rsid w:val="0029157C"/>
    <w:rsid w:val="002916F2"/>
    <w:rsid w:val="00292116"/>
    <w:rsid w:val="00292925"/>
    <w:rsid w:val="00293EC9"/>
    <w:rsid w:val="00293F43"/>
    <w:rsid w:val="002951D2"/>
    <w:rsid w:val="0029524E"/>
    <w:rsid w:val="0029584C"/>
    <w:rsid w:val="00295E8B"/>
    <w:rsid w:val="00296C76"/>
    <w:rsid w:val="00296FBF"/>
    <w:rsid w:val="002979B8"/>
    <w:rsid w:val="00297C61"/>
    <w:rsid w:val="00297E72"/>
    <w:rsid w:val="002A0DC5"/>
    <w:rsid w:val="002A14C4"/>
    <w:rsid w:val="002A1621"/>
    <w:rsid w:val="002A1E88"/>
    <w:rsid w:val="002A1F30"/>
    <w:rsid w:val="002A28E7"/>
    <w:rsid w:val="002A2F93"/>
    <w:rsid w:val="002A326C"/>
    <w:rsid w:val="002A3326"/>
    <w:rsid w:val="002A34EC"/>
    <w:rsid w:val="002A356A"/>
    <w:rsid w:val="002A4FF7"/>
    <w:rsid w:val="002A5119"/>
    <w:rsid w:val="002A5F0E"/>
    <w:rsid w:val="002A66EA"/>
    <w:rsid w:val="002A6AFF"/>
    <w:rsid w:val="002A7BF2"/>
    <w:rsid w:val="002A7C19"/>
    <w:rsid w:val="002B00B5"/>
    <w:rsid w:val="002B01CF"/>
    <w:rsid w:val="002B037F"/>
    <w:rsid w:val="002B044B"/>
    <w:rsid w:val="002B0BA3"/>
    <w:rsid w:val="002B160E"/>
    <w:rsid w:val="002B274D"/>
    <w:rsid w:val="002B2B07"/>
    <w:rsid w:val="002B36E3"/>
    <w:rsid w:val="002B3CD6"/>
    <w:rsid w:val="002B3F58"/>
    <w:rsid w:val="002B4EAC"/>
    <w:rsid w:val="002B5B51"/>
    <w:rsid w:val="002B613B"/>
    <w:rsid w:val="002B61A2"/>
    <w:rsid w:val="002B76EB"/>
    <w:rsid w:val="002B7A93"/>
    <w:rsid w:val="002C0E9D"/>
    <w:rsid w:val="002C139A"/>
    <w:rsid w:val="002C1CCE"/>
    <w:rsid w:val="002C204A"/>
    <w:rsid w:val="002C243B"/>
    <w:rsid w:val="002C249B"/>
    <w:rsid w:val="002C30D5"/>
    <w:rsid w:val="002C3126"/>
    <w:rsid w:val="002C3300"/>
    <w:rsid w:val="002C338D"/>
    <w:rsid w:val="002C368F"/>
    <w:rsid w:val="002C3830"/>
    <w:rsid w:val="002C3EBC"/>
    <w:rsid w:val="002C5CD7"/>
    <w:rsid w:val="002C5D4F"/>
    <w:rsid w:val="002C678D"/>
    <w:rsid w:val="002C6E98"/>
    <w:rsid w:val="002C7223"/>
    <w:rsid w:val="002C786E"/>
    <w:rsid w:val="002C7CCC"/>
    <w:rsid w:val="002C7D6F"/>
    <w:rsid w:val="002C7FEF"/>
    <w:rsid w:val="002D13B9"/>
    <w:rsid w:val="002D18E1"/>
    <w:rsid w:val="002D19D2"/>
    <w:rsid w:val="002D2186"/>
    <w:rsid w:val="002D21C1"/>
    <w:rsid w:val="002D23F6"/>
    <w:rsid w:val="002D2401"/>
    <w:rsid w:val="002D28FE"/>
    <w:rsid w:val="002D32F5"/>
    <w:rsid w:val="002D3B5C"/>
    <w:rsid w:val="002D4D98"/>
    <w:rsid w:val="002D5B77"/>
    <w:rsid w:val="002D5D2B"/>
    <w:rsid w:val="002D6BBD"/>
    <w:rsid w:val="002D6FEA"/>
    <w:rsid w:val="002D7889"/>
    <w:rsid w:val="002D7F69"/>
    <w:rsid w:val="002E0505"/>
    <w:rsid w:val="002E073F"/>
    <w:rsid w:val="002E0D96"/>
    <w:rsid w:val="002E1FDB"/>
    <w:rsid w:val="002E2106"/>
    <w:rsid w:val="002E26C1"/>
    <w:rsid w:val="002E32A3"/>
    <w:rsid w:val="002E37FA"/>
    <w:rsid w:val="002E3DF7"/>
    <w:rsid w:val="002E53C1"/>
    <w:rsid w:val="002E5488"/>
    <w:rsid w:val="002E582F"/>
    <w:rsid w:val="002E5A7E"/>
    <w:rsid w:val="002E5CC7"/>
    <w:rsid w:val="002E61B6"/>
    <w:rsid w:val="002E7033"/>
    <w:rsid w:val="002E7252"/>
    <w:rsid w:val="002F0810"/>
    <w:rsid w:val="002F0C08"/>
    <w:rsid w:val="002F1779"/>
    <w:rsid w:val="002F17F8"/>
    <w:rsid w:val="002F1810"/>
    <w:rsid w:val="002F2AD9"/>
    <w:rsid w:val="002F31D3"/>
    <w:rsid w:val="002F4016"/>
    <w:rsid w:val="002F528E"/>
    <w:rsid w:val="002F6330"/>
    <w:rsid w:val="002F6C8A"/>
    <w:rsid w:val="002F7332"/>
    <w:rsid w:val="002F76F2"/>
    <w:rsid w:val="002F77BA"/>
    <w:rsid w:val="002F77C4"/>
    <w:rsid w:val="00300C10"/>
    <w:rsid w:val="00301223"/>
    <w:rsid w:val="00301365"/>
    <w:rsid w:val="00302332"/>
    <w:rsid w:val="003025A4"/>
    <w:rsid w:val="00302D4F"/>
    <w:rsid w:val="00303D54"/>
    <w:rsid w:val="00304294"/>
    <w:rsid w:val="00304352"/>
    <w:rsid w:val="003049FE"/>
    <w:rsid w:val="00305098"/>
    <w:rsid w:val="003051BB"/>
    <w:rsid w:val="00305249"/>
    <w:rsid w:val="0030614B"/>
    <w:rsid w:val="003071CE"/>
    <w:rsid w:val="00307261"/>
    <w:rsid w:val="00307A5C"/>
    <w:rsid w:val="0031044E"/>
    <w:rsid w:val="003104B2"/>
    <w:rsid w:val="00310628"/>
    <w:rsid w:val="0031067B"/>
    <w:rsid w:val="00310C0F"/>
    <w:rsid w:val="00310FDD"/>
    <w:rsid w:val="00311A98"/>
    <w:rsid w:val="003124A7"/>
    <w:rsid w:val="00312517"/>
    <w:rsid w:val="00313261"/>
    <w:rsid w:val="003133F7"/>
    <w:rsid w:val="003153F5"/>
    <w:rsid w:val="00315719"/>
    <w:rsid w:val="00315C07"/>
    <w:rsid w:val="00316863"/>
    <w:rsid w:val="00316C5F"/>
    <w:rsid w:val="00317ED9"/>
    <w:rsid w:val="003202F5"/>
    <w:rsid w:val="00322E1B"/>
    <w:rsid w:val="00323BF7"/>
    <w:rsid w:val="003241A5"/>
    <w:rsid w:val="00324316"/>
    <w:rsid w:val="003249AC"/>
    <w:rsid w:val="00324EDD"/>
    <w:rsid w:val="0032534F"/>
    <w:rsid w:val="00325996"/>
    <w:rsid w:val="00325D9B"/>
    <w:rsid w:val="00325EA4"/>
    <w:rsid w:val="0032629B"/>
    <w:rsid w:val="003263A0"/>
    <w:rsid w:val="00326BEE"/>
    <w:rsid w:val="00327DAB"/>
    <w:rsid w:val="003301A9"/>
    <w:rsid w:val="00332125"/>
    <w:rsid w:val="00332246"/>
    <w:rsid w:val="003323F5"/>
    <w:rsid w:val="003339D2"/>
    <w:rsid w:val="00333AAB"/>
    <w:rsid w:val="003350CA"/>
    <w:rsid w:val="003354D1"/>
    <w:rsid w:val="00335F87"/>
    <w:rsid w:val="00336125"/>
    <w:rsid w:val="003373B9"/>
    <w:rsid w:val="003402B7"/>
    <w:rsid w:val="00340BBB"/>
    <w:rsid w:val="00340D43"/>
    <w:rsid w:val="003416A5"/>
    <w:rsid w:val="00341C41"/>
    <w:rsid w:val="00342CB2"/>
    <w:rsid w:val="00342ED3"/>
    <w:rsid w:val="003444DB"/>
    <w:rsid w:val="00344A62"/>
    <w:rsid w:val="003454BA"/>
    <w:rsid w:val="00345D52"/>
    <w:rsid w:val="00345E12"/>
    <w:rsid w:val="0034636E"/>
    <w:rsid w:val="00346529"/>
    <w:rsid w:val="003468D4"/>
    <w:rsid w:val="003471DA"/>
    <w:rsid w:val="00347622"/>
    <w:rsid w:val="00347BD9"/>
    <w:rsid w:val="00347F91"/>
    <w:rsid w:val="003505A8"/>
    <w:rsid w:val="0035227E"/>
    <w:rsid w:val="00352934"/>
    <w:rsid w:val="0035413E"/>
    <w:rsid w:val="00354E65"/>
    <w:rsid w:val="00355A45"/>
    <w:rsid w:val="00355A84"/>
    <w:rsid w:val="00355B39"/>
    <w:rsid w:val="0035693C"/>
    <w:rsid w:val="0035694C"/>
    <w:rsid w:val="00356B01"/>
    <w:rsid w:val="003572E3"/>
    <w:rsid w:val="00357586"/>
    <w:rsid w:val="0035762E"/>
    <w:rsid w:val="0035768B"/>
    <w:rsid w:val="00357A43"/>
    <w:rsid w:val="00360A5B"/>
    <w:rsid w:val="00360AA7"/>
    <w:rsid w:val="00360CAD"/>
    <w:rsid w:val="003616D3"/>
    <w:rsid w:val="0036234E"/>
    <w:rsid w:val="00362548"/>
    <w:rsid w:val="003627A0"/>
    <w:rsid w:val="0036301E"/>
    <w:rsid w:val="0036416B"/>
    <w:rsid w:val="00364757"/>
    <w:rsid w:val="00364C08"/>
    <w:rsid w:val="00364C70"/>
    <w:rsid w:val="003650D9"/>
    <w:rsid w:val="003656A0"/>
    <w:rsid w:val="0036698C"/>
    <w:rsid w:val="00366D0C"/>
    <w:rsid w:val="00367081"/>
    <w:rsid w:val="00367B0E"/>
    <w:rsid w:val="003706F8"/>
    <w:rsid w:val="0037083E"/>
    <w:rsid w:val="00370B98"/>
    <w:rsid w:val="0037127E"/>
    <w:rsid w:val="003713C9"/>
    <w:rsid w:val="0037160E"/>
    <w:rsid w:val="00372C22"/>
    <w:rsid w:val="00373063"/>
    <w:rsid w:val="003731DC"/>
    <w:rsid w:val="00373B71"/>
    <w:rsid w:val="00374256"/>
    <w:rsid w:val="00374508"/>
    <w:rsid w:val="003748AA"/>
    <w:rsid w:val="00375609"/>
    <w:rsid w:val="00376476"/>
    <w:rsid w:val="0037797C"/>
    <w:rsid w:val="00377A3D"/>
    <w:rsid w:val="00377C7C"/>
    <w:rsid w:val="00377F2D"/>
    <w:rsid w:val="00377F6D"/>
    <w:rsid w:val="0038014E"/>
    <w:rsid w:val="003808E5"/>
    <w:rsid w:val="00380996"/>
    <w:rsid w:val="00380EE0"/>
    <w:rsid w:val="0038296E"/>
    <w:rsid w:val="00382983"/>
    <w:rsid w:val="00383176"/>
    <w:rsid w:val="0038454E"/>
    <w:rsid w:val="003845AE"/>
    <w:rsid w:val="00384AED"/>
    <w:rsid w:val="003850E8"/>
    <w:rsid w:val="00385B0A"/>
    <w:rsid w:val="00386318"/>
    <w:rsid w:val="0038636F"/>
    <w:rsid w:val="003864AB"/>
    <w:rsid w:val="00386A3F"/>
    <w:rsid w:val="00386CDD"/>
    <w:rsid w:val="0038780B"/>
    <w:rsid w:val="00387B23"/>
    <w:rsid w:val="00390CEB"/>
    <w:rsid w:val="00390E34"/>
    <w:rsid w:val="00391BA4"/>
    <w:rsid w:val="003922ED"/>
    <w:rsid w:val="00392712"/>
    <w:rsid w:val="0039278B"/>
    <w:rsid w:val="00392902"/>
    <w:rsid w:val="00393D71"/>
    <w:rsid w:val="00394080"/>
    <w:rsid w:val="0039452F"/>
    <w:rsid w:val="00394D03"/>
    <w:rsid w:val="003950A0"/>
    <w:rsid w:val="00395376"/>
    <w:rsid w:val="00395DC4"/>
    <w:rsid w:val="00395E21"/>
    <w:rsid w:val="003960AA"/>
    <w:rsid w:val="00397096"/>
    <w:rsid w:val="003A0419"/>
    <w:rsid w:val="003A056E"/>
    <w:rsid w:val="003A08B0"/>
    <w:rsid w:val="003A0E5B"/>
    <w:rsid w:val="003A130F"/>
    <w:rsid w:val="003A22EE"/>
    <w:rsid w:val="003A3952"/>
    <w:rsid w:val="003A3A71"/>
    <w:rsid w:val="003A4BD2"/>
    <w:rsid w:val="003A4F39"/>
    <w:rsid w:val="003A5968"/>
    <w:rsid w:val="003A5BC6"/>
    <w:rsid w:val="003A5C9B"/>
    <w:rsid w:val="003A669D"/>
    <w:rsid w:val="003A6988"/>
    <w:rsid w:val="003A6DC9"/>
    <w:rsid w:val="003A7416"/>
    <w:rsid w:val="003A75FE"/>
    <w:rsid w:val="003A77AC"/>
    <w:rsid w:val="003A78D8"/>
    <w:rsid w:val="003B0101"/>
    <w:rsid w:val="003B0287"/>
    <w:rsid w:val="003B152E"/>
    <w:rsid w:val="003B21B6"/>
    <w:rsid w:val="003B2F0F"/>
    <w:rsid w:val="003B30CB"/>
    <w:rsid w:val="003B3248"/>
    <w:rsid w:val="003B3750"/>
    <w:rsid w:val="003B3B09"/>
    <w:rsid w:val="003B3E16"/>
    <w:rsid w:val="003B4524"/>
    <w:rsid w:val="003B4EE6"/>
    <w:rsid w:val="003B59F9"/>
    <w:rsid w:val="003B6286"/>
    <w:rsid w:val="003B6E65"/>
    <w:rsid w:val="003C0930"/>
    <w:rsid w:val="003C12DA"/>
    <w:rsid w:val="003C173D"/>
    <w:rsid w:val="003C2057"/>
    <w:rsid w:val="003C210E"/>
    <w:rsid w:val="003C2A62"/>
    <w:rsid w:val="003C2A90"/>
    <w:rsid w:val="003C300E"/>
    <w:rsid w:val="003C3802"/>
    <w:rsid w:val="003C3944"/>
    <w:rsid w:val="003C3A12"/>
    <w:rsid w:val="003C3A4B"/>
    <w:rsid w:val="003C433C"/>
    <w:rsid w:val="003C4DFB"/>
    <w:rsid w:val="003C5725"/>
    <w:rsid w:val="003C5877"/>
    <w:rsid w:val="003C67D4"/>
    <w:rsid w:val="003C687C"/>
    <w:rsid w:val="003C6B46"/>
    <w:rsid w:val="003C6D65"/>
    <w:rsid w:val="003C7AB2"/>
    <w:rsid w:val="003D07C0"/>
    <w:rsid w:val="003D1B02"/>
    <w:rsid w:val="003D2A8C"/>
    <w:rsid w:val="003D2B7E"/>
    <w:rsid w:val="003D30A5"/>
    <w:rsid w:val="003D3267"/>
    <w:rsid w:val="003D32A5"/>
    <w:rsid w:val="003D363F"/>
    <w:rsid w:val="003D38ED"/>
    <w:rsid w:val="003D3DEF"/>
    <w:rsid w:val="003D446A"/>
    <w:rsid w:val="003D5C9C"/>
    <w:rsid w:val="003D6113"/>
    <w:rsid w:val="003D62A6"/>
    <w:rsid w:val="003D7D93"/>
    <w:rsid w:val="003E07C1"/>
    <w:rsid w:val="003E09F1"/>
    <w:rsid w:val="003E169C"/>
    <w:rsid w:val="003E2873"/>
    <w:rsid w:val="003E32CA"/>
    <w:rsid w:val="003E4407"/>
    <w:rsid w:val="003E4844"/>
    <w:rsid w:val="003E4E83"/>
    <w:rsid w:val="003E534E"/>
    <w:rsid w:val="003E5A16"/>
    <w:rsid w:val="003E62A7"/>
    <w:rsid w:val="003E6853"/>
    <w:rsid w:val="003E750D"/>
    <w:rsid w:val="003E7CDB"/>
    <w:rsid w:val="003F0D3E"/>
    <w:rsid w:val="003F13FC"/>
    <w:rsid w:val="003F146C"/>
    <w:rsid w:val="003F147A"/>
    <w:rsid w:val="003F2A32"/>
    <w:rsid w:val="003F2A93"/>
    <w:rsid w:val="003F3C31"/>
    <w:rsid w:val="003F42AC"/>
    <w:rsid w:val="003F454A"/>
    <w:rsid w:val="003F4795"/>
    <w:rsid w:val="003F5466"/>
    <w:rsid w:val="003F565D"/>
    <w:rsid w:val="003F622D"/>
    <w:rsid w:val="003F624F"/>
    <w:rsid w:val="003F66B7"/>
    <w:rsid w:val="003F7E4E"/>
    <w:rsid w:val="00400353"/>
    <w:rsid w:val="004004C8"/>
    <w:rsid w:val="0040063B"/>
    <w:rsid w:val="00401041"/>
    <w:rsid w:val="00401068"/>
    <w:rsid w:val="00401C4A"/>
    <w:rsid w:val="00401DC7"/>
    <w:rsid w:val="00402077"/>
    <w:rsid w:val="00402CF0"/>
    <w:rsid w:val="00404214"/>
    <w:rsid w:val="004045D4"/>
    <w:rsid w:val="004049AC"/>
    <w:rsid w:val="00406FF5"/>
    <w:rsid w:val="0040708F"/>
    <w:rsid w:val="004076E8"/>
    <w:rsid w:val="00410850"/>
    <w:rsid w:val="0041107A"/>
    <w:rsid w:val="0041170B"/>
    <w:rsid w:val="00412174"/>
    <w:rsid w:val="004133AB"/>
    <w:rsid w:val="00413FA3"/>
    <w:rsid w:val="00414E13"/>
    <w:rsid w:val="00416BB6"/>
    <w:rsid w:val="004205AA"/>
    <w:rsid w:val="004206D2"/>
    <w:rsid w:val="00421178"/>
    <w:rsid w:val="00421D43"/>
    <w:rsid w:val="00421F21"/>
    <w:rsid w:val="004227BE"/>
    <w:rsid w:val="004228B5"/>
    <w:rsid w:val="00422FB2"/>
    <w:rsid w:val="0042323C"/>
    <w:rsid w:val="004238DB"/>
    <w:rsid w:val="00423BDC"/>
    <w:rsid w:val="004241F5"/>
    <w:rsid w:val="00424E7F"/>
    <w:rsid w:val="004251C0"/>
    <w:rsid w:val="004256E8"/>
    <w:rsid w:val="00425F51"/>
    <w:rsid w:val="004267E3"/>
    <w:rsid w:val="00426EB7"/>
    <w:rsid w:val="00426EFF"/>
    <w:rsid w:val="004275EA"/>
    <w:rsid w:val="00430890"/>
    <w:rsid w:val="00430CBF"/>
    <w:rsid w:val="00430E51"/>
    <w:rsid w:val="004311F0"/>
    <w:rsid w:val="00431438"/>
    <w:rsid w:val="004317EC"/>
    <w:rsid w:val="00431D01"/>
    <w:rsid w:val="00432175"/>
    <w:rsid w:val="0043247E"/>
    <w:rsid w:val="0043260B"/>
    <w:rsid w:val="00432913"/>
    <w:rsid w:val="00433926"/>
    <w:rsid w:val="004352D2"/>
    <w:rsid w:val="0043589D"/>
    <w:rsid w:val="00436520"/>
    <w:rsid w:val="004371FA"/>
    <w:rsid w:val="0043721B"/>
    <w:rsid w:val="00437334"/>
    <w:rsid w:val="00437DD4"/>
    <w:rsid w:val="00440198"/>
    <w:rsid w:val="0044039D"/>
    <w:rsid w:val="004404CC"/>
    <w:rsid w:val="00440968"/>
    <w:rsid w:val="0044166E"/>
    <w:rsid w:val="00443911"/>
    <w:rsid w:val="004442BD"/>
    <w:rsid w:val="004445C7"/>
    <w:rsid w:val="00445E54"/>
    <w:rsid w:val="00446381"/>
    <w:rsid w:val="00450D3D"/>
    <w:rsid w:val="00450EEB"/>
    <w:rsid w:val="00452E54"/>
    <w:rsid w:val="00453360"/>
    <w:rsid w:val="004534B0"/>
    <w:rsid w:val="00453872"/>
    <w:rsid w:val="00453C93"/>
    <w:rsid w:val="00454699"/>
    <w:rsid w:val="00454887"/>
    <w:rsid w:val="00454CB7"/>
    <w:rsid w:val="00454D0E"/>
    <w:rsid w:val="00455061"/>
    <w:rsid w:val="0045692A"/>
    <w:rsid w:val="00456AF9"/>
    <w:rsid w:val="00456F7B"/>
    <w:rsid w:val="00457730"/>
    <w:rsid w:val="004604FC"/>
    <w:rsid w:val="004607C0"/>
    <w:rsid w:val="0046126B"/>
    <w:rsid w:val="00461A0E"/>
    <w:rsid w:val="00461D06"/>
    <w:rsid w:val="00461D4C"/>
    <w:rsid w:val="00462202"/>
    <w:rsid w:val="004622B0"/>
    <w:rsid w:val="00464083"/>
    <w:rsid w:val="0046474C"/>
    <w:rsid w:val="00464DA1"/>
    <w:rsid w:val="00464E0C"/>
    <w:rsid w:val="00464EEE"/>
    <w:rsid w:val="00464F62"/>
    <w:rsid w:val="004650FF"/>
    <w:rsid w:val="0046530B"/>
    <w:rsid w:val="00465D37"/>
    <w:rsid w:val="00466706"/>
    <w:rsid w:val="0046714B"/>
    <w:rsid w:val="004672AF"/>
    <w:rsid w:val="00467AE8"/>
    <w:rsid w:val="00470E5A"/>
    <w:rsid w:val="0047186E"/>
    <w:rsid w:val="00474258"/>
    <w:rsid w:val="004742E7"/>
    <w:rsid w:val="004746E8"/>
    <w:rsid w:val="0047470C"/>
    <w:rsid w:val="00475408"/>
    <w:rsid w:val="00475521"/>
    <w:rsid w:val="00475E45"/>
    <w:rsid w:val="00476D25"/>
    <w:rsid w:val="00477612"/>
    <w:rsid w:val="00480093"/>
    <w:rsid w:val="00480A3F"/>
    <w:rsid w:val="00480F27"/>
    <w:rsid w:val="00480F79"/>
    <w:rsid w:val="00481199"/>
    <w:rsid w:val="00481296"/>
    <w:rsid w:val="0048153B"/>
    <w:rsid w:val="00481737"/>
    <w:rsid w:val="00481EF0"/>
    <w:rsid w:val="00482747"/>
    <w:rsid w:val="00483075"/>
    <w:rsid w:val="00483C29"/>
    <w:rsid w:val="00483F50"/>
    <w:rsid w:val="00484398"/>
    <w:rsid w:val="004843FA"/>
    <w:rsid w:val="004844E4"/>
    <w:rsid w:val="00484BA3"/>
    <w:rsid w:val="00485237"/>
    <w:rsid w:val="00485965"/>
    <w:rsid w:val="004865DA"/>
    <w:rsid w:val="00486729"/>
    <w:rsid w:val="00486AB0"/>
    <w:rsid w:val="00486C50"/>
    <w:rsid w:val="004872C7"/>
    <w:rsid w:val="004901D8"/>
    <w:rsid w:val="0049031D"/>
    <w:rsid w:val="004905A9"/>
    <w:rsid w:val="00490ABE"/>
    <w:rsid w:val="00490BCC"/>
    <w:rsid w:val="00490C9F"/>
    <w:rsid w:val="00490D84"/>
    <w:rsid w:val="00491A43"/>
    <w:rsid w:val="00491A4D"/>
    <w:rsid w:val="004922E5"/>
    <w:rsid w:val="0049311E"/>
    <w:rsid w:val="00493734"/>
    <w:rsid w:val="00493FDC"/>
    <w:rsid w:val="004950DC"/>
    <w:rsid w:val="00495A57"/>
    <w:rsid w:val="00496219"/>
    <w:rsid w:val="00496903"/>
    <w:rsid w:val="00497636"/>
    <w:rsid w:val="004976F8"/>
    <w:rsid w:val="004A0386"/>
    <w:rsid w:val="004A0F41"/>
    <w:rsid w:val="004A1C5E"/>
    <w:rsid w:val="004A37F6"/>
    <w:rsid w:val="004A42B7"/>
    <w:rsid w:val="004A4FDD"/>
    <w:rsid w:val="004A5B4A"/>
    <w:rsid w:val="004A6B1A"/>
    <w:rsid w:val="004A6DA3"/>
    <w:rsid w:val="004A70F5"/>
    <w:rsid w:val="004A7200"/>
    <w:rsid w:val="004A7E01"/>
    <w:rsid w:val="004A7E2A"/>
    <w:rsid w:val="004B0850"/>
    <w:rsid w:val="004B08F1"/>
    <w:rsid w:val="004B0F42"/>
    <w:rsid w:val="004B17D0"/>
    <w:rsid w:val="004B25FE"/>
    <w:rsid w:val="004B27EA"/>
    <w:rsid w:val="004B288F"/>
    <w:rsid w:val="004B35CC"/>
    <w:rsid w:val="004B378C"/>
    <w:rsid w:val="004B4DA6"/>
    <w:rsid w:val="004B638D"/>
    <w:rsid w:val="004B684B"/>
    <w:rsid w:val="004B69E6"/>
    <w:rsid w:val="004B6F2E"/>
    <w:rsid w:val="004B6FEB"/>
    <w:rsid w:val="004B728E"/>
    <w:rsid w:val="004B7662"/>
    <w:rsid w:val="004B7A74"/>
    <w:rsid w:val="004B7A89"/>
    <w:rsid w:val="004B7E94"/>
    <w:rsid w:val="004B7F8B"/>
    <w:rsid w:val="004C02E8"/>
    <w:rsid w:val="004C063B"/>
    <w:rsid w:val="004C0CB8"/>
    <w:rsid w:val="004C12E0"/>
    <w:rsid w:val="004C1563"/>
    <w:rsid w:val="004C1976"/>
    <w:rsid w:val="004C1983"/>
    <w:rsid w:val="004C1F1A"/>
    <w:rsid w:val="004C26CA"/>
    <w:rsid w:val="004C2B58"/>
    <w:rsid w:val="004C3BA0"/>
    <w:rsid w:val="004C3DF9"/>
    <w:rsid w:val="004C469B"/>
    <w:rsid w:val="004C562C"/>
    <w:rsid w:val="004C5F2F"/>
    <w:rsid w:val="004C629E"/>
    <w:rsid w:val="004C63EC"/>
    <w:rsid w:val="004C6F15"/>
    <w:rsid w:val="004C75D2"/>
    <w:rsid w:val="004C760D"/>
    <w:rsid w:val="004D056C"/>
    <w:rsid w:val="004D0577"/>
    <w:rsid w:val="004D07F8"/>
    <w:rsid w:val="004D10A6"/>
    <w:rsid w:val="004D2963"/>
    <w:rsid w:val="004D3285"/>
    <w:rsid w:val="004D3B28"/>
    <w:rsid w:val="004D3EF7"/>
    <w:rsid w:val="004D45F9"/>
    <w:rsid w:val="004D46A7"/>
    <w:rsid w:val="004D5403"/>
    <w:rsid w:val="004D7023"/>
    <w:rsid w:val="004D7B96"/>
    <w:rsid w:val="004E1649"/>
    <w:rsid w:val="004E1AE2"/>
    <w:rsid w:val="004E1B8C"/>
    <w:rsid w:val="004E20D5"/>
    <w:rsid w:val="004E24DA"/>
    <w:rsid w:val="004E2686"/>
    <w:rsid w:val="004E2937"/>
    <w:rsid w:val="004E2BAE"/>
    <w:rsid w:val="004E2F30"/>
    <w:rsid w:val="004E338B"/>
    <w:rsid w:val="004E3ABA"/>
    <w:rsid w:val="004E4B34"/>
    <w:rsid w:val="004E5004"/>
    <w:rsid w:val="004E564B"/>
    <w:rsid w:val="004E602B"/>
    <w:rsid w:val="004E67D7"/>
    <w:rsid w:val="004E6B66"/>
    <w:rsid w:val="004E6C46"/>
    <w:rsid w:val="004F126C"/>
    <w:rsid w:val="004F192C"/>
    <w:rsid w:val="004F19B5"/>
    <w:rsid w:val="004F1AE7"/>
    <w:rsid w:val="004F25C1"/>
    <w:rsid w:val="004F2C8B"/>
    <w:rsid w:val="004F32C4"/>
    <w:rsid w:val="004F59BC"/>
    <w:rsid w:val="004F6161"/>
    <w:rsid w:val="004F67D2"/>
    <w:rsid w:val="004F6E38"/>
    <w:rsid w:val="004F7292"/>
    <w:rsid w:val="004F74B6"/>
    <w:rsid w:val="004F7E5A"/>
    <w:rsid w:val="00500038"/>
    <w:rsid w:val="005001A2"/>
    <w:rsid w:val="00500D1D"/>
    <w:rsid w:val="005019A6"/>
    <w:rsid w:val="0050215A"/>
    <w:rsid w:val="00502206"/>
    <w:rsid w:val="005025CB"/>
    <w:rsid w:val="00502A8B"/>
    <w:rsid w:val="00502AC0"/>
    <w:rsid w:val="00502C7E"/>
    <w:rsid w:val="00502CFA"/>
    <w:rsid w:val="00502EFC"/>
    <w:rsid w:val="005030D1"/>
    <w:rsid w:val="005034A0"/>
    <w:rsid w:val="00503EF7"/>
    <w:rsid w:val="005046C4"/>
    <w:rsid w:val="00504A62"/>
    <w:rsid w:val="00504AEE"/>
    <w:rsid w:val="00504E8B"/>
    <w:rsid w:val="00505142"/>
    <w:rsid w:val="005064C4"/>
    <w:rsid w:val="005076F7"/>
    <w:rsid w:val="0050791D"/>
    <w:rsid w:val="0050791E"/>
    <w:rsid w:val="00507A09"/>
    <w:rsid w:val="00507CDA"/>
    <w:rsid w:val="00507D7D"/>
    <w:rsid w:val="00507FA4"/>
    <w:rsid w:val="00510BD0"/>
    <w:rsid w:val="00510ED1"/>
    <w:rsid w:val="00511756"/>
    <w:rsid w:val="00511FE4"/>
    <w:rsid w:val="00512530"/>
    <w:rsid w:val="0051275C"/>
    <w:rsid w:val="00512FB8"/>
    <w:rsid w:val="00514771"/>
    <w:rsid w:val="00514816"/>
    <w:rsid w:val="00514BA8"/>
    <w:rsid w:val="00514D0A"/>
    <w:rsid w:val="0051558D"/>
    <w:rsid w:val="00515F67"/>
    <w:rsid w:val="00516071"/>
    <w:rsid w:val="005163B5"/>
    <w:rsid w:val="0052011C"/>
    <w:rsid w:val="00520437"/>
    <w:rsid w:val="00522431"/>
    <w:rsid w:val="005231FD"/>
    <w:rsid w:val="00524913"/>
    <w:rsid w:val="005250B8"/>
    <w:rsid w:val="005253B8"/>
    <w:rsid w:val="00525752"/>
    <w:rsid w:val="00525FB8"/>
    <w:rsid w:val="005266BE"/>
    <w:rsid w:val="00527B9F"/>
    <w:rsid w:val="00530117"/>
    <w:rsid w:val="00530328"/>
    <w:rsid w:val="00530363"/>
    <w:rsid w:val="005305D9"/>
    <w:rsid w:val="00530AEB"/>
    <w:rsid w:val="00530C6D"/>
    <w:rsid w:val="0053138E"/>
    <w:rsid w:val="0053191F"/>
    <w:rsid w:val="00532277"/>
    <w:rsid w:val="00532666"/>
    <w:rsid w:val="005331E5"/>
    <w:rsid w:val="00533B31"/>
    <w:rsid w:val="005341A9"/>
    <w:rsid w:val="00534422"/>
    <w:rsid w:val="0053448B"/>
    <w:rsid w:val="00534712"/>
    <w:rsid w:val="00534B49"/>
    <w:rsid w:val="00534FFE"/>
    <w:rsid w:val="0053510E"/>
    <w:rsid w:val="00535450"/>
    <w:rsid w:val="00535C00"/>
    <w:rsid w:val="00535CA5"/>
    <w:rsid w:val="00535CAF"/>
    <w:rsid w:val="0053673E"/>
    <w:rsid w:val="005368A6"/>
    <w:rsid w:val="00536A57"/>
    <w:rsid w:val="00536A9F"/>
    <w:rsid w:val="0053723F"/>
    <w:rsid w:val="0053752A"/>
    <w:rsid w:val="00541669"/>
    <w:rsid w:val="00541B2D"/>
    <w:rsid w:val="00541ED1"/>
    <w:rsid w:val="0054217A"/>
    <w:rsid w:val="005425B8"/>
    <w:rsid w:val="005430F5"/>
    <w:rsid w:val="00543836"/>
    <w:rsid w:val="005443E9"/>
    <w:rsid w:val="00544992"/>
    <w:rsid w:val="00545C36"/>
    <w:rsid w:val="005463C4"/>
    <w:rsid w:val="0054739E"/>
    <w:rsid w:val="00550A06"/>
    <w:rsid w:val="00550D09"/>
    <w:rsid w:val="005512D4"/>
    <w:rsid w:val="00552648"/>
    <w:rsid w:val="00552AE7"/>
    <w:rsid w:val="00552CD8"/>
    <w:rsid w:val="00553F98"/>
    <w:rsid w:val="005548E2"/>
    <w:rsid w:val="0055492C"/>
    <w:rsid w:val="005558A0"/>
    <w:rsid w:val="00555AB6"/>
    <w:rsid w:val="00556643"/>
    <w:rsid w:val="00556649"/>
    <w:rsid w:val="00556D3D"/>
    <w:rsid w:val="005576A3"/>
    <w:rsid w:val="00560344"/>
    <w:rsid w:val="005603D6"/>
    <w:rsid w:val="00560700"/>
    <w:rsid w:val="00560761"/>
    <w:rsid w:val="00560A6E"/>
    <w:rsid w:val="005616E1"/>
    <w:rsid w:val="0056171C"/>
    <w:rsid w:val="005623B6"/>
    <w:rsid w:val="00562643"/>
    <w:rsid w:val="00562FDA"/>
    <w:rsid w:val="005630FF"/>
    <w:rsid w:val="0056361D"/>
    <w:rsid w:val="00563986"/>
    <w:rsid w:val="0056402E"/>
    <w:rsid w:val="00564266"/>
    <w:rsid w:val="0056484A"/>
    <w:rsid w:val="00564E9D"/>
    <w:rsid w:val="00566E49"/>
    <w:rsid w:val="00566FFD"/>
    <w:rsid w:val="00567CA2"/>
    <w:rsid w:val="00567F64"/>
    <w:rsid w:val="0057043B"/>
    <w:rsid w:val="00570A1C"/>
    <w:rsid w:val="005711E2"/>
    <w:rsid w:val="00571EB5"/>
    <w:rsid w:val="005732AF"/>
    <w:rsid w:val="00574743"/>
    <w:rsid w:val="00574862"/>
    <w:rsid w:val="00574DDA"/>
    <w:rsid w:val="005751AD"/>
    <w:rsid w:val="0057565B"/>
    <w:rsid w:val="00575864"/>
    <w:rsid w:val="0057592B"/>
    <w:rsid w:val="00575BB7"/>
    <w:rsid w:val="0057601B"/>
    <w:rsid w:val="00576917"/>
    <w:rsid w:val="00576BB0"/>
    <w:rsid w:val="00577707"/>
    <w:rsid w:val="0058007A"/>
    <w:rsid w:val="0058027D"/>
    <w:rsid w:val="00580F87"/>
    <w:rsid w:val="0058174B"/>
    <w:rsid w:val="00582418"/>
    <w:rsid w:val="005829B1"/>
    <w:rsid w:val="005838A3"/>
    <w:rsid w:val="00583E24"/>
    <w:rsid w:val="00584A45"/>
    <w:rsid w:val="00584B84"/>
    <w:rsid w:val="005862B8"/>
    <w:rsid w:val="0058639D"/>
    <w:rsid w:val="0058672B"/>
    <w:rsid w:val="005867E7"/>
    <w:rsid w:val="00587634"/>
    <w:rsid w:val="00590525"/>
    <w:rsid w:val="00590597"/>
    <w:rsid w:val="00590B25"/>
    <w:rsid w:val="00591426"/>
    <w:rsid w:val="00591452"/>
    <w:rsid w:val="005919CB"/>
    <w:rsid w:val="00591B8A"/>
    <w:rsid w:val="00591E6C"/>
    <w:rsid w:val="00591EE4"/>
    <w:rsid w:val="005922EF"/>
    <w:rsid w:val="005923E6"/>
    <w:rsid w:val="005926E8"/>
    <w:rsid w:val="00592B03"/>
    <w:rsid w:val="00592D9B"/>
    <w:rsid w:val="005933A4"/>
    <w:rsid w:val="005933CC"/>
    <w:rsid w:val="005933E7"/>
    <w:rsid w:val="00594157"/>
    <w:rsid w:val="00594665"/>
    <w:rsid w:val="005948BD"/>
    <w:rsid w:val="00594B48"/>
    <w:rsid w:val="00594DDA"/>
    <w:rsid w:val="00595808"/>
    <w:rsid w:val="00595C7E"/>
    <w:rsid w:val="005963D5"/>
    <w:rsid w:val="00596BB3"/>
    <w:rsid w:val="00597C79"/>
    <w:rsid w:val="005A06CA"/>
    <w:rsid w:val="005A0861"/>
    <w:rsid w:val="005A09EA"/>
    <w:rsid w:val="005A0D3E"/>
    <w:rsid w:val="005A113A"/>
    <w:rsid w:val="005A1C82"/>
    <w:rsid w:val="005A27BB"/>
    <w:rsid w:val="005A2A25"/>
    <w:rsid w:val="005A472B"/>
    <w:rsid w:val="005A4BA0"/>
    <w:rsid w:val="005A4D72"/>
    <w:rsid w:val="005A5180"/>
    <w:rsid w:val="005A63E2"/>
    <w:rsid w:val="005A73B0"/>
    <w:rsid w:val="005A74F8"/>
    <w:rsid w:val="005A7D4D"/>
    <w:rsid w:val="005B0B72"/>
    <w:rsid w:val="005B0D52"/>
    <w:rsid w:val="005B2D60"/>
    <w:rsid w:val="005B31AB"/>
    <w:rsid w:val="005B35E2"/>
    <w:rsid w:val="005B459F"/>
    <w:rsid w:val="005B6244"/>
    <w:rsid w:val="005B6398"/>
    <w:rsid w:val="005B6570"/>
    <w:rsid w:val="005B77BA"/>
    <w:rsid w:val="005B7957"/>
    <w:rsid w:val="005B7A72"/>
    <w:rsid w:val="005C0444"/>
    <w:rsid w:val="005C0B48"/>
    <w:rsid w:val="005C3363"/>
    <w:rsid w:val="005C3FF8"/>
    <w:rsid w:val="005C428B"/>
    <w:rsid w:val="005C485F"/>
    <w:rsid w:val="005C4E8B"/>
    <w:rsid w:val="005C53B8"/>
    <w:rsid w:val="005C7100"/>
    <w:rsid w:val="005D0431"/>
    <w:rsid w:val="005D04ED"/>
    <w:rsid w:val="005D103D"/>
    <w:rsid w:val="005D1DCF"/>
    <w:rsid w:val="005D256F"/>
    <w:rsid w:val="005D291F"/>
    <w:rsid w:val="005D3D68"/>
    <w:rsid w:val="005D4327"/>
    <w:rsid w:val="005D4C7B"/>
    <w:rsid w:val="005D5524"/>
    <w:rsid w:val="005D58C0"/>
    <w:rsid w:val="005D5E93"/>
    <w:rsid w:val="005D71B8"/>
    <w:rsid w:val="005D7B32"/>
    <w:rsid w:val="005E0385"/>
    <w:rsid w:val="005E155F"/>
    <w:rsid w:val="005E18C1"/>
    <w:rsid w:val="005E1F9F"/>
    <w:rsid w:val="005E2083"/>
    <w:rsid w:val="005E3C08"/>
    <w:rsid w:val="005E3EEB"/>
    <w:rsid w:val="005E3FE5"/>
    <w:rsid w:val="005E5374"/>
    <w:rsid w:val="005E61A7"/>
    <w:rsid w:val="005E6ED3"/>
    <w:rsid w:val="005E71DC"/>
    <w:rsid w:val="005E7734"/>
    <w:rsid w:val="005E775F"/>
    <w:rsid w:val="005F02AB"/>
    <w:rsid w:val="005F0B24"/>
    <w:rsid w:val="005F0F28"/>
    <w:rsid w:val="005F0FB3"/>
    <w:rsid w:val="005F4651"/>
    <w:rsid w:val="005F5524"/>
    <w:rsid w:val="005F6074"/>
    <w:rsid w:val="005F61FB"/>
    <w:rsid w:val="005F73F1"/>
    <w:rsid w:val="005F777D"/>
    <w:rsid w:val="005F7CEF"/>
    <w:rsid w:val="00600AB5"/>
    <w:rsid w:val="00600E1E"/>
    <w:rsid w:val="00601CDC"/>
    <w:rsid w:val="00601D1A"/>
    <w:rsid w:val="00602C51"/>
    <w:rsid w:val="00603DE9"/>
    <w:rsid w:val="0060444F"/>
    <w:rsid w:val="00604691"/>
    <w:rsid w:val="00605892"/>
    <w:rsid w:val="00607B5E"/>
    <w:rsid w:val="00607D52"/>
    <w:rsid w:val="006103B3"/>
    <w:rsid w:val="00610700"/>
    <w:rsid w:val="00610EF3"/>
    <w:rsid w:val="006117FC"/>
    <w:rsid w:val="006119D8"/>
    <w:rsid w:val="00611E6D"/>
    <w:rsid w:val="006120F8"/>
    <w:rsid w:val="00612D3F"/>
    <w:rsid w:val="006130B1"/>
    <w:rsid w:val="006130CC"/>
    <w:rsid w:val="00613176"/>
    <w:rsid w:val="00613888"/>
    <w:rsid w:val="00613982"/>
    <w:rsid w:val="00613CE4"/>
    <w:rsid w:val="00613FD1"/>
    <w:rsid w:val="0061501D"/>
    <w:rsid w:val="00615409"/>
    <w:rsid w:val="00615F25"/>
    <w:rsid w:val="00616A9D"/>
    <w:rsid w:val="00617CCB"/>
    <w:rsid w:val="00617ECB"/>
    <w:rsid w:val="00620409"/>
    <w:rsid w:val="006205EF"/>
    <w:rsid w:val="00620A2F"/>
    <w:rsid w:val="00620D4B"/>
    <w:rsid w:val="00620DD5"/>
    <w:rsid w:val="00621003"/>
    <w:rsid w:val="00621670"/>
    <w:rsid w:val="00621955"/>
    <w:rsid w:val="006223BD"/>
    <w:rsid w:val="00622570"/>
    <w:rsid w:val="00622AF5"/>
    <w:rsid w:val="00622CC7"/>
    <w:rsid w:val="00623012"/>
    <w:rsid w:val="0062406A"/>
    <w:rsid w:val="0062427D"/>
    <w:rsid w:val="00624900"/>
    <w:rsid w:val="00624F7B"/>
    <w:rsid w:val="006251D3"/>
    <w:rsid w:val="00625317"/>
    <w:rsid w:val="00625456"/>
    <w:rsid w:val="00625D77"/>
    <w:rsid w:val="0062700E"/>
    <w:rsid w:val="00627325"/>
    <w:rsid w:val="00627C21"/>
    <w:rsid w:val="00631044"/>
    <w:rsid w:val="006319DC"/>
    <w:rsid w:val="00632267"/>
    <w:rsid w:val="006326B9"/>
    <w:rsid w:val="00633567"/>
    <w:rsid w:val="00634320"/>
    <w:rsid w:val="0063441A"/>
    <w:rsid w:val="00634D86"/>
    <w:rsid w:val="006359DD"/>
    <w:rsid w:val="00635B23"/>
    <w:rsid w:val="006365BE"/>
    <w:rsid w:val="00636B37"/>
    <w:rsid w:val="00636C6C"/>
    <w:rsid w:val="00636D4E"/>
    <w:rsid w:val="006370A7"/>
    <w:rsid w:val="0063725F"/>
    <w:rsid w:val="006378E2"/>
    <w:rsid w:val="00641525"/>
    <w:rsid w:val="0064159A"/>
    <w:rsid w:val="00641863"/>
    <w:rsid w:val="00641B89"/>
    <w:rsid w:val="00641F03"/>
    <w:rsid w:val="00642204"/>
    <w:rsid w:val="0064252A"/>
    <w:rsid w:val="00643A6F"/>
    <w:rsid w:val="006440FD"/>
    <w:rsid w:val="00646742"/>
    <w:rsid w:val="00646E87"/>
    <w:rsid w:val="00647642"/>
    <w:rsid w:val="00647B96"/>
    <w:rsid w:val="00647DD1"/>
    <w:rsid w:val="00652445"/>
    <w:rsid w:val="00652AE4"/>
    <w:rsid w:val="00654014"/>
    <w:rsid w:val="00655007"/>
    <w:rsid w:val="00655009"/>
    <w:rsid w:val="006552C2"/>
    <w:rsid w:val="00656731"/>
    <w:rsid w:val="0065749F"/>
    <w:rsid w:val="00657B36"/>
    <w:rsid w:val="006623E0"/>
    <w:rsid w:val="00662BE7"/>
    <w:rsid w:val="00663322"/>
    <w:rsid w:val="00663BDB"/>
    <w:rsid w:val="00665181"/>
    <w:rsid w:val="006661A5"/>
    <w:rsid w:val="006665E4"/>
    <w:rsid w:val="006669D4"/>
    <w:rsid w:val="00666AC4"/>
    <w:rsid w:val="0066712F"/>
    <w:rsid w:val="006676FD"/>
    <w:rsid w:val="0066782A"/>
    <w:rsid w:val="0067023C"/>
    <w:rsid w:val="006705A7"/>
    <w:rsid w:val="00670E72"/>
    <w:rsid w:val="00670E73"/>
    <w:rsid w:val="0067186B"/>
    <w:rsid w:val="00672E75"/>
    <w:rsid w:val="006738CD"/>
    <w:rsid w:val="006743E3"/>
    <w:rsid w:val="00674CE9"/>
    <w:rsid w:val="00674FA4"/>
    <w:rsid w:val="00675232"/>
    <w:rsid w:val="0067538E"/>
    <w:rsid w:val="00675808"/>
    <w:rsid w:val="00676AE4"/>
    <w:rsid w:val="006801E0"/>
    <w:rsid w:val="0068061E"/>
    <w:rsid w:val="0068077D"/>
    <w:rsid w:val="0068116D"/>
    <w:rsid w:val="006818E4"/>
    <w:rsid w:val="00682AD2"/>
    <w:rsid w:val="00682B4A"/>
    <w:rsid w:val="00684D3B"/>
    <w:rsid w:val="00684EAB"/>
    <w:rsid w:val="00685959"/>
    <w:rsid w:val="00685BBF"/>
    <w:rsid w:val="00685C29"/>
    <w:rsid w:val="006861DD"/>
    <w:rsid w:val="0068669A"/>
    <w:rsid w:val="00686B00"/>
    <w:rsid w:val="00686BDA"/>
    <w:rsid w:val="00686F1D"/>
    <w:rsid w:val="00687150"/>
    <w:rsid w:val="00687B9C"/>
    <w:rsid w:val="00690294"/>
    <w:rsid w:val="00690729"/>
    <w:rsid w:val="00690B78"/>
    <w:rsid w:val="006919E3"/>
    <w:rsid w:val="00691A16"/>
    <w:rsid w:val="00692193"/>
    <w:rsid w:val="006922F0"/>
    <w:rsid w:val="00692331"/>
    <w:rsid w:val="00692456"/>
    <w:rsid w:val="00692937"/>
    <w:rsid w:val="006932E2"/>
    <w:rsid w:val="00693B0B"/>
    <w:rsid w:val="00694FE2"/>
    <w:rsid w:val="00696C4D"/>
    <w:rsid w:val="006973C2"/>
    <w:rsid w:val="006975F1"/>
    <w:rsid w:val="006A0211"/>
    <w:rsid w:val="006A0B71"/>
    <w:rsid w:val="006A0D74"/>
    <w:rsid w:val="006A13FE"/>
    <w:rsid w:val="006A14CD"/>
    <w:rsid w:val="006A1B33"/>
    <w:rsid w:val="006A1C0B"/>
    <w:rsid w:val="006A1D73"/>
    <w:rsid w:val="006A1DC5"/>
    <w:rsid w:val="006A1F20"/>
    <w:rsid w:val="006A2153"/>
    <w:rsid w:val="006A2B30"/>
    <w:rsid w:val="006A326A"/>
    <w:rsid w:val="006A3E62"/>
    <w:rsid w:val="006A4C11"/>
    <w:rsid w:val="006A52EA"/>
    <w:rsid w:val="006A5BAF"/>
    <w:rsid w:val="006A5DBD"/>
    <w:rsid w:val="006A620A"/>
    <w:rsid w:val="006A6362"/>
    <w:rsid w:val="006A6790"/>
    <w:rsid w:val="006A726F"/>
    <w:rsid w:val="006A743D"/>
    <w:rsid w:val="006A7D0D"/>
    <w:rsid w:val="006A7D52"/>
    <w:rsid w:val="006B00D1"/>
    <w:rsid w:val="006B01C9"/>
    <w:rsid w:val="006B0427"/>
    <w:rsid w:val="006B0668"/>
    <w:rsid w:val="006B174C"/>
    <w:rsid w:val="006B1E00"/>
    <w:rsid w:val="006B214D"/>
    <w:rsid w:val="006B351D"/>
    <w:rsid w:val="006B362C"/>
    <w:rsid w:val="006B46C7"/>
    <w:rsid w:val="006B4865"/>
    <w:rsid w:val="006B559A"/>
    <w:rsid w:val="006B5F8E"/>
    <w:rsid w:val="006B6084"/>
    <w:rsid w:val="006B63CA"/>
    <w:rsid w:val="006B63E2"/>
    <w:rsid w:val="006B66FA"/>
    <w:rsid w:val="006B6921"/>
    <w:rsid w:val="006B6D55"/>
    <w:rsid w:val="006B6E30"/>
    <w:rsid w:val="006B6E79"/>
    <w:rsid w:val="006B74A2"/>
    <w:rsid w:val="006B7887"/>
    <w:rsid w:val="006B7B4A"/>
    <w:rsid w:val="006C15BA"/>
    <w:rsid w:val="006C2257"/>
    <w:rsid w:val="006C2277"/>
    <w:rsid w:val="006C23C5"/>
    <w:rsid w:val="006C336B"/>
    <w:rsid w:val="006C3B08"/>
    <w:rsid w:val="006C4305"/>
    <w:rsid w:val="006C45FE"/>
    <w:rsid w:val="006C49D3"/>
    <w:rsid w:val="006C4C06"/>
    <w:rsid w:val="006C4C0B"/>
    <w:rsid w:val="006C4F90"/>
    <w:rsid w:val="006C53B3"/>
    <w:rsid w:val="006C6085"/>
    <w:rsid w:val="006C6CBB"/>
    <w:rsid w:val="006C7C97"/>
    <w:rsid w:val="006C7E99"/>
    <w:rsid w:val="006D01B5"/>
    <w:rsid w:val="006D0CA0"/>
    <w:rsid w:val="006D135F"/>
    <w:rsid w:val="006D28DE"/>
    <w:rsid w:val="006D3226"/>
    <w:rsid w:val="006D4C6D"/>
    <w:rsid w:val="006D4CB2"/>
    <w:rsid w:val="006D4CB3"/>
    <w:rsid w:val="006D51FD"/>
    <w:rsid w:val="006D5486"/>
    <w:rsid w:val="006D55D6"/>
    <w:rsid w:val="006D569F"/>
    <w:rsid w:val="006D78FF"/>
    <w:rsid w:val="006E03F9"/>
    <w:rsid w:val="006E0F33"/>
    <w:rsid w:val="006E12C2"/>
    <w:rsid w:val="006E163C"/>
    <w:rsid w:val="006E166C"/>
    <w:rsid w:val="006E1AA1"/>
    <w:rsid w:val="006E1AE6"/>
    <w:rsid w:val="006E1F01"/>
    <w:rsid w:val="006E21A0"/>
    <w:rsid w:val="006E3938"/>
    <w:rsid w:val="006E3A31"/>
    <w:rsid w:val="006E3F24"/>
    <w:rsid w:val="006E4A8B"/>
    <w:rsid w:val="006E4AE5"/>
    <w:rsid w:val="006E5970"/>
    <w:rsid w:val="006E598F"/>
    <w:rsid w:val="006E5BE7"/>
    <w:rsid w:val="006E68CF"/>
    <w:rsid w:val="006E6CB1"/>
    <w:rsid w:val="006E6F3E"/>
    <w:rsid w:val="006E72DA"/>
    <w:rsid w:val="006F007E"/>
    <w:rsid w:val="006F0786"/>
    <w:rsid w:val="006F0843"/>
    <w:rsid w:val="006F098F"/>
    <w:rsid w:val="006F0BB5"/>
    <w:rsid w:val="006F1E74"/>
    <w:rsid w:val="006F354C"/>
    <w:rsid w:val="006F363C"/>
    <w:rsid w:val="006F3A26"/>
    <w:rsid w:val="006F51A3"/>
    <w:rsid w:val="006F56A7"/>
    <w:rsid w:val="006F5877"/>
    <w:rsid w:val="006F5E77"/>
    <w:rsid w:val="006F68AF"/>
    <w:rsid w:val="006F7052"/>
    <w:rsid w:val="006F7699"/>
    <w:rsid w:val="006F7D1F"/>
    <w:rsid w:val="00700366"/>
    <w:rsid w:val="0070086D"/>
    <w:rsid w:val="00700E38"/>
    <w:rsid w:val="00701888"/>
    <w:rsid w:val="00702F45"/>
    <w:rsid w:val="00703830"/>
    <w:rsid w:val="00703C50"/>
    <w:rsid w:val="007056CE"/>
    <w:rsid w:val="00705967"/>
    <w:rsid w:val="00705A13"/>
    <w:rsid w:val="007063B3"/>
    <w:rsid w:val="007066AB"/>
    <w:rsid w:val="00707444"/>
    <w:rsid w:val="00710028"/>
    <w:rsid w:val="0071002C"/>
    <w:rsid w:val="00710C48"/>
    <w:rsid w:val="007117E4"/>
    <w:rsid w:val="00711B2F"/>
    <w:rsid w:val="007134B3"/>
    <w:rsid w:val="007145BF"/>
    <w:rsid w:val="0071497E"/>
    <w:rsid w:val="00714B75"/>
    <w:rsid w:val="00714F6E"/>
    <w:rsid w:val="00714F95"/>
    <w:rsid w:val="00715855"/>
    <w:rsid w:val="007158E4"/>
    <w:rsid w:val="00716401"/>
    <w:rsid w:val="00716890"/>
    <w:rsid w:val="00716C6A"/>
    <w:rsid w:val="00716E56"/>
    <w:rsid w:val="0071755F"/>
    <w:rsid w:val="00717692"/>
    <w:rsid w:val="00717A28"/>
    <w:rsid w:val="007205A5"/>
    <w:rsid w:val="00720B40"/>
    <w:rsid w:val="00720D97"/>
    <w:rsid w:val="00721153"/>
    <w:rsid w:val="00721674"/>
    <w:rsid w:val="007227C6"/>
    <w:rsid w:val="00722C62"/>
    <w:rsid w:val="00722E2F"/>
    <w:rsid w:val="00722FDD"/>
    <w:rsid w:val="0072311A"/>
    <w:rsid w:val="00724151"/>
    <w:rsid w:val="0072509A"/>
    <w:rsid w:val="007252C6"/>
    <w:rsid w:val="00725CB6"/>
    <w:rsid w:val="0072606C"/>
    <w:rsid w:val="00726926"/>
    <w:rsid w:val="007276C4"/>
    <w:rsid w:val="0072789D"/>
    <w:rsid w:val="00727B10"/>
    <w:rsid w:val="00727EAB"/>
    <w:rsid w:val="007300A8"/>
    <w:rsid w:val="007300F4"/>
    <w:rsid w:val="00732A4A"/>
    <w:rsid w:val="00733DD1"/>
    <w:rsid w:val="007345C3"/>
    <w:rsid w:val="00734753"/>
    <w:rsid w:val="007348D4"/>
    <w:rsid w:val="00737117"/>
    <w:rsid w:val="0073713C"/>
    <w:rsid w:val="00740F4B"/>
    <w:rsid w:val="007411ED"/>
    <w:rsid w:val="007413E2"/>
    <w:rsid w:val="007416D5"/>
    <w:rsid w:val="00741981"/>
    <w:rsid w:val="00741C28"/>
    <w:rsid w:val="0074294A"/>
    <w:rsid w:val="00743D20"/>
    <w:rsid w:val="00744040"/>
    <w:rsid w:val="007445FA"/>
    <w:rsid w:val="007446A6"/>
    <w:rsid w:val="00744E1A"/>
    <w:rsid w:val="0074508D"/>
    <w:rsid w:val="007460D5"/>
    <w:rsid w:val="007460EE"/>
    <w:rsid w:val="00746900"/>
    <w:rsid w:val="0074693F"/>
    <w:rsid w:val="00746B30"/>
    <w:rsid w:val="0074778B"/>
    <w:rsid w:val="00750B78"/>
    <w:rsid w:val="00751B5E"/>
    <w:rsid w:val="00752050"/>
    <w:rsid w:val="007522F0"/>
    <w:rsid w:val="007539B6"/>
    <w:rsid w:val="0075431D"/>
    <w:rsid w:val="00754899"/>
    <w:rsid w:val="0075494B"/>
    <w:rsid w:val="00755204"/>
    <w:rsid w:val="00755894"/>
    <w:rsid w:val="0075761D"/>
    <w:rsid w:val="007607CB"/>
    <w:rsid w:val="00760937"/>
    <w:rsid w:val="00760CEE"/>
    <w:rsid w:val="00760EB5"/>
    <w:rsid w:val="00761AD7"/>
    <w:rsid w:val="00762215"/>
    <w:rsid w:val="00763FD9"/>
    <w:rsid w:val="007640C4"/>
    <w:rsid w:val="00764258"/>
    <w:rsid w:val="007643AD"/>
    <w:rsid w:val="007653DF"/>
    <w:rsid w:val="00765455"/>
    <w:rsid w:val="00765673"/>
    <w:rsid w:val="00765BDD"/>
    <w:rsid w:val="00765CBF"/>
    <w:rsid w:val="007662C6"/>
    <w:rsid w:val="007666D2"/>
    <w:rsid w:val="00766766"/>
    <w:rsid w:val="007673FB"/>
    <w:rsid w:val="00767798"/>
    <w:rsid w:val="00767AB9"/>
    <w:rsid w:val="00767AFA"/>
    <w:rsid w:val="00767C4D"/>
    <w:rsid w:val="00767CA2"/>
    <w:rsid w:val="00770140"/>
    <w:rsid w:val="007701C8"/>
    <w:rsid w:val="00770953"/>
    <w:rsid w:val="00770CB2"/>
    <w:rsid w:val="00770D74"/>
    <w:rsid w:val="007713E1"/>
    <w:rsid w:val="007721D9"/>
    <w:rsid w:val="007722D3"/>
    <w:rsid w:val="00772AD2"/>
    <w:rsid w:val="00772EB2"/>
    <w:rsid w:val="007730FD"/>
    <w:rsid w:val="00773665"/>
    <w:rsid w:val="00773F4D"/>
    <w:rsid w:val="00773FEC"/>
    <w:rsid w:val="0077437C"/>
    <w:rsid w:val="0077439E"/>
    <w:rsid w:val="00775161"/>
    <w:rsid w:val="0077565F"/>
    <w:rsid w:val="00775CD9"/>
    <w:rsid w:val="00776046"/>
    <w:rsid w:val="007809EA"/>
    <w:rsid w:val="00780CA7"/>
    <w:rsid w:val="00780FA0"/>
    <w:rsid w:val="00781350"/>
    <w:rsid w:val="0078167B"/>
    <w:rsid w:val="00781686"/>
    <w:rsid w:val="00782222"/>
    <w:rsid w:val="00782276"/>
    <w:rsid w:val="007822ED"/>
    <w:rsid w:val="00783017"/>
    <w:rsid w:val="0078471D"/>
    <w:rsid w:val="007853A0"/>
    <w:rsid w:val="00785B83"/>
    <w:rsid w:val="00785DFC"/>
    <w:rsid w:val="007864CB"/>
    <w:rsid w:val="007866EA"/>
    <w:rsid w:val="007869A5"/>
    <w:rsid w:val="00786F8C"/>
    <w:rsid w:val="0078754B"/>
    <w:rsid w:val="00787C79"/>
    <w:rsid w:val="00791CC3"/>
    <w:rsid w:val="00793A9F"/>
    <w:rsid w:val="00794148"/>
    <w:rsid w:val="007946B1"/>
    <w:rsid w:val="007948EF"/>
    <w:rsid w:val="00795BCC"/>
    <w:rsid w:val="00796319"/>
    <w:rsid w:val="007964D1"/>
    <w:rsid w:val="00797DDF"/>
    <w:rsid w:val="007A05DF"/>
    <w:rsid w:val="007A06B7"/>
    <w:rsid w:val="007A189A"/>
    <w:rsid w:val="007A24B1"/>
    <w:rsid w:val="007A2E7B"/>
    <w:rsid w:val="007A2E84"/>
    <w:rsid w:val="007A34EC"/>
    <w:rsid w:val="007A3A73"/>
    <w:rsid w:val="007A3B3F"/>
    <w:rsid w:val="007A3D28"/>
    <w:rsid w:val="007A3FC4"/>
    <w:rsid w:val="007A40A2"/>
    <w:rsid w:val="007A44AD"/>
    <w:rsid w:val="007A52AC"/>
    <w:rsid w:val="007A5300"/>
    <w:rsid w:val="007A5501"/>
    <w:rsid w:val="007A6363"/>
    <w:rsid w:val="007B01DC"/>
    <w:rsid w:val="007B1ADB"/>
    <w:rsid w:val="007B1E71"/>
    <w:rsid w:val="007B2F03"/>
    <w:rsid w:val="007B323E"/>
    <w:rsid w:val="007B334A"/>
    <w:rsid w:val="007B4125"/>
    <w:rsid w:val="007C139C"/>
    <w:rsid w:val="007C1898"/>
    <w:rsid w:val="007C2663"/>
    <w:rsid w:val="007C31F1"/>
    <w:rsid w:val="007C3AD2"/>
    <w:rsid w:val="007C3DE2"/>
    <w:rsid w:val="007C447F"/>
    <w:rsid w:val="007C4C15"/>
    <w:rsid w:val="007C5C1C"/>
    <w:rsid w:val="007C5F3C"/>
    <w:rsid w:val="007C6045"/>
    <w:rsid w:val="007C61B6"/>
    <w:rsid w:val="007C6502"/>
    <w:rsid w:val="007C6734"/>
    <w:rsid w:val="007C7FE8"/>
    <w:rsid w:val="007D04DE"/>
    <w:rsid w:val="007D2756"/>
    <w:rsid w:val="007D3601"/>
    <w:rsid w:val="007D3971"/>
    <w:rsid w:val="007D49E6"/>
    <w:rsid w:val="007D4DB0"/>
    <w:rsid w:val="007D54AC"/>
    <w:rsid w:val="007D5842"/>
    <w:rsid w:val="007D5C9A"/>
    <w:rsid w:val="007D6480"/>
    <w:rsid w:val="007D7687"/>
    <w:rsid w:val="007D777F"/>
    <w:rsid w:val="007D7844"/>
    <w:rsid w:val="007D7A9C"/>
    <w:rsid w:val="007E02E2"/>
    <w:rsid w:val="007E0F27"/>
    <w:rsid w:val="007E1AB6"/>
    <w:rsid w:val="007E1E41"/>
    <w:rsid w:val="007E3909"/>
    <w:rsid w:val="007E4255"/>
    <w:rsid w:val="007E5200"/>
    <w:rsid w:val="007E568A"/>
    <w:rsid w:val="007E5A2F"/>
    <w:rsid w:val="007E5D2D"/>
    <w:rsid w:val="007E6220"/>
    <w:rsid w:val="007E6C5B"/>
    <w:rsid w:val="007E6F85"/>
    <w:rsid w:val="007E7708"/>
    <w:rsid w:val="007E7CEC"/>
    <w:rsid w:val="007F003D"/>
    <w:rsid w:val="007F027D"/>
    <w:rsid w:val="007F0A99"/>
    <w:rsid w:val="007F124B"/>
    <w:rsid w:val="007F1558"/>
    <w:rsid w:val="007F17C1"/>
    <w:rsid w:val="007F1B62"/>
    <w:rsid w:val="007F1B72"/>
    <w:rsid w:val="007F1C81"/>
    <w:rsid w:val="007F2E7D"/>
    <w:rsid w:val="007F3375"/>
    <w:rsid w:val="007F35B4"/>
    <w:rsid w:val="007F378C"/>
    <w:rsid w:val="007F37C3"/>
    <w:rsid w:val="007F6558"/>
    <w:rsid w:val="007F65D1"/>
    <w:rsid w:val="007F6CB3"/>
    <w:rsid w:val="007F7066"/>
    <w:rsid w:val="007F7286"/>
    <w:rsid w:val="007F77B1"/>
    <w:rsid w:val="008008FA"/>
    <w:rsid w:val="00801375"/>
    <w:rsid w:val="008016D9"/>
    <w:rsid w:val="0080235E"/>
    <w:rsid w:val="008023E0"/>
    <w:rsid w:val="0080277F"/>
    <w:rsid w:val="00803447"/>
    <w:rsid w:val="008036C0"/>
    <w:rsid w:val="00803D2F"/>
    <w:rsid w:val="00804005"/>
    <w:rsid w:val="0080457B"/>
    <w:rsid w:val="0080483C"/>
    <w:rsid w:val="00804B5E"/>
    <w:rsid w:val="00804FD5"/>
    <w:rsid w:val="0080538C"/>
    <w:rsid w:val="00806AE5"/>
    <w:rsid w:val="00807011"/>
    <w:rsid w:val="0080733A"/>
    <w:rsid w:val="00810003"/>
    <w:rsid w:val="00810E91"/>
    <w:rsid w:val="008111CA"/>
    <w:rsid w:val="008117FE"/>
    <w:rsid w:val="0081190A"/>
    <w:rsid w:val="00811F08"/>
    <w:rsid w:val="008121FC"/>
    <w:rsid w:val="00812539"/>
    <w:rsid w:val="008127DE"/>
    <w:rsid w:val="00812A8C"/>
    <w:rsid w:val="0081300D"/>
    <w:rsid w:val="008131FD"/>
    <w:rsid w:val="00813BEF"/>
    <w:rsid w:val="008140AF"/>
    <w:rsid w:val="00814676"/>
    <w:rsid w:val="00814819"/>
    <w:rsid w:val="008148B6"/>
    <w:rsid w:val="00814B6E"/>
    <w:rsid w:val="00814C4D"/>
    <w:rsid w:val="00815A51"/>
    <w:rsid w:val="008162F7"/>
    <w:rsid w:val="0081701C"/>
    <w:rsid w:val="008174AA"/>
    <w:rsid w:val="0082056D"/>
    <w:rsid w:val="008237F0"/>
    <w:rsid w:val="008256AC"/>
    <w:rsid w:val="00826F9D"/>
    <w:rsid w:val="00827001"/>
    <w:rsid w:val="00827384"/>
    <w:rsid w:val="0083208A"/>
    <w:rsid w:val="008324C5"/>
    <w:rsid w:val="00832E50"/>
    <w:rsid w:val="00832EA5"/>
    <w:rsid w:val="00833E85"/>
    <w:rsid w:val="00833EBC"/>
    <w:rsid w:val="00834013"/>
    <w:rsid w:val="00834BC2"/>
    <w:rsid w:val="00834CE5"/>
    <w:rsid w:val="00834E54"/>
    <w:rsid w:val="0083561A"/>
    <w:rsid w:val="008360EE"/>
    <w:rsid w:val="00836B8A"/>
    <w:rsid w:val="0084088D"/>
    <w:rsid w:val="00840CD8"/>
    <w:rsid w:val="0084105C"/>
    <w:rsid w:val="008412D9"/>
    <w:rsid w:val="00841AFC"/>
    <w:rsid w:val="00841BB9"/>
    <w:rsid w:val="008421FA"/>
    <w:rsid w:val="0084301A"/>
    <w:rsid w:val="00843195"/>
    <w:rsid w:val="00843DB7"/>
    <w:rsid w:val="008448CD"/>
    <w:rsid w:val="008449F8"/>
    <w:rsid w:val="00844C46"/>
    <w:rsid w:val="00844F40"/>
    <w:rsid w:val="0084527D"/>
    <w:rsid w:val="008460A5"/>
    <w:rsid w:val="0084709C"/>
    <w:rsid w:val="008474F6"/>
    <w:rsid w:val="00847727"/>
    <w:rsid w:val="008478C9"/>
    <w:rsid w:val="008479CE"/>
    <w:rsid w:val="00847A3B"/>
    <w:rsid w:val="008500B6"/>
    <w:rsid w:val="008507AB"/>
    <w:rsid w:val="00850C29"/>
    <w:rsid w:val="008510FF"/>
    <w:rsid w:val="00851702"/>
    <w:rsid w:val="008517A7"/>
    <w:rsid w:val="00853332"/>
    <w:rsid w:val="008538A7"/>
    <w:rsid w:val="00853A73"/>
    <w:rsid w:val="00853BB5"/>
    <w:rsid w:val="0085426A"/>
    <w:rsid w:val="00854434"/>
    <w:rsid w:val="00854ACA"/>
    <w:rsid w:val="00855253"/>
    <w:rsid w:val="00857161"/>
    <w:rsid w:val="00857187"/>
    <w:rsid w:val="00857831"/>
    <w:rsid w:val="00857E00"/>
    <w:rsid w:val="00860950"/>
    <w:rsid w:val="00860996"/>
    <w:rsid w:val="00860D23"/>
    <w:rsid w:val="0086106D"/>
    <w:rsid w:val="0086218F"/>
    <w:rsid w:val="00862937"/>
    <w:rsid w:val="00862A0D"/>
    <w:rsid w:val="0086384B"/>
    <w:rsid w:val="00863D8E"/>
    <w:rsid w:val="0086504B"/>
    <w:rsid w:val="0086517D"/>
    <w:rsid w:val="00865A5D"/>
    <w:rsid w:val="00865E64"/>
    <w:rsid w:val="008666AB"/>
    <w:rsid w:val="00866B6F"/>
    <w:rsid w:val="0086708D"/>
    <w:rsid w:val="0086754B"/>
    <w:rsid w:val="00867769"/>
    <w:rsid w:val="008707AE"/>
    <w:rsid w:val="0087102B"/>
    <w:rsid w:val="00871DF3"/>
    <w:rsid w:val="00871E09"/>
    <w:rsid w:val="00871E94"/>
    <w:rsid w:val="008721C3"/>
    <w:rsid w:val="008724A9"/>
    <w:rsid w:val="008732D0"/>
    <w:rsid w:val="008737AE"/>
    <w:rsid w:val="00874164"/>
    <w:rsid w:val="008742F0"/>
    <w:rsid w:val="00874F76"/>
    <w:rsid w:val="0087661A"/>
    <w:rsid w:val="00876ACA"/>
    <w:rsid w:val="00876C59"/>
    <w:rsid w:val="008770A5"/>
    <w:rsid w:val="00877143"/>
    <w:rsid w:val="008775C0"/>
    <w:rsid w:val="00877C86"/>
    <w:rsid w:val="0088062D"/>
    <w:rsid w:val="00880FAA"/>
    <w:rsid w:val="008811C4"/>
    <w:rsid w:val="00881AC6"/>
    <w:rsid w:val="00881EC3"/>
    <w:rsid w:val="0088315B"/>
    <w:rsid w:val="00883F48"/>
    <w:rsid w:val="00884166"/>
    <w:rsid w:val="00885B93"/>
    <w:rsid w:val="00885CA0"/>
    <w:rsid w:val="00885FBE"/>
    <w:rsid w:val="00887CC4"/>
    <w:rsid w:val="00890382"/>
    <w:rsid w:val="00890651"/>
    <w:rsid w:val="00891CFE"/>
    <w:rsid w:val="00891EBD"/>
    <w:rsid w:val="008920A0"/>
    <w:rsid w:val="00892983"/>
    <w:rsid w:val="008933E2"/>
    <w:rsid w:val="008954F8"/>
    <w:rsid w:val="00895F95"/>
    <w:rsid w:val="008963FF"/>
    <w:rsid w:val="00896D02"/>
    <w:rsid w:val="00897D88"/>
    <w:rsid w:val="008A02B9"/>
    <w:rsid w:val="008A1294"/>
    <w:rsid w:val="008A139A"/>
    <w:rsid w:val="008A15EB"/>
    <w:rsid w:val="008A18C3"/>
    <w:rsid w:val="008A18F2"/>
    <w:rsid w:val="008A1BE2"/>
    <w:rsid w:val="008A1D53"/>
    <w:rsid w:val="008A284C"/>
    <w:rsid w:val="008A2C96"/>
    <w:rsid w:val="008A331C"/>
    <w:rsid w:val="008A3371"/>
    <w:rsid w:val="008A3458"/>
    <w:rsid w:val="008A3C93"/>
    <w:rsid w:val="008A4103"/>
    <w:rsid w:val="008A4D40"/>
    <w:rsid w:val="008A5349"/>
    <w:rsid w:val="008A5E9D"/>
    <w:rsid w:val="008A6050"/>
    <w:rsid w:val="008A6CA4"/>
    <w:rsid w:val="008A705D"/>
    <w:rsid w:val="008B0FE2"/>
    <w:rsid w:val="008B17FB"/>
    <w:rsid w:val="008B18B1"/>
    <w:rsid w:val="008B1E49"/>
    <w:rsid w:val="008B2275"/>
    <w:rsid w:val="008B2AE2"/>
    <w:rsid w:val="008B2EE1"/>
    <w:rsid w:val="008B57F5"/>
    <w:rsid w:val="008B60A3"/>
    <w:rsid w:val="008B6522"/>
    <w:rsid w:val="008B6AD6"/>
    <w:rsid w:val="008B6B24"/>
    <w:rsid w:val="008B6EB7"/>
    <w:rsid w:val="008C007E"/>
    <w:rsid w:val="008C08DD"/>
    <w:rsid w:val="008C1476"/>
    <w:rsid w:val="008C1794"/>
    <w:rsid w:val="008C184C"/>
    <w:rsid w:val="008C194A"/>
    <w:rsid w:val="008C1C56"/>
    <w:rsid w:val="008C1C94"/>
    <w:rsid w:val="008C2E07"/>
    <w:rsid w:val="008C32E8"/>
    <w:rsid w:val="008C343B"/>
    <w:rsid w:val="008C3659"/>
    <w:rsid w:val="008C3D5F"/>
    <w:rsid w:val="008C3E57"/>
    <w:rsid w:val="008C43C5"/>
    <w:rsid w:val="008C4AB0"/>
    <w:rsid w:val="008C4BE1"/>
    <w:rsid w:val="008C513A"/>
    <w:rsid w:val="008C65AF"/>
    <w:rsid w:val="008C7605"/>
    <w:rsid w:val="008C7866"/>
    <w:rsid w:val="008D059E"/>
    <w:rsid w:val="008D0959"/>
    <w:rsid w:val="008D121A"/>
    <w:rsid w:val="008D1C43"/>
    <w:rsid w:val="008D252A"/>
    <w:rsid w:val="008D2C60"/>
    <w:rsid w:val="008D2EBC"/>
    <w:rsid w:val="008D32B9"/>
    <w:rsid w:val="008D3C9E"/>
    <w:rsid w:val="008D4064"/>
    <w:rsid w:val="008D46D6"/>
    <w:rsid w:val="008D4B1D"/>
    <w:rsid w:val="008D4FC5"/>
    <w:rsid w:val="008D507D"/>
    <w:rsid w:val="008D5668"/>
    <w:rsid w:val="008D59EB"/>
    <w:rsid w:val="008D5EC4"/>
    <w:rsid w:val="008D61D1"/>
    <w:rsid w:val="008D63E5"/>
    <w:rsid w:val="008D654D"/>
    <w:rsid w:val="008D6E77"/>
    <w:rsid w:val="008D75AB"/>
    <w:rsid w:val="008D79D5"/>
    <w:rsid w:val="008E03D9"/>
    <w:rsid w:val="008E0BE0"/>
    <w:rsid w:val="008E1091"/>
    <w:rsid w:val="008E1D9D"/>
    <w:rsid w:val="008E247C"/>
    <w:rsid w:val="008E2B83"/>
    <w:rsid w:val="008E3045"/>
    <w:rsid w:val="008E308E"/>
    <w:rsid w:val="008E53C9"/>
    <w:rsid w:val="008E5AA8"/>
    <w:rsid w:val="008E6829"/>
    <w:rsid w:val="008F0EC0"/>
    <w:rsid w:val="008F2561"/>
    <w:rsid w:val="008F2974"/>
    <w:rsid w:val="008F2EDF"/>
    <w:rsid w:val="008F31F8"/>
    <w:rsid w:val="008F5923"/>
    <w:rsid w:val="008F6701"/>
    <w:rsid w:val="008F6948"/>
    <w:rsid w:val="008F6B6F"/>
    <w:rsid w:val="008F6DC8"/>
    <w:rsid w:val="008F7370"/>
    <w:rsid w:val="008F7FBA"/>
    <w:rsid w:val="00900CF7"/>
    <w:rsid w:val="0090118E"/>
    <w:rsid w:val="00901203"/>
    <w:rsid w:val="00901AB5"/>
    <w:rsid w:val="00901D22"/>
    <w:rsid w:val="0090235D"/>
    <w:rsid w:val="00905F01"/>
    <w:rsid w:val="009064E7"/>
    <w:rsid w:val="00906B5B"/>
    <w:rsid w:val="009070BB"/>
    <w:rsid w:val="00910D5E"/>
    <w:rsid w:val="00911E90"/>
    <w:rsid w:val="0091283A"/>
    <w:rsid w:val="009130FF"/>
    <w:rsid w:val="0091329A"/>
    <w:rsid w:val="00913812"/>
    <w:rsid w:val="009149F9"/>
    <w:rsid w:val="00914AF9"/>
    <w:rsid w:val="00915975"/>
    <w:rsid w:val="0091705D"/>
    <w:rsid w:val="00917AE3"/>
    <w:rsid w:val="009203C7"/>
    <w:rsid w:val="009206F2"/>
    <w:rsid w:val="00920DA1"/>
    <w:rsid w:val="0092302D"/>
    <w:rsid w:val="009230CE"/>
    <w:rsid w:val="00923B7B"/>
    <w:rsid w:val="00924295"/>
    <w:rsid w:val="009248A1"/>
    <w:rsid w:val="00924C75"/>
    <w:rsid w:val="0092595F"/>
    <w:rsid w:val="009268BF"/>
    <w:rsid w:val="00927926"/>
    <w:rsid w:val="0092797A"/>
    <w:rsid w:val="0093127E"/>
    <w:rsid w:val="00932688"/>
    <w:rsid w:val="00932B81"/>
    <w:rsid w:val="009338B5"/>
    <w:rsid w:val="00933C38"/>
    <w:rsid w:val="00933E17"/>
    <w:rsid w:val="00933EF3"/>
    <w:rsid w:val="009357CD"/>
    <w:rsid w:val="00935848"/>
    <w:rsid w:val="00935E3E"/>
    <w:rsid w:val="0093617D"/>
    <w:rsid w:val="00937576"/>
    <w:rsid w:val="00937794"/>
    <w:rsid w:val="009405C3"/>
    <w:rsid w:val="00940835"/>
    <w:rsid w:val="00940F5F"/>
    <w:rsid w:val="00941139"/>
    <w:rsid w:val="00941D8B"/>
    <w:rsid w:val="00942675"/>
    <w:rsid w:val="00942924"/>
    <w:rsid w:val="00942C7A"/>
    <w:rsid w:val="00942DE4"/>
    <w:rsid w:val="0094312A"/>
    <w:rsid w:val="00943F63"/>
    <w:rsid w:val="00944D9B"/>
    <w:rsid w:val="00945430"/>
    <w:rsid w:val="00946918"/>
    <w:rsid w:val="00946AB4"/>
    <w:rsid w:val="00946CB3"/>
    <w:rsid w:val="00946E1E"/>
    <w:rsid w:val="00947002"/>
    <w:rsid w:val="00947589"/>
    <w:rsid w:val="009479FA"/>
    <w:rsid w:val="00947EDE"/>
    <w:rsid w:val="00947F79"/>
    <w:rsid w:val="00950B01"/>
    <w:rsid w:val="00950C1B"/>
    <w:rsid w:val="00951778"/>
    <w:rsid w:val="00952397"/>
    <w:rsid w:val="00953472"/>
    <w:rsid w:val="00953A91"/>
    <w:rsid w:val="00953ADF"/>
    <w:rsid w:val="00953D61"/>
    <w:rsid w:val="009541BF"/>
    <w:rsid w:val="00954818"/>
    <w:rsid w:val="00954936"/>
    <w:rsid w:val="00954ABA"/>
    <w:rsid w:val="009555D7"/>
    <w:rsid w:val="00955608"/>
    <w:rsid w:val="00955B3F"/>
    <w:rsid w:val="009566A2"/>
    <w:rsid w:val="00956B55"/>
    <w:rsid w:val="00956C5E"/>
    <w:rsid w:val="009571EC"/>
    <w:rsid w:val="0095755F"/>
    <w:rsid w:val="009576C7"/>
    <w:rsid w:val="00957892"/>
    <w:rsid w:val="00957C08"/>
    <w:rsid w:val="009607DB"/>
    <w:rsid w:val="009625DB"/>
    <w:rsid w:val="009629CB"/>
    <w:rsid w:val="00963583"/>
    <w:rsid w:val="00964C93"/>
    <w:rsid w:val="009658DB"/>
    <w:rsid w:val="00965CC2"/>
    <w:rsid w:val="00966204"/>
    <w:rsid w:val="009665D7"/>
    <w:rsid w:val="00966C3E"/>
    <w:rsid w:val="00966EB7"/>
    <w:rsid w:val="0096704E"/>
    <w:rsid w:val="00967526"/>
    <w:rsid w:val="00970558"/>
    <w:rsid w:val="00970BC4"/>
    <w:rsid w:val="00970D00"/>
    <w:rsid w:val="0097149A"/>
    <w:rsid w:val="009716B6"/>
    <w:rsid w:val="00972398"/>
    <w:rsid w:val="009725B5"/>
    <w:rsid w:val="0097295C"/>
    <w:rsid w:val="00972BA2"/>
    <w:rsid w:val="00972C96"/>
    <w:rsid w:val="00973135"/>
    <w:rsid w:val="00974DA7"/>
    <w:rsid w:val="00974DB2"/>
    <w:rsid w:val="00975B06"/>
    <w:rsid w:val="00976242"/>
    <w:rsid w:val="00976277"/>
    <w:rsid w:val="0097664C"/>
    <w:rsid w:val="00976664"/>
    <w:rsid w:val="00977F25"/>
    <w:rsid w:val="00980054"/>
    <w:rsid w:val="00980769"/>
    <w:rsid w:val="00980E54"/>
    <w:rsid w:val="00981EC0"/>
    <w:rsid w:val="00982360"/>
    <w:rsid w:val="00982AA3"/>
    <w:rsid w:val="00982E43"/>
    <w:rsid w:val="009841C2"/>
    <w:rsid w:val="00984C9D"/>
    <w:rsid w:val="009850C1"/>
    <w:rsid w:val="0098631B"/>
    <w:rsid w:val="00986483"/>
    <w:rsid w:val="00991A66"/>
    <w:rsid w:val="00991CA8"/>
    <w:rsid w:val="00992A69"/>
    <w:rsid w:val="00992EA8"/>
    <w:rsid w:val="009933DF"/>
    <w:rsid w:val="0099376F"/>
    <w:rsid w:val="0099390C"/>
    <w:rsid w:val="00994337"/>
    <w:rsid w:val="009946BB"/>
    <w:rsid w:val="009948D4"/>
    <w:rsid w:val="00994944"/>
    <w:rsid w:val="00994967"/>
    <w:rsid w:val="009950E9"/>
    <w:rsid w:val="009952B6"/>
    <w:rsid w:val="00995451"/>
    <w:rsid w:val="00995FB9"/>
    <w:rsid w:val="00996424"/>
    <w:rsid w:val="00996A58"/>
    <w:rsid w:val="00996D7E"/>
    <w:rsid w:val="0099768C"/>
    <w:rsid w:val="00997FFD"/>
    <w:rsid w:val="009A071A"/>
    <w:rsid w:val="009A153F"/>
    <w:rsid w:val="009A1AAA"/>
    <w:rsid w:val="009A2455"/>
    <w:rsid w:val="009A2ABC"/>
    <w:rsid w:val="009A2D7A"/>
    <w:rsid w:val="009A30D6"/>
    <w:rsid w:val="009A41C4"/>
    <w:rsid w:val="009A472D"/>
    <w:rsid w:val="009A4AD5"/>
    <w:rsid w:val="009A4FCF"/>
    <w:rsid w:val="009A537B"/>
    <w:rsid w:val="009A574A"/>
    <w:rsid w:val="009A5858"/>
    <w:rsid w:val="009A597B"/>
    <w:rsid w:val="009A5984"/>
    <w:rsid w:val="009A6C43"/>
    <w:rsid w:val="009A7F8F"/>
    <w:rsid w:val="009B0191"/>
    <w:rsid w:val="009B0A72"/>
    <w:rsid w:val="009B12A6"/>
    <w:rsid w:val="009B1417"/>
    <w:rsid w:val="009B19DA"/>
    <w:rsid w:val="009B1C78"/>
    <w:rsid w:val="009B36A2"/>
    <w:rsid w:val="009B3B83"/>
    <w:rsid w:val="009B4AC0"/>
    <w:rsid w:val="009B4B10"/>
    <w:rsid w:val="009B5E4B"/>
    <w:rsid w:val="009B5E7F"/>
    <w:rsid w:val="009B6232"/>
    <w:rsid w:val="009B649E"/>
    <w:rsid w:val="009B69EB"/>
    <w:rsid w:val="009B6AAE"/>
    <w:rsid w:val="009C0667"/>
    <w:rsid w:val="009C0829"/>
    <w:rsid w:val="009C0F5C"/>
    <w:rsid w:val="009C1FF8"/>
    <w:rsid w:val="009C2776"/>
    <w:rsid w:val="009C27FA"/>
    <w:rsid w:val="009C45DC"/>
    <w:rsid w:val="009C493B"/>
    <w:rsid w:val="009C4DAA"/>
    <w:rsid w:val="009C53AB"/>
    <w:rsid w:val="009C6ACA"/>
    <w:rsid w:val="009C769B"/>
    <w:rsid w:val="009D155B"/>
    <w:rsid w:val="009D1878"/>
    <w:rsid w:val="009D2342"/>
    <w:rsid w:val="009D2E8E"/>
    <w:rsid w:val="009D4150"/>
    <w:rsid w:val="009D519E"/>
    <w:rsid w:val="009D5AB5"/>
    <w:rsid w:val="009D5F80"/>
    <w:rsid w:val="009D6D72"/>
    <w:rsid w:val="009D7583"/>
    <w:rsid w:val="009D7708"/>
    <w:rsid w:val="009E0190"/>
    <w:rsid w:val="009E045F"/>
    <w:rsid w:val="009E0C59"/>
    <w:rsid w:val="009E1747"/>
    <w:rsid w:val="009E1AD1"/>
    <w:rsid w:val="009E25C4"/>
    <w:rsid w:val="009E2A30"/>
    <w:rsid w:val="009E2D05"/>
    <w:rsid w:val="009E4333"/>
    <w:rsid w:val="009E5D57"/>
    <w:rsid w:val="009E62D6"/>
    <w:rsid w:val="009E766E"/>
    <w:rsid w:val="009E7AD5"/>
    <w:rsid w:val="009F0544"/>
    <w:rsid w:val="009F0911"/>
    <w:rsid w:val="009F0A13"/>
    <w:rsid w:val="009F1357"/>
    <w:rsid w:val="009F2122"/>
    <w:rsid w:val="009F2687"/>
    <w:rsid w:val="009F27E6"/>
    <w:rsid w:val="009F389F"/>
    <w:rsid w:val="009F39A5"/>
    <w:rsid w:val="009F4668"/>
    <w:rsid w:val="009F492D"/>
    <w:rsid w:val="009F4AE2"/>
    <w:rsid w:val="009F519B"/>
    <w:rsid w:val="009F66A5"/>
    <w:rsid w:val="009F6D9E"/>
    <w:rsid w:val="009F7E7B"/>
    <w:rsid w:val="00A001C6"/>
    <w:rsid w:val="00A00270"/>
    <w:rsid w:val="00A0027C"/>
    <w:rsid w:val="00A0060D"/>
    <w:rsid w:val="00A00E35"/>
    <w:rsid w:val="00A01818"/>
    <w:rsid w:val="00A022BF"/>
    <w:rsid w:val="00A02F40"/>
    <w:rsid w:val="00A03139"/>
    <w:rsid w:val="00A044A5"/>
    <w:rsid w:val="00A04DB9"/>
    <w:rsid w:val="00A04F0F"/>
    <w:rsid w:val="00A057D7"/>
    <w:rsid w:val="00A05CB9"/>
    <w:rsid w:val="00A06008"/>
    <w:rsid w:val="00A1009F"/>
    <w:rsid w:val="00A102FE"/>
    <w:rsid w:val="00A11907"/>
    <w:rsid w:val="00A11C8F"/>
    <w:rsid w:val="00A123E2"/>
    <w:rsid w:val="00A13720"/>
    <w:rsid w:val="00A13878"/>
    <w:rsid w:val="00A13E3C"/>
    <w:rsid w:val="00A14973"/>
    <w:rsid w:val="00A14DFC"/>
    <w:rsid w:val="00A15236"/>
    <w:rsid w:val="00A1551B"/>
    <w:rsid w:val="00A1647B"/>
    <w:rsid w:val="00A164E0"/>
    <w:rsid w:val="00A20104"/>
    <w:rsid w:val="00A2030C"/>
    <w:rsid w:val="00A214AF"/>
    <w:rsid w:val="00A214C5"/>
    <w:rsid w:val="00A21BA1"/>
    <w:rsid w:val="00A21DA9"/>
    <w:rsid w:val="00A223CC"/>
    <w:rsid w:val="00A225CF"/>
    <w:rsid w:val="00A2310A"/>
    <w:rsid w:val="00A23111"/>
    <w:rsid w:val="00A235D6"/>
    <w:rsid w:val="00A25E7F"/>
    <w:rsid w:val="00A270FC"/>
    <w:rsid w:val="00A27B80"/>
    <w:rsid w:val="00A27C5A"/>
    <w:rsid w:val="00A3002F"/>
    <w:rsid w:val="00A301FB"/>
    <w:rsid w:val="00A308B9"/>
    <w:rsid w:val="00A3092C"/>
    <w:rsid w:val="00A31037"/>
    <w:rsid w:val="00A31261"/>
    <w:rsid w:val="00A31BA4"/>
    <w:rsid w:val="00A32088"/>
    <w:rsid w:val="00A33010"/>
    <w:rsid w:val="00A3318A"/>
    <w:rsid w:val="00A33371"/>
    <w:rsid w:val="00A340D1"/>
    <w:rsid w:val="00A345A3"/>
    <w:rsid w:val="00A34768"/>
    <w:rsid w:val="00A34925"/>
    <w:rsid w:val="00A35565"/>
    <w:rsid w:val="00A3578D"/>
    <w:rsid w:val="00A359D6"/>
    <w:rsid w:val="00A35F1D"/>
    <w:rsid w:val="00A36349"/>
    <w:rsid w:val="00A36534"/>
    <w:rsid w:val="00A3687B"/>
    <w:rsid w:val="00A36A0A"/>
    <w:rsid w:val="00A36AED"/>
    <w:rsid w:val="00A36FF8"/>
    <w:rsid w:val="00A430D0"/>
    <w:rsid w:val="00A439AD"/>
    <w:rsid w:val="00A4416C"/>
    <w:rsid w:val="00A44BEF"/>
    <w:rsid w:val="00A4555D"/>
    <w:rsid w:val="00A46610"/>
    <w:rsid w:val="00A4715C"/>
    <w:rsid w:val="00A474B5"/>
    <w:rsid w:val="00A47AD2"/>
    <w:rsid w:val="00A47C1B"/>
    <w:rsid w:val="00A505FF"/>
    <w:rsid w:val="00A50F19"/>
    <w:rsid w:val="00A512B1"/>
    <w:rsid w:val="00A51D61"/>
    <w:rsid w:val="00A523A1"/>
    <w:rsid w:val="00A52893"/>
    <w:rsid w:val="00A52DE4"/>
    <w:rsid w:val="00A530B6"/>
    <w:rsid w:val="00A537DB"/>
    <w:rsid w:val="00A541F4"/>
    <w:rsid w:val="00A5441B"/>
    <w:rsid w:val="00A54748"/>
    <w:rsid w:val="00A54D87"/>
    <w:rsid w:val="00A5501B"/>
    <w:rsid w:val="00A5541F"/>
    <w:rsid w:val="00A565D1"/>
    <w:rsid w:val="00A56CDE"/>
    <w:rsid w:val="00A57CF5"/>
    <w:rsid w:val="00A57F05"/>
    <w:rsid w:val="00A60835"/>
    <w:rsid w:val="00A60BA4"/>
    <w:rsid w:val="00A60F72"/>
    <w:rsid w:val="00A61D55"/>
    <w:rsid w:val="00A62461"/>
    <w:rsid w:val="00A62C43"/>
    <w:rsid w:val="00A62E26"/>
    <w:rsid w:val="00A63F77"/>
    <w:rsid w:val="00A644B4"/>
    <w:rsid w:val="00A648C0"/>
    <w:rsid w:val="00A64E2F"/>
    <w:rsid w:val="00A6505D"/>
    <w:rsid w:val="00A650D2"/>
    <w:rsid w:val="00A65C74"/>
    <w:rsid w:val="00A66A21"/>
    <w:rsid w:val="00A67024"/>
    <w:rsid w:val="00A67F18"/>
    <w:rsid w:val="00A70009"/>
    <w:rsid w:val="00A70111"/>
    <w:rsid w:val="00A7035C"/>
    <w:rsid w:val="00A70B7A"/>
    <w:rsid w:val="00A70C45"/>
    <w:rsid w:val="00A70FD8"/>
    <w:rsid w:val="00A71BEC"/>
    <w:rsid w:val="00A735A9"/>
    <w:rsid w:val="00A7361C"/>
    <w:rsid w:val="00A736D9"/>
    <w:rsid w:val="00A73CC8"/>
    <w:rsid w:val="00A748ED"/>
    <w:rsid w:val="00A76F0B"/>
    <w:rsid w:val="00A772A3"/>
    <w:rsid w:val="00A7770C"/>
    <w:rsid w:val="00A77A89"/>
    <w:rsid w:val="00A808FB"/>
    <w:rsid w:val="00A82883"/>
    <w:rsid w:val="00A82C13"/>
    <w:rsid w:val="00A83725"/>
    <w:rsid w:val="00A83EC9"/>
    <w:rsid w:val="00A840B3"/>
    <w:rsid w:val="00A84209"/>
    <w:rsid w:val="00A84315"/>
    <w:rsid w:val="00A8490A"/>
    <w:rsid w:val="00A8574D"/>
    <w:rsid w:val="00A85FB7"/>
    <w:rsid w:val="00A8638C"/>
    <w:rsid w:val="00A87ABE"/>
    <w:rsid w:val="00A87DC6"/>
    <w:rsid w:val="00A90026"/>
    <w:rsid w:val="00A9058A"/>
    <w:rsid w:val="00A90643"/>
    <w:rsid w:val="00A92173"/>
    <w:rsid w:val="00A92DCC"/>
    <w:rsid w:val="00A931CF"/>
    <w:rsid w:val="00A941AB"/>
    <w:rsid w:val="00A94CF9"/>
    <w:rsid w:val="00A9518A"/>
    <w:rsid w:val="00A95DE1"/>
    <w:rsid w:val="00A95F43"/>
    <w:rsid w:val="00A96AD6"/>
    <w:rsid w:val="00A96ECF"/>
    <w:rsid w:val="00A96F2A"/>
    <w:rsid w:val="00AA0738"/>
    <w:rsid w:val="00AA0DA0"/>
    <w:rsid w:val="00AA148A"/>
    <w:rsid w:val="00AA2A9D"/>
    <w:rsid w:val="00AA2E3A"/>
    <w:rsid w:val="00AA34F9"/>
    <w:rsid w:val="00AA37CC"/>
    <w:rsid w:val="00AA53C5"/>
    <w:rsid w:val="00AA5DA6"/>
    <w:rsid w:val="00AA6DD4"/>
    <w:rsid w:val="00AA779C"/>
    <w:rsid w:val="00AA7CFB"/>
    <w:rsid w:val="00AA7E5D"/>
    <w:rsid w:val="00AB078D"/>
    <w:rsid w:val="00AB0CF5"/>
    <w:rsid w:val="00AB1237"/>
    <w:rsid w:val="00AB1583"/>
    <w:rsid w:val="00AB164D"/>
    <w:rsid w:val="00AB1AE6"/>
    <w:rsid w:val="00AB202C"/>
    <w:rsid w:val="00AB236B"/>
    <w:rsid w:val="00AB24F2"/>
    <w:rsid w:val="00AB2597"/>
    <w:rsid w:val="00AB2CE0"/>
    <w:rsid w:val="00AB2E97"/>
    <w:rsid w:val="00AB37CD"/>
    <w:rsid w:val="00AB3AF9"/>
    <w:rsid w:val="00AB412E"/>
    <w:rsid w:val="00AB4235"/>
    <w:rsid w:val="00AB47A9"/>
    <w:rsid w:val="00AB5127"/>
    <w:rsid w:val="00AB55C5"/>
    <w:rsid w:val="00AB5A17"/>
    <w:rsid w:val="00AB5AF5"/>
    <w:rsid w:val="00AB6328"/>
    <w:rsid w:val="00AB753A"/>
    <w:rsid w:val="00AC02A1"/>
    <w:rsid w:val="00AC0838"/>
    <w:rsid w:val="00AC0F40"/>
    <w:rsid w:val="00AC0F6D"/>
    <w:rsid w:val="00AC11A8"/>
    <w:rsid w:val="00AC1C0C"/>
    <w:rsid w:val="00AC2490"/>
    <w:rsid w:val="00AC2B03"/>
    <w:rsid w:val="00AC2DC5"/>
    <w:rsid w:val="00AC3C38"/>
    <w:rsid w:val="00AC405D"/>
    <w:rsid w:val="00AC469F"/>
    <w:rsid w:val="00AC4793"/>
    <w:rsid w:val="00AC5B7A"/>
    <w:rsid w:val="00AC5CF0"/>
    <w:rsid w:val="00AC6053"/>
    <w:rsid w:val="00AC614A"/>
    <w:rsid w:val="00AC756B"/>
    <w:rsid w:val="00AC7BDC"/>
    <w:rsid w:val="00AD0DCF"/>
    <w:rsid w:val="00AD0FE1"/>
    <w:rsid w:val="00AD1F00"/>
    <w:rsid w:val="00AD24A5"/>
    <w:rsid w:val="00AD276B"/>
    <w:rsid w:val="00AD3845"/>
    <w:rsid w:val="00AD3A81"/>
    <w:rsid w:val="00AD5395"/>
    <w:rsid w:val="00AD5870"/>
    <w:rsid w:val="00AD5CC3"/>
    <w:rsid w:val="00AD5EC1"/>
    <w:rsid w:val="00AD61E0"/>
    <w:rsid w:val="00AD6441"/>
    <w:rsid w:val="00AD66E4"/>
    <w:rsid w:val="00AD718A"/>
    <w:rsid w:val="00AD7631"/>
    <w:rsid w:val="00AE05BA"/>
    <w:rsid w:val="00AE232A"/>
    <w:rsid w:val="00AE2435"/>
    <w:rsid w:val="00AE2642"/>
    <w:rsid w:val="00AE2CFB"/>
    <w:rsid w:val="00AE300E"/>
    <w:rsid w:val="00AE306F"/>
    <w:rsid w:val="00AE3464"/>
    <w:rsid w:val="00AE3638"/>
    <w:rsid w:val="00AE3D36"/>
    <w:rsid w:val="00AE4788"/>
    <w:rsid w:val="00AE54F5"/>
    <w:rsid w:val="00AE5707"/>
    <w:rsid w:val="00AE60CD"/>
    <w:rsid w:val="00AE702D"/>
    <w:rsid w:val="00AE7506"/>
    <w:rsid w:val="00AE77E9"/>
    <w:rsid w:val="00AE78A5"/>
    <w:rsid w:val="00AF007F"/>
    <w:rsid w:val="00AF0C64"/>
    <w:rsid w:val="00AF0E80"/>
    <w:rsid w:val="00AF110E"/>
    <w:rsid w:val="00AF1D75"/>
    <w:rsid w:val="00AF2A35"/>
    <w:rsid w:val="00AF2ADF"/>
    <w:rsid w:val="00AF2B38"/>
    <w:rsid w:val="00AF2C59"/>
    <w:rsid w:val="00AF2DD7"/>
    <w:rsid w:val="00AF3FC2"/>
    <w:rsid w:val="00AF4EF8"/>
    <w:rsid w:val="00AF53A6"/>
    <w:rsid w:val="00AF5CE3"/>
    <w:rsid w:val="00AF6404"/>
    <w:rsid w:val="00AF650B"/>
    <w:rsid w:val="00AF728B"/>
    <w:rsid w:val="00B007A6"/>
    <w:rsid w:val="00B019D7"/>
    <w:rsid w:val="00B01B54"/>
    <w:rsid w:val="00B022D0"/>
    <w:rsid w:val="00B0237E"/>
    <w:rsid w:val="00B0495C"/>
    <w:rsid w:val="00B05056"/>
    <w:rsid w:val="00B05644"/>
    <w:rsid w:val="00B05B1A"/>
    <w:rsid w:val="00B05FA5"/>
    <w:rsid w:val="00B06253"/>
    <w:rsid w:val="00B063D4"/>
    <w:rsid w:val="00B06B73"/>
    <w:rsid w:val="00B06D30"/>
    <w:rsid w:val="00B07E38"/>
    <w:rsid w:val="00B07EB8"/>
    <w:rsid w:val="00B10C3C"/>
    <w:rsid w:val="00B111A9"/>
    <w:rsid w:val="00B115A4"/>
    <w:rsid w:val="00B11B6F"/>
    <w:rsid w:val="00B11EF0"/>
    <w:rsid w:val="00B12050"/>
    <w:rsid w:val="00B1244F"/>
    <w:rsid w:val="00B124A1"/>
    <w:rsid w:val="00B124FD"/>
    <w:rsid w:val="00B12F46"/>
    <w:rsid w:val="00B131CE"/>
    <w:rsid w:val="00B136C7"/>
    <w:rsid w:val="00B136DE"/>
    <w:rsid w:val="00B13A9A"/>
    <w:rsid w:val="00B148F7"/>
    <w:rsid w:val="00B153B4"/>
    <w:rsid w:val="00B16232"/>
    <w:rsid w:val="00B16357"/>
    <w:rsid w:val="00B1690B"/>
    <w:rsid w:val="00B172E6"/>
    <w:rsid w:val="00B172E9"/>
    <w:rsid w:val="00B17371"/>
    <w:rsid w:val="00B173DB"/>
    <w:rsid w:val="00B17C95"/>
    <w:rsid w:val="00B2144C"/>
    <w:rsid w:val="00B21F25"/>
    <w:rsid w:val="00B21F70"/>
    <w:rsid w:val="00B221FB"/>
    <w:rsid w:val="00B22D14"/>
    <w:rsid w:val="00B23671"/>
    <w:rsid w:val="00B246BC"/>
    <w:rsid w:val="00B24AA6"/>
    <w:rsid w:val="00B250C7"/>
    <w:rsid w:val="00B2600E"/>
    <w:rsid w:val="00B26F45"/>
    <w:rsid w:val="00B26F5C"/>
    <w:rsid w:val="00B272A4"/>
    <w:rsid w:val="00B277E9"/>
    <w:rsid w:val="00B30001"/>
    <w:rsid w:val="00B305A9"/>
    <w:rsid w:val="00B312CA"/>
    <w:rsid w:val="00B324F8"/>
    <w:rsid w:val="00B330B9"/>
    <w:rsid w:val="00B3390D"/>
    <w:rsid w:val="00B3396E"/>
    <w:rsid w:val="00B33E93"/>
    <w:rsid w:val="00B34576"/>
    <w:rsid w:val="00B34754"/>
    <w:rsid w:val="00B35343"/>
    <w:rsid w:val="00B35858"/>
    <w:rsid w:val="00B35B93"/>
    <w:rsid w:val="00B35CE1"/>
    <w:rsid w:val="00B35EF0"/>
    <w:rsid w:val="00B36C08"/>
    <w:rsid w:val="00B36EF7"/>
    <w:rsid w:val="00B4180E"/>
    <w:rsid w:val="00B41CB1"/>
    <w:rsid w:val="00B41CEA"/>
    <w:rsid w:val="00B431ED"/>
    <w:rsid w:val="00B43845"/>
    <w:rsid w:val="00B438A6"/>
    <w:rsid w:val="00B44020"/>
    <w:rsid w:val="00B44441"/>
    <w:rsid w:val="00B45141"/>
    <w:rsid w:val="00B45D35"/>
    <w:rsid w:val="00B45FFA"/>
    <w:rsid w:val="00B46FE4"/>
    <w:rsid w:val="00B47882"/>
    <w:rsid w:val="00B502E9"/>
    <w:rsid w:val="00B51558"/>
    <w:rsid w:val="00B517BE"/>
    <w:rsid w:val="00B51946"/>
    <w:rsid w:val="00B51C18"/>
    <w:rsid w:val="00B51D24"/>
    <w:rsid w:val="00B52974"/>
    <w:rsid w:val="00B529F6"/>
    <w:rsid w:val="00B52A01"/>
    <w:rsid w:val="00B54396"/>
    <w:rsid w:val="00B54C3A"/>
    <w:rsid w:val="00B54DBC"/>
    <w:rsid w:val="00B5502A"/>
    <w:rsid w:val="00B5521A"/>
    <w:rsid w:val="00B5563F"/>
    <w:rsid w:val="00B60182"/>
    <w:rsid w:val="00B6032D"/>
    <w:rsid w:val="00B613C4"/>
    <w:rsid w:val="00B61408"/>
    <w:rsid w:val="00B6199B"/>
    <w:rsid w:val="00B62030"/>
    <w:rsid w:val="00B62122"/>
    <w:rsid w:val="00B627DB"/>
    <w:rsid w:val="00B6379A"/>
    <w:rsid w:val="00B63B3E"/>
    <w:rsid w:val="00B64267"/>
    <w:rsid w:val="00B64438"/>
    <w:rsid w:val="00B654B1"/>
    <w:rsid w:val="00B66716"/>
    <w:rsid w:val="00B668B7"/>
    <w:rsid w:val="00B66967"/>
    <w:rsid w:val="00B671D6"/>
    <w:rsid w:val="00B67B53"/>
    <w:rsid w:val="00B67C32"/>
    <w:rsid w:val="00B67C4A"/>
    <w:rsid w:val="00B71FCB"/>
    <w:rsid w:val="00B72615"/>
    <w:rsid w:val="00B72FA3"/>
    <w:rsid w:val="00B73343"/>
    <w:rsid w:val="00B736ED"/>
    <w:rsid w:val="00B739ED"/>
    <w:rsid w:val="00B747B9"/>
    <w:rsid w:val="00B758FF"/>
    <w:rsid w:val="00B75E85"/>
    <w:rsid w:val="00B763B3"/>
    <w:rsid w:val="00B76D3B"/>
    <w:rsid w:val="00B77457"/>
    <w:rsid w:val="00B77806"/>
    <w:rsid w:val="00B81D45"/>
    <w:rsid w:val="00B839C8"/>
    <w:rsid w:val="00B845D7"/>
    <w:rsid w:val="00B851BB"/>
    <w:rsid w:val="00B85869"/>
    <w:rsid w:val="00B85E95"/>
    <w:rsid w:val="00B867DC"/>
    <w:rsid w:val="00B868EF"/>
    <w:rsid w:val="00B875CC"/>
    <w:rsid w:val="00B87DBC"/>
    <w:rsid w:val="00B87DE0"/>
    <w:rsid w:val="00B90E3B"/>
    <w:rsid w:val="00B91551"/>
    <w:rsid w:val="00B91D9C"/>
    <w:rsid w:val="00B924C5"/>
    <w:rsid w:val="00B928B0"/>
    <w:rsid w:val="00B93DA0"/>
    <w:rsid w:val="00B9415C"/>
    <w:rsid w:val="00B9565B"/>
    <w:rsid w:val="00B95846"/>
    <w:rsid w:val="00B95D12"/>
    <w:rsid w:val="00B95E6A"/>
    <w:rsid w:val="00B961E2"/>
    <w:rsid w:val="00B963F6"/>
    <w:rsid w:val="00B9658D"/>
    <w:rsid w:val="00BA0B56"/>
    <w:rsid w:val="00BA0D8D"/>
    <w:rsid w:val="00BA0D91"/>
    <w:rsid w:val="00BA0F55"/>
    <w:rsid w:val="00BA1169"/>
    <w:rsid w:val="00BA1652"/>
    <w:rsid w:val="00BA1802"/>
    <w:rsid w:val="00BA26E5"/>
    <w:rsid w:val="00BA2945"/>
    <w:rsid w:val="00BA2BCA"/>
    <w:rsid w:val="00BA2C6B"/>
    <w:rsid w:val="00BA3222"/>
    <w:rsid w:val="00BA388A"/>
    <w:rsid w:val="00BA3ED9"/>
    <w:rsid w:val="00BA42FA"/>
    <w:rsid w:val="00BA6215"/>
    <w:rsid w:val="00BA632E"/>
    <w:rsid w:val="00BA6535"/>
    <w:rsid w:val="00BA694B"/>
    <w:rsid w:val="00BA6F2A"/>
    <w:rsid w:val="00BA7D71"/>
    <w:rsid w:val="00BB0206"/>
    <w:rsid w:val="00BB0C3E"/>
    <w:rsid w:val="00BB0C68"/>
    <w:rsid w:val="00BB147C"/>
    <w:rsid w:val="00BB2904"/>
    <w:rsid w:val="00BB2AC0"/>
    <w:rsid w:val="00BB2C0C"/>
    <w:rsid w:val="00BB31E6"/>
    <w:rsid w:val="00BB32F0"/>
    <w:rsid w:val="00BB3F4A"/>
    <w:rsid w:val="00BB4FC8"/>
    <w:rsid w:val="00BB5714"/>
    <w:rsid w:val="00BB57C9"/>
    <w:rsid w:val="00BB587A"/>
    <w:rsid w:val="00BB6B09"/>
    <w:rsid w:val="00BB755A"/>
    <w:rsid w:val="00BC0859"/>
    <w:rsid w:val="00BC0C9F"/>
    <w:rsid w:val="00BC1B2B"/>
    <w:rsid w:val="00BC1C33"/>
    <w:rsid w:val="00BC2356"/>
    <w:rsid w:val="00BC2B25"/>
    <w:rsid w:val="00BC4465"/>
    <w:rsid w:val="00BC4797"/>
    <w:rsid w:val="00BC4BE3"/>
    <w:rsid w:val="00BC56C9"/>
    <w:rsid w:val="00BC67B4"/>
    <w:rsid w:val="00BC6A3C"/>
    <w:rsid w:val="00BC7220"/>
    <w:rsid w:val="00BD01FA"/>
    <w:rsid w:val="00BD02CF"/>
    <w:rsid w:val="00BD03D5"/>
    <w:rsid w:val="00BD14F7"/>
    <w:rsid w:val="00BD1BD7"/>
    <w:rsid w:val="00BD28E9"/>
    <w:rsid w:val="00BD3342"/>
    <w:rsid w:val="00BD33D6"/>
    <w:rsid w:val="00BD342D"/>
    <w:rsid w:val="00BD36A5"/>
    <w:rsid w:val="00BD3C73"/>
    <w:rsid w:val="00BD3CAE"/>
    <w:rsid w:val="00BD4C3A"/>
    <w:rsid w:val="00BD4C6B"/>
    <w:rsid w:val="00BD57C4"/>
    <w:rsid w:val="00BD5A00"/>
    <w:rsid w:val="00BD67D4"/>
    <w:rsid w:val="00BD6EDD"/>
    <w:rsid w:val="00BE0318"/>
    <w:rsid w:val="00BE0711"/>
    <w:rsid w:val="00BE0F3D"/>
    <w:rsid w:val="00BE0FA3"/>
    <w:rsid w:val="00BE213F"/>
    <w:rsid w:val="00BE22ED"/>
    <w:rsid w:val="00BE23F8"/>
    <w:rsid w:val="00BE2828"/>
    <w:rsid w:val="00BE2BB3"/>
    <w:rsid w:val="00BE34C6"/>
    <w:rsid w:val="00BE3556"/>
    <w:rsid w:val="00BE3BEC"/>
    <w:rsid w:val="00BE438B"/>
    <w:rsid w:val="00BE4FA3"/>
    <w:rsid w:val="00BE5301"/>
    <w:rsid w:val="00BE6AB3"/>
    <w:rsid w:val="00BE6B29"/>
    <w:rsid w:val="00BF0503"/>
    <w:rsid w:val="00BF15C6"/>
    <w:rsid w:val="00BF1798"/>
    <w:rsid w:val="00BF19EC"/>
    <w:rsid w:val="00BF1D4E"/>
    <w:rsid w:val="00BF233F"/>
    <w:rsid w:val="00BF28B4"/>
    <w:rsid w:val="00BF3066"/>
    <w:rsid w:val="00BF3F6D"/>
    <w:rsid w:val="00BF436A"/>
    <w:rsid w:val="00BF453C"/>
    <w:rsid w:val="00BF4E59"/>
    <w:rsid w:val="00BF53A5"/>
    <w:rsid w:val="00BF5470"/>
    <w:rsid w:val="00BF5DC1"/>
    <w:rsid w:val="00BF71A2"/>
    <w:rsid w:val="00C00B37"/>
    <w:rsid w:val="00C00B90"/>
    <w:rsid w:val="00C00CB8"/>
    <w:rsid w:val="00C01919"/>
    <w:rsid w:val="00C0271B"/>
    <w:rsid w:val="00C027DF"/>
    <w:rsid w:val="00C029F2"/>
    <w:rsid w:val="00C02C37"/>
    <w:rsid w:val="00C03D26"/>
    <w:rsid w:val="00C0439B"/>
    <w:rsid w:val="00C04643"/>
    <w:rsid w:val="00C0467D"/>
    <w:rsid w:val="00C04E84"/>
    <w:rsid w:val="00C0637D"/>
    <w:rsid w:val="00C06AB5"/>
    <w:rsid w:val="00C06D6B"/>
    <w:rsid w:val="00C072EE"/>
    <w:rsid w:val="00C07C96"/>
    <w:rsid w:val="00C104CE"/>
    <w:rsid w:val="00C10C58"/>
    <w:rsid w:val="00C10D70"/>
    <w:rsid w:val="00C10DF2"/>
    <w:rsid w:val="00C11340"/>
    <w:rsid w:val="00C1149E"/>
    <w:rsid w:val="00C12783"/>
    <w:rsid w:val="00C12AD1"/>
    <w:rsid w:val="00C13476"/>
    <w:rsid w:val="00C1456A"/>
    <w:rsid w:val="00C145FD"/>
    <w:rsid w:val="00C15470"/>
    <w:rsid w:val="00C155CE"/>
    <w:rsid w:val="00C15838"/>
    <w:rsid w:val="00C15908"/>
    <w:rsid w:val="00C160A9"/>
    <w:rsid w:val="00C162C9"/>
    <w:rsid w:val="00C16B80"/>
    <w:rsid w:val="00C16F1B"/>
    <w:rsid w:val="00C20977"/>
    <w:rsid w:val="00C21763"/>
    <w:rsid w:val="00C21CD0"/>
    <w:rsid w:val="00C221DA"/>
    <w:rsid w:val="00C25A42"/>
    <w:rsid w:val="00C26262"/>
    <w:rsid w:val="00C26442"/>
    <w:rsid w:val="00C266A7"/>
    <w:rsid w:val="00C26934"/>
    <w:rsid w:val="00C271B4"/>
    <w:rsid w:val="00C272B9"/>
    <w:rsid w:val="00C27709"/>
    <w:rsid w:val="00C27FED"/>
    <w:rsid w:val="00C30FDE"/>
    <w:rsid w:val="00C31680"/>
    <w:rsid w:val="00C32377"/>
    <w:rsid w:val="00C32967"/>
    <w:rsid w:val="00C32E69"/>
    <w:rsid w:val="00C32F0B"/>
    <w:rsid w:val="00C33EA3"/>
    <w:rsid w:val="00C34296"/>
    <w:rsid w:val="00C34A56"/>
    <w:rsid w:val="00C34AAA"/>
    <w:rsid w:val="00C34FEB"/>
    <w:rsid w:val="00C350E2"/>
    <w:rsid w:val="00C35455"/>
    <w:rsid w:val="00C35BA6"/>
    <w:rsid w:val="00C35E80"/>
    <w:rsid w:val="00C36259"/>
    <w:rsid w:val="00C363C7"/>
    <w:rsid w:val="00C369ED"/>
    <w:rsid w:val="00C36DE9"/>
    <w:rsid w:val="00C36F5A"/>
    <w:rsid w:val="00C372D4"/>
    <w:rsid w:val="00C3733B"/>
    <w:rsid w:val="00C3791A"/>
    <w:rsid w:val="00C40ADD"/>
    <w:rsid w:val="00C4175A"/>
    <w:rsid w:val="00C417A5"/>
    <w:rsid w:val="00C4239E"/>
    <w:rsid w:val="00C42F37"/>
    <w:rsid w:val="00C430CE"/>
    <w:rsid w:val="00C431D6"/>
    <w:rsid w:val="00C43257"/>
    <w:rsid w:val="00C43528"/>
    <w:rsid w:val="00C444DC"/>
    <w:rsid w:val="00C44F4E"/>
    <w:rsid w:val="00C46267"/>
    <w:rsid w:val="00C46953"/>
    <w:rsid w:val="00C47030"/>
    <w:rsid w:val="00C51203"/>
    <w:rsid w:val="00C51838"/>
    <w:rsid w:val="00C5190D"/>
    <w:rsid w:val="00C53D98"/>
    <w:rsid w:val="00C54035"/>
    <w:rsid w:val="00C552CE"/>
    <w:rsid w:val="00C558D1"/>
    <w:rsid w:val="00C55A3B"/>
    <w:rsid w:val="00C56701"/>
    <w:rsid w:val="00C56E16"/>
    <w:rsid w:val="00C57C15"/>
    <w:rsid w:val="00C57CCC"/>
    <w:rsid w:val="00C60490"/>
    <w:rsid w:val="00C60DF6"/>
    <w:rsid w:val="00C60F08"/>
    <w:rsid w:val="00C6252B"/>
    <w:rsid w:val="00C62617"/>
    <w:rsid w:val="00C62F90"/>
    <w:rsid w:val="00C6368B"/>
    <w:rsid w:val="00C63CEC"/>
    <w:rsid w:val="00C65816"/>
    <w:rsid w:val="00C65865"/>
    <w:rsid w:val="00C658C4"/>
    <w:rsid w:val="00C66217"/>
    <w:rsid w:val="00C66DA2"/>
    <w:rsid w:val="00C671A1"/>
    <w:rsid w:val="00C7039F"/>
    <w:rsid w:val="00C7126B"/>
    <w:rsid w:val="00C71341"/>
    <w:rsid w:val="00C71374"/>
    <w:rsid w:val="00C714D9"/>
    <w:rsid w:val="00C72C3D"/>
    <w:rsid w:val="00C74C7E"/>
    <w:rsid w:val="00C750EB"/>
    <w:rsid w:val="00C754D0"/>
    <w:rsid w:val="00C756D4"/>
    <w:rsid w:val="00C7601C"/>
    <w:rsid w:val="00C770B6"/>
    <w:rsid w:val="00C77E3D"/>
    <w:rsid w:val="00C80713"/>
    <w:rsid w:val="00C80C01"/>
    <w:rsid w:val="00C80FB0"/>
    <w:rsid w:val="00C8197F"/>
    <w:rsid w:val="00C81A15"/>
    <w:rsid w:val="00C822AB"/>
    <w:rsid w:val="00C82784"/>
    <w:rsid w:val="00C834F5"/>
    <w:rsid w:val="00C837ED"/>
    <w:rsid w:val="00C84353"/>
    <w:rsid w:val="00C84E18"/>
    <w:rsid w:val="00C86101"/>
    <w:rsid w:val="00C864F7"/>
    <w:rsid w:val="00C875D3"/>
    <w:rsid w:val="00C87900"/>
    <w:rsid w:val="00C906AB"/>
    <w:rsid w:val="00C90A15"/>
    <w:rsid w:val="00C90C6B"/>
    <w:rsid w:val="00C91841"/>
    <w:rsid w:val="00C91ECC"/>
    <w:rsid w:val="00C91F10"/>
    <w:rsid w:val="00C92048"/>
    <w:rsid w:val="00C9271C"/>
    <w:rsid w:val="00C929A4"/>
    <w:rsid w:val="00C92FA4"/>
    <w:rsid w:val="00C93EB6"/>
    <w:rsid w:val="00C94076"/>
    <w:rsid w:val="00C94249"/>
    <w:rsid w:val="00C9482B"/>
    <w:rsid w:val="00C94D3B"/>
    <w:rsid w:val="00C959C7"/>
    <w:rsid w:val="00C96769"/>
    <w:rsid w:val="00C97A24"/>
    <w:rsid w:val="00CA07BE"/>
    <w:rsid w:val="00CA1602"/>
    <w:rsid w:val="00CA1C64"/>
    <w:rsid w:val="00CA2549"/>
    <w:rsid w:val="00CA2F5D"/>
    <w:rsid w:val="00CA31DE"/>
    <w:rsid w:val="00CA3426"/>
    <w:rsid w:val="00CA3E68"/>
    <w:rsid w:val="00CA3FE5"/>
    <w:rsid w:val="00CA4B44"/>
    <w:rsid w:val="00CA4D1D"/>
    <w:rsid w:val="00CA52FA"/>
    <w:rsid w:val="00CA5422"/>
    <w:rsid w:val="00CA573E"/>
    <w:rsid w:val="00CA605B"/>
    <w:rsid w:val="00CA6481"/>
    <w:rsid w:val="00CA67F7"/>
    <w:rsid w:val="00CA6BB2"/>
    <w:rsid w:val="00CA7077"/>
    <w:rsid w:val="00CA7F6D"/>
    <w:rsid w:val="00CB0057"/>
    <w:rsid w:val="00CB041D"/>
    <w:rsid w:val="00CB078D"/>
    <w:rsid w:val="00CB0E09"/>
    <w:rsid w:val="00CB1279"/>
    <w:rsid w:val="00CB1727"/>
    <w:rsid w:val="00CB19E7"/>
    <w:rsid w:val="00CB1CF8"/>
    <w:rsid w:val="00CB2245"/>
    <w:rsid w:val="00CB333A"/>
    <w:rsid w:val="00CB3420"/>
    <w:rsid w:val="00CB3F54"/>
    <w:rsid w:val="00CB3FAA"/>
    <w:rsid w:val="00CB410C"/>
    <w:rsid w:val="00CB41AF"/>
    <w:rsid w:val="00CB4267"/>
    <w:rsid w:val="00CB4770"/>
    <w:rsid w:val="00CB5532"/>
    <w:rsid w:val="00CB5840"/>
    <w:rsid w:val="00CB5FBA"/>
    <w:rsid w:val="00CB63FE"/>
    <w:rsid w:val="00CB6EE7"/>
    <w:rsid w:val="00CC04EB"/>
    <w:rsid w:val="00CC0A8A"/>
    <w:rsid w:val="00CC2185"/>
    <w:rsid w:val="00CC27AC"/>
    <w:rsid w:val="00CC3394"/>
    <w:rsid w:val="00CC36AC"/>
    <w:rsid w:val="00CC3F39"/>
    <w:rsid w:val="00CC480E"/>
    <w:rsid w:val="00CC53D4"/>
    <w:rsid w:val="00CC59E4"/>
    <w:rsid w:val="00CC5D71"/>
    <w:rsid w:val="00CC61C2"/>
    <w:rsid w:val="00CC6ACC"/>
    <w:rsid w:val="00CC6B01"/>
    <w:rsid w:val="00CD095D"/>
    <w:rsid w:val="00CD1209"/>
    <w:rsid w:val="00CD1C6F"/>
    <w:rsid w:val="00CD1E2A"/>
    <w:rsid w:val="00CD2010"/>
    <w:rsid w:val="00CD2382"/>
    <w:rsid w:val="00CD2ACC"/>
    <w:rsid w:val="00CD3264"/>
    <w:rsid w:val="00CD336C"/>
    <w:rsid w:val="00CD3783"/>
    <w:rsid w:val="00CD3894"/>
    <w:rsid w:val="00CD3A0A"/>
    <w:rsid w:val="00CD4C3D"/>
    <w:rsid w:val="00CD5DE7"/>
    <w:rsid w:val="00CD61C8"/>
    <w:rsid w:val="00CD6D8D"/>
    <w:rsid w:val="00CD6E86"/>
    <w:rsid w:val="00CD6FA1"/>
    <w:rsid w:val="00CE0E54"/>
    <w:rsid w:val="00CE10BD"/>
    <w:rsid w:val="00CE1E5C"/>
    <w:rsid w:val="00CE3CA9"/>
    <w:rsid w:val="00CE4364"/>
    <w:rsid w:val="00CE4525"/>
    <w:rsid w:val="00CE4ED2"/>
    <w:rsid w:val="00CE5AD5"/>
    <w:rsid w:val="00CE5B38"/>
    <w:rsid w:val="00CE67A3"/>
    <w:rsid w:val="00CE6A18"/>
    <w:rsid w:val="00CE6C15"/>
    <w:rsid w:val="00CE6E21"/>
    <w:rsid w:val="00CE72DA"/>
    <w:rsid w:val="00CE7775"/>
    <w:rsid w:val="00CF0320"/>
    <w:rsid w:val="00CF08E0"/>
    <w:rsid w:val="00CF0CBD"/>
    <w:rsid w:val="00CF0E2C"/>
    <w:rsid w:val="00CF1134"/>
    <w:rsid w:val="00CF11FD"/>
    <w:rsid w:val="00CF13E2"/>
    <w:rsid w:val="00CF16FB"/>
    <w:rsid w:val="00CF1970"/>
    <w:rsid w:val="00CF2D9D"/>
    <w:rsid w:val="00CF2EAE"/>
    <w:rsid w:val="00CF3339"/>
    <w:rsid w:val="00CF4357"/>
    <w:rsid w:val="00CF48AF"/>
    <w:rsid w:val="00CF4F66"/>
    <w:rsid w:val="00CF56CA"/>
    <w:rsid w:val="00CF6C7E"/>
    <w:rsid w:val="00CF720F"/>
    <w:rsid w:val="00CF7B95"/>
    <w:rsid w:val="00D000BF"/>
    <w:rsid w:val="00D01036"/>
    <w:rsid w:val="00D01153"/>
    <w:rsid w:val="00D0116F"/>
    <w:rsid w:val="00D019FA"/>
    <w:rsid w:val="00D02D4E"/>
    <w:rsid w:val="00D02F45"/>
    <w:rsid w:val="00D02FE0"/>
    <w:rsid w:val="00D03C6C"/>
    <w:rsid w:val="00D04613"/>
    <w:rsid w:val="00D0488F"/>
    <w:rsid w:val="00D06B6C"/>
    <w:rsid w:val="00D06D66"/>
    <w:rsid w:val="00D07A8E"/>
    <w:rsid w:val="00D123C9"/>
    <w:rsid w:val="00D12E9C"/>
    <w:rsid w:val="00D134CE"/>
    <w:rsid w:val="00D135A9"/>
    <w:rsid w:val="00D13806"/>
    <w:rsid w:val="00D14557"/>
    <w:rsid w:val="00D14980"/>
    <w:rsid w:val="00D149B7"/>
    <w:rsid w:val="00D14A8A"/>
    <w:rsid w:val="00D15B77"/>
    <w:rsid w:val="00D15E1E"/>
    <w:rsid w:val="00D16208"/>
    <w:rsid w:val="00D1651B"/>
    <w:rsid w:val="00D16923"/>
    <w:rsid w:val="00D16FBC"/>
    <w:rsid w:val="00D1701C"/>
    <w:rsid w:val="00D170E8"/>
    <w:rsid w:val="00D1759C"/>
    <w:rsid w:val="00D17B27"/>
    <w:rsid w:val="00D17D7C"/>
    <w:rsid w:val="00D20021"/>
    <w:rsid w:val="00D202FD"/>
    <w:rsid w:val="00D203FC"/>
    <w:rsid w:val="00D20475"/>
    <w:rsid w:val="00D20612"/>
    <w:rsid w:val="00D212C6"/>
    <w:rsid w:val="00D21576"/>
    <w:rsid w:val="00D2177A"/>
    <w:rsid w:val="00D21FED"/>
    <w:rsid w:val="00D22565"/>
    <w:rsid w:val="00D227D1"/>
    <w:rsid w:val="00D22E1C"/>
    <w:rsid w:val="00D2409E"/>
    <w:rsid w:val="00D2435A"/>
    <w:rsid w:val="00D24801"/>
    <w:rsid w:val="00D250D0"/>
    <w:rsid w:val="00D25533"/>
    <w:rsid w:val="00D2578C"/>
    <w:rsid w:val="00D26733"/>
    <w:rsid w:val="00D27756"/>
    <w:rsid w:val="00D27AE1"/>
    <w:rsid w:val="00D30044"/>
    <w:rsid w:val="00D30E83"/>
    <w:rsid w:val="00D31065"/>
    <w:rsid w:val="00D32A59"/>
    <w:rsid w:val="00D3320E"/>
    <w:rsid w:val="00D343A0"/>
    <w:rsid w:val="00D3600A"/>
    <w:rsid w:val="00D36859"/>
    <w:rsid w:val="00D41BDB"/>
    <w:rsid w:val="00D41D76"/>
    <w:rsid w:val="00D428EC"/>
    <w:rsid w:val="00D439CD"/>
    <w:rsid w:val="00D44022"/>
    <w:rsid w:val="00D44613"/>
    <w:rsid w:val="00D44C6D"/>
    <w:rsid w:val="00D47400"/>
    <w:rsid w:val="00D47816"/>
    <w:rsid w:val="00D5018B"/>
    <w:rsid w:val="00D50DF2"/>
    <w:rsid w:val="00D5111A"/>
    <w:rsid w:val="00D51E6D"/>
    <w:rsid w:val="00D52825"/>
    <w:rsid w:val="00D53353"/>
    <w:rsid w:val="00D53762"/>
    <w:rsid w:val="00D5383A"/>
    <w:rsid w:val="00D5436C"/>
    <w:rsid w:val="00D564E6"/>
    <w:rsid w:val="00D57036"/>
    <w:rsid w:val="00D571D7"/>
    <w:rsid w:val="00D5728D"/>
    <w:rsid w:val="00D574CC"/>
    <w:rsid w:val="00D57A0C"/>
    <w:rsid w:val="00D57B3A"/>
    <w:rsid w:val="00D57D3C"/>
    <w:rsid w:val="00D57D50"/>
    <w:rsid w:val="00D606CB"/>
    <w:rsid w:val="00D60D63"/>
    <w:rsid w:val="00D62BAB"/>
    <w:rsid w:val="00D6330E"/>
    <w:rsid w:val="00D639AD"/>
    <w:rsid w:val="00D639F1"/>
    <w:rsid w:val="00D63B13"/>
    <w:rsid w:val="00D63BEC"/>
    <w:rsid w:val="00D64F97"/>
    <w:rsid w:val="00D70C28"/>
    <w:rsid w:val="00D70D33"/>
    <w:rsid w:val="00D70FDE"/>
    <w:rsid w:val="00D7190F"/>
    <w:rsid w:val="00D7286C"/>
    <w:rsid w:val="00D73530"/>
    <w:rsid w:val="00D73977"/>
    <w:rsid w:val="00D73A32"/>
    <w:rsid w:val="00D73B27"/>
    <w:rsid w:val="00D7440C"/>
    <w:rsid w:val="00D7456D"/>
    <w:rsid w:val="00D74674"/>
    <w:rsid w:val="00D74C9F"/>
    <w:rsid w:val="00D74EF2"/>
    <w:rsid w:val="00D752A2"/>
    <w:rsid w:val="00D756FD"/>
    <w:rsid w:val="00D75CFE"/>
    <w:rsid w:val="00D763B8"/>
    <w:rsid w:val="00D76512"/>
    <w:rsid w:val="00D7686E"/>
    <w:rsid w:val="00D76D49"/>
    <w:rsid w:val="00D76ECF"/>
    <w:rsid w:val="00D77BF5"/>
    <w:rsid w:val="00D8091F"/>
    <w:rsid w:val="00D80BAD"/>
    <w:rsid w:val="00D80F94"/>
    <w:rsid w:val="00D81581"/>
    <w:rsid w:val="00D818FF"/>
    <w:rsid w:val="00D83234"/>
    <w:rsid w:val="00D83B41"/>
    <w:rsid w:val="00D84F9A"/>
    <w:rsid w:val="00D85638"/>
    <w:rsid w:val="00D87C65"/>
    <w:rsid w:val="00D90B64"/>
    <w:rsid w:val="00D90DCA"/>
    <w:rsid w:val="00D92DF4"/>
    <w:rsid w:val="00D930B8"/>
    <w:rsid w:val="00D93145"/>
    <w:rsid w:val="00D9326D"/>
    <w:rsid w:val="00D94089"/>
    <w:rsid w:val="00D95C2B"/>
    <w:rsid w:val="00D96E51"/>
    <w:rsid w:val="00D97E7B"/>
    <w:rsid w:val="00DA03BC"/>
    <w:rsid w:val="00DA0BF8"/>
    <w:rsid w:val="00DA14E8"/>
    <w:rsid w:val="00DA2825"/>
    <w:rsid w:val="00DA4388"/>
    <w:rsid w:val="00DA43B7"/>
    <w:rsid w:val="00DA4739"/>
    <w:rsid w:val="00DA4D79"/>
    <w:rsid w:val="00DA4D7A"/>
    <w:rsid w:val="00DA4FC2"/>
    <w:rsid w:val="00DA5042"/>
    <w:rsid w:val="00DA56F9"/>
    <w:rsid w:val="00DA586F"/>
    <w:rsid w:val="00DA614A"/>
    <w:rsid w:val="00DA636F"/>
    <w:rsid w:val="00DA64C0"/>
    <w:rsid w:val="00DA6901"/>
    <w:rsid w:val="00DA6FA2"/>
    <w:rsid w:val="00DA7490"/>
    <w:rsid w:val="00DA773E"/>
    <w:rsid w:val="00DA7C08"/>
    <w:rsid w:val="00DA7C34"/>
    <w:rsid w:val="00DB093C"/>
    <w:rsid w:val="00DB0CE2"/>
    <w:rsid w:val="00DB1707"/>
    <w:rsid w:val="00DB2A08"/>
    <w:rsid w:val="00DB2F17"/>
    <w:rsid w:val="00DB352E"/>
    <w:rsid w:val="00DB4A28"/>
    <w:rsid w:val="00DB653F"/>
    <w:rsid w:val="00DB6F42"/>
    <w:rsid w:val="00DB70E4"/>
    <w:rsid w:val="00DB7973"/>
    <w:rsid w:val="00DB7E76"/>
    <w:rsid w:val="00DC020C"/>
    <w:rsid w:val="00DC08A4"/>
    <w:rsid w:val="00DC26DD"/>
    <w:rsid w:val="00DC2928"/>
    <w:rsid w:val="00DC29B3"/>
    <w:rsid w:val="00DC31A5"/>
    <w:rsid w:val="00DC3A8F"/>
    <w:rsid w:val="00DC3AF0"/>
    <w:rsid w:val="00DC3B88"/>
    <w:rsid w:val="00DC46A0"/>
    <w:rsid w:val="00DC4F57"/>
    <w:rsid w:val="00DC5823"/>
    <w:rsid w:val="00DC5CE9"/>
    <w:rsid w:val="00DC6496"/>
    <w:rsid w:val="00DC6DE1"/>
    <w:rsid w:val="00DC7D60"/>
    <w:rsid w:val="00DD0B7A"/>
    <w:rsid w:val="00DD0FE2"/>
    <w:rsid w:val="00DD103A"/>
    <w:rsid w:val="00DD1548"/>
    <w:rsid w:val="00DD156B"/>
    <w:rsid w:val="00DD1A1F"/>
    <w:rsid w:val="00DD1C40"/>
    <w:rsid w:val="00DD2183"/>
    <w:rsid w:val="00DD239A"/>
    <w:rsid w:val="00DD2A90"/>
    <w:rsid w:val="00DD3A44"/>
    <w:rsid w:val="00DD4130"/>
    <w:rsid w:val="00DD4B25"/>
    <w:rsid w:val="00DD4EB5"/>
    <w:rsid w:val="00DD519E"/>
    <w:rsid w:val="00DD59CF"/>
    <w:rsid w:val="00DD5C03"/>
    <w:rsid w:val="00DD640E"/>
    <w:rsid w:val="00DD6883"/>
    <w:rsid w:val="00DD6AC4"/>
    <w:rsid w:val="00DD7A80"/>
    <w:rsid w:val="00DD7D3D"/>
    <w:rsid w:val="00DD7FD6"/>
    <w:rsid w:val="00DE0632"/>
    <w:rsid w:val="00DE076F"/>
    <w:rsid w:val="00DE0EDD"/>
    <w:rsid w:val="00DE1E81"/>
    <w:rsid w:val="00DE1EE1"/>
    <w:rsid w:val="00DE27B3"/>
    <w:rsid w:val="00DE27C4"/>
    <w:rsid w:val="00DE299C"/>
    <w:rsid w:val="00DE3536"/>
    <w:rsid w:val="00DE355B"/>
    <w:rsid w:val="00DE4364"/>
    <w:rsid w:val="00DE4663"/>
    <w:rsid w:val="00DE47B2"/>
    <w:rsid w:val="00DE48A6"/>
    <w:rsid w:val="00DE4BB2"/>
    <w:rsid w:val="00DE4D93"/>
    <w:rsid w:val="00DE57CD"/>
    <w:rsid w:val="00DE6A4A"/>
    <w:rsid w:val="00DE770F"/>
    <w:rsid w:val="00DF01BF"/>
    <w:rsid w:val="00DF05D1"/>
    <w:rsid w:val="00DF0C12"/>
    <w:rsid w:val="00DF1851"/>
    <w:rsid w:val="00DF1FBF"/>
    <w:rsid w:val="00DF2008"/>
    <w:rsid w:val="00DF2953"/>
    <w:rsid w:val="00DF36B9"/>
    <w:rsid w:val="00DF3A3A"/>
    <w:rsid w:val="00DF4167"/>
    <w:rsid w:val="00DF4348"/>
    <w:rsid w:val="00DF4EB6"/>
    <w:rsid w:val="00DF504F"/>
    <w:rsid w:val="00DF5404"/>
    <w:rsid w:val="00DF61C4"/>
    <w:rsid w:val="00DF62FF"/>
    <w:rsid w:val="00DF631F"/>
    <w:rsid w:val="00DF6EB6"/>
    <w:rsid w:val="00DF72B4"/>
    <w:rsid w:val="00DF79DB"/>
    <w:rsid w:val="00DF7C9F"/>
    <w:rsid w:val="00DF7CCB"/>
    <w:rsid w:val="00DF7FDD"/>
    <w:rsid w:val="00E001B0"/>
    <w:rsid w:val="00E00342"/>
    <w:rsid w:val="00E018C9"/>
    <w:rsid w:val="00E01F68"/>
    <w:rsid w:val="00E02885"/>
    <w:rsid w:val="00E031E8"/>
    <w:rsid w:val="00E0358D"/>
    <w:rsid w:val="00E0385D"/>
    <w:rsid w:val="00E05A98"/>
    <w:rsid w:val="00E06CF7"/>
    <w:rsid w:val="00E06FD0"/>
    <w:rsid w:val="00E107A8"/>
    <w:rsid w:val="00E108BD"/>
    <w:rsid w:val="00E10CBE"/>
    <w:rsid w:val="00E11EE6"/>
    <w:rsid w:val="00E124FB"/>
    <w:rsid w:val="00E13206"/>
    <w:rsid w:val="00E1372A"/>
    <w:rsid w:val="00E13885"/>
    <w:rsid w:val="00E13E53"/>
    <w:rsid w:val="00E1401F"/>
    <w:rsid w:val="00E1484E"/>
    <w:rsid w:val="00E155F6"/>
    <w:rsid w:val="00E1588F"/>
    <w:rsid w:val="00E16028"/>
    <w:rsid w:val="00E1607D"/>
    <w:rsid w:val="00E161F0"/>
    <w:rsid w:val="00E16657"/>
    <w:rsid w:val="00E16944"/>
    <w:rsid w:val="00E17B60"/>
    <w:rsid w:val="00E17C88"/>
    <w:rsid w:val="00E17DAB"/>
    <w:rsid w:val="00E2120C"/>
    <w:rsid w:val="00E224DE"/>
    <w:rsid w:val="00E2258E"/>
    <w:rsid w:val="00E23093"/>
    <w:rsid w:val="00E235B3"/>
    <w:rsid w:val="00E2384C"/>
    <w:rsid w:val="00E2401B"/>
    <w:rsid w:val="00E24026"/>
    <w:rsid w:val="00E2467C"/>
    <w:rsid w:val="00E2490B"/>
    <w:rsid w:val="00E24975"/>
    <w:rsid w:val="00E250AA"/>
    <w:rsid w:val="00E2523C"/>
    <w:rsid w:val="00E255F5"/>
    <w:rsid w:val="00E25C3D"/>
    <w:rsid w:val="00E25D6A"/>
    <w:rsid w:val="00E27742"/>
    <w:rsid w:val="00E31366"/>
    <w:rsid w:val="00E31434"/>
    <w:rsid w:val="00E31C7F"/>
    <w:rsid w:val="00E32CA4"/>
    <w:rsid w:val="00E32CAB"/>
    <w:rsid w:val="00E32E02"/>
    <w:rsid w:val="00E34E2E"/>
    <w:rsid w:val="00E35C39"/>
    <w:rsid w:val="00E36006"/>
    <w:rsid w:val="00E37382"/>
    <w:rsid w:val="00E37739"/>
    <w:rsid w:val="00E40382"/>
    <w:rsid w:val="00E40FD6"/>
    <w:rsid w:val="00E429AD"/>
    <w:rsid w:val="00E43C16"/>
    <w:rsid w:val="00E43EC3"/>
    <w:rsid w:val="00E4438E"/>
    <w:rsid w:val="00E44881"/>
    <w:rsid w:val="00E44957"/>
    <w:rsid w:val="00E44ACF"/>
    <w:rsid w:val="00E44AF2"/>
    <w:rsid w:val="00E44E24"/>
    <w:rsid w:val="00E45A46"/>
    <w:rsid w:val="00E45EB4"/>
    <w:rsid w:val="00E4611E"/>
    <w:rsid w:val="00E46719"/>
    <w:rsid w:val="00E47077"/>
    <w:rsid w:val="00E478BE"/>
    <w:rsid w:val="00E5075E"/>
    <w:rsid w:val="00E50D51"/>
    <w:rsid w:val="00E51312"/>
    <w:rsid w:val="00E51C95"/>
    <w:rsid w:val="00E51E48"/>
    <w:rsid w:val="00E52F3A"/>
    <w:rsid w:val="00E549AA"/>
    <w:rsid w:val="00E549AF"/>
    <w:rsid w:val="00E570CF"/>
    <w:rsid w:val="00E57151"/>
    <w:rsid w:val="00E57673"/>
    <w:rsid w:val="00E57A77"/>
    <w:rsid w:val="00E60305"/>
    <w:rsid w:val="00E61C3B"/>
    <w:rsid w:val="00E61DCE"/>
    <w:rsid w:val="00E62432"/>
    <w:rsid w:val="00E624B6"/>
    <w:rsid w:val="00E634CA"/>
    <w:rsid w:val="00E63B9B"/>
    <w:rsid w:val="00E63D7D"/>
    <w:rsid w:val="00E64B82"/>
    <w:rsid w:val="00E64BCF"/>
    <w:rsid w:val="00E64C4D"/>
    <w:rsid w:val="00E64D90"/>
    <w:rsid w:val="00E64E4F"/>
    <w:rsid w:val="00E657BF"/>
    <w:rsid w:val="00E65E53"/>
    <w:rsid w:val="00E65F9E"/>
    <w:rsid w:val="00E66E54"/>
    <w:rsid w:val="00E70013"/>
    <w:rsid w:val="00E702D5"/>
    <w:rsid w:val="00E71051"/>
    <w:rsid w:val="00E73C65"/>
    <w:rsid w:val="00E74833"/>
    <w:rsid w:val="00E762F9"/>
    <w:rsid w:val="00E7644B"/>
    <w:rsid w:val="00E76BE1"/>
    <w:rsid w:val="00E76C06"/>
    <w:rsid w:val="00E76ED5"/>
    <w:rsid w:val="00E77FDD"/>
    <w:rsid w:val="00E807CD"/>
    <w:rsid w:val="00E808C0"/>
    <w:rsid w:val="00E80A23"/>
    <w:rsid w:val="00E80C7F"/>
    <w:rsid w:val="00E83377"/>
    <w:rsid w:val="00E83932"/>
    <w:rsid w:val="00E83E33"/>
    <w:rsid w:val="00E840EE"/>
    <w:rsid w:val="00E84598"/>
    <w:rsid w:val="00E846CC"/>
    <w:rsid w:val="00E857E1"/>
    <w:rsid w:val="00E85F3E"/>
    <w:rsid w:val="00E86229"/>
    <w:rsid w:val="00E866A4"/>
    <w:rsid w:val="00E867C2"/>
    <w:rsid w:val="00E8696B"/>
    <w:rsid w:val="00E86ABA"/>
    <w:rsid w:val="00E87020"/>
    <w:rsid w:val="00E879F5"/>
    <w:rsid w:val="00E87B94"/>
    <w:rsid w:val="00E9004F"/>
    <w:rsid w:val="00E92281"/>
    <w:rsid w:val="00E9243E"/>
    <w:rsid w:val="00E9280E"/>
    <w:rsid w:val="00E92A54"/>
    <w:rsid w:val="00E92A7A"/>
    <w:rsid w:val="00E92E93"/>
    <w:rsid w:val="00E943B0"/>
    <w:rsid w:val="00E94630"/>
    <w:rsid w:val="00E95050"/>
    <w:rsid w:val="00E9654D"/>
    <w:rsid w:val="00E9688C"/>
    <w:rsid w:val="00EA0CCF"/>
    <w:rsid w:val="00EA1B1A"/>
    <w:rsid w:val="00EA1F4B"/>
    <w:rsid w:val="00EA257A"/>
    <w:rsid w:val="00EA329B"/>
    <w:rsid w:val="00EA32FC"/>
    <w:rsid w:val="00EA3308"/>
    <w:rsid w:val="00EA36EB"/>
    <w:rsid w:val="00EA3765"/>
    <w:rsid w:val="00EA4022"/>
    <w:rsid w:val="00EA45FC"/>
    <w:rsid w:val="00EA52D3"/>
    <w:rsid w:val="00EA593A"/>
    <w:rsid w:val="00EA5F22"/>
    <w:rsid w:val="00EA74A4"/>
    <w:rsid w:val="00EA7AE9"/>
    <w:rsid w:val="00EA7D5E"/>
    <w:rsid w:val="00EB021E"/>
    <w:rsid w:val="00EB089B"/>
    <w:rsid w:val="00EB0D91"/>
    <w:rsid w:val="00EB311B"/>
    <w:rsid w:val="00EB3CD0"/>
    <w:rsid w:val="00EB46E8"/>
    <w:rsid w:val="00EB477B"/>
    <w:rsid w:val="00EB5614"/>
    <w:rsid w:val="00EB5B2C"/>
    <w:rsid w:val="00EB6071"/>
    <w:rsid w:val="00EB6415"/>
    <w:rsid w:val="00EB6E73"/>
    <w:rsid w:val="00EC103F"/>
    <w:rsid w:val="00EC16A2"/>
    <w:rsid w:val="00EC16A5"/>
    <w:rsid w:val="00EC17E2"/>
    <w:rsid w:val="00EC1A3E"/>
    <w:rsid w:val="00EC1B25"/>
    <w:rsid w:val="00EC1DE8"/>
    <w:rsid w:val="00EC2A5C"/>
    <w:rsid w:val="00EC2BA5"/>
    <w:rsid w:val="00EC2FE8"/>
    <w:rsid w:val="00EC3CE5"/>
    <w:rsid w:val="00EC3D07"/>
    <w:rsid w:val="00EC417D"/>
    <w:rsid w:val="00EC5900"/>
    <w:rsid w:val="00EC64F3"/>
    <w:rsid w:val="00EC6774"/>
    <w:rsid w:val="00EC68AC"/>
    <w:rsid w:val="00EC7267"/>
    <w:rsid w:val="00EC79B7"/>
    <w:rsid w:val="00ED0D77"/>
    <w:rsid w:val="00ED1440"/>
    <w:rsid w:val="00ED153C"/>
    <w:rsid w:val="00ED1A76"/>
    <w:rsid w:val="00ED1F65"/>
    <w:rsid w:val="00ED2262"/>
    <w:rsid w:val="00ED37BA"/>
    <w:rsid w:val="00ED3933"/>
    <w:rsid w:val="00ED40FF"/>
    <w:rsid w:val="00ED4E0F"/>
    <w:rsid w:val="00ED5C26"/>
    <w:rsid w:val="00ED63B4"/>
    <w:rsid w:val="00ED659A"/>
    <w:rsid w:val="00ED6A5B"/>
    <w:rsid w:val="00ED6BDC"/>
    <w:rsid w:val="00ED6C76"/>
    <w:rsid w:val="00ED7C39"/>
    <w:rsid w:val="00EE04DA"/>
    <w:rsid w:val="00EE0919"/>
    <w:rsid w:val="00EE0B2A"/>
    <w:rsid w:val="00EE253C"/>
    <w:rsid w:val="00EE27CE"/>
    <w:rsid w:val="00EE29FE"/>
    <w:rsid w:val="00EE556B"/>
    <w:rsid w:val="00EE587B"/>
    <w:rsid w:val="00EE6E00"/>
    <w:rsid w:val="00EE70A1"/>
    <w:rsid w:val="00EF2435"/>
    <w:rsid w:val="00EF252A"/>
    <w:rsid w:val="00EF3735"/>
    <w:rsid w:val="00EF40F6"/>
    <w:rsid w:val="00EF6116"/>
    <w:rsid w:val="00EF7E29"/>
    <w:rsid w:val="00EF7F81"/>
    <w:rsid w:val="00F00B30"/>
    <w:rsid w:val="00F00BE1"/>
    <w:rsid w:val="00F01860"/>
    <w:rsid w:val="00F01C8F"/>
    <w:rsid w:val="00F02CDF"/>
    <w:rsid w:val="00F03BC1"/>
    <w:rsid w:val="00F03EB2"/>
    <w:rsid w:val="00F03F25"/>
    <w:rsid w:val="00F0439C"/>
    <w:rsid w:val="00F0477D"/>
    <w:rsid w:val="00F052B4"/>
    <w:rsid w:val="00F073AF"/>
    <w:rsid w:val="00F079E2"/>
    <w:rsid w:val="00F1077C"/>
    <w:rsid w:val="00F119AA"/>
    <w:rsid w:val="00F11AF6"/>
    <w:rsid w:val="00F11CFD"/>
    <w:rsid w:val="00F11F74"/>
    <w:rsid w:val="00F13A01"/>
    <w:rsid w:val="00F13EE1"/>
    <w:rsid w:val="00F14BEE"/>
    <w:rsid w:val="00F1591C"/>
    <w:rsid w:val="00F15EA6"/>
    <w:rsid w:val="00F1616A"/>
    <w:rsid w:val="00F1628C"/>
    <w:rsid w:val="00F162C1"/>
    <w:rsid w:val="00F167F8"/>
    <w:rsid w:val="00F16F34"/>
    <w:rsid w:val="00F204F3"/>
    <w:rsid w:val="00F20C54"/>
    <w:rsid w:val="00F2124F"/>
    <w:rsid w:val="00F21293"/>
    <w:rsid w:val="00F21C80"/>
    <w:rsid w:val="00F22204"/>
    <w:rsid w:val="00F23379"/>
    <w:rsid w:val="00F234BB"/>
    <w:rsid w:val="00F239BC"/>
    <w:rsid w:val="00F242E8"/>
    <w:rsid w:val="00F255C6"/>
    <w:rsid w:val="00F26F31"/>
    <w:rsid w:val="00F2747E"/>
    <w:rsid w:val="00F27C88"/>
    <w:rsid w:val="00F27CC0"/>
    <w:rsid w:val="00F3020D"/>
    <w:rsid w:val="00F30F67"/>
    <w:rsid w:val="00F31086"/>
    <w:rsid w:val="00F31B74"/>
    <w:rsid w:val="00F327F0"/>
    <w:rsid w:val="00F32816"/>
    <w:rsid w:val="00F329EC"/>
    <w:rsid w:val="00F32BD1"/>
    <w:rsid w:val="00F33C7E"/>
    <w:rsid w:val="00F34529"/>
    <w:rsid w:val="00F34705"/>
    <w:rsid w:val="00F34F71"/>
    <w:rsid w:val="00F350F5"/>
    <w:rsid w:val="00F35A42"/>
    <w:rsid w:val="00F35BC9"/>
    <w:rsid w:val="00F36241"/>
    <w:rsid w:val="00F3681B"/>
    <w:rsid w:val="00F40C34"/>
    <w:rsid w:val="00F41069"/>
    <w:rsid w:val="00F4130F"/>
    <w:rsid w:val="00F417C2"/>
    <w:rsid w:val="00F419CA"/>
    <w:rsid w:val="00F41E88"/>
    <w:rsid w:val="00F4225B"/>
    <w:rsid w:val="00F422D8"/>
    <w:rsid w:val="00F42459"/>
    <w:rsid w:val="00F42EC2"/>
    <w:rsid w:val="00F43D99"/>
    <w:rsid w:val="00F44085"/>
    <w:rsid w:val="00F452D9"/>
    <w:rsid w:val="00F4546B"/>
    <w:rsid w:val="00F454BC"/>
    <w:rsid w:val="00F454C0"/>
    <w:rsid w:val="00F45EF5"/>
    <w:rsid w:val="00F46090"/>
    <w:rsid w:val="00F46103"/>
    <w:rsid w:val="00F4647C"/>
    <w:rsid w:val="00F46921"/>
    <w:rsid w:val="00F46E4C"/>
    <w:rsid w:val="00F46FCA"/>
    <w:rsid w:val="00F5009D"/>
    <w:rsid w:val="00F500D8"/>
    <w:rsid w:val="00F5021D"/>
    <w:rsid w:val="00F504D1"/>
    <w:rsid w:val="00F504EA"/>
    <w:rsid w:val="00F5070C"/>
    <w:rsid w:val="00F50713"/>
    <w:rsid w:val="00F5089D"/>
    <w:rsid w:val="00F50AFC"/>
    <w:rsid w:val="00F515F6"/>
    <w:rsid w:val="00F51B08"/>
    <w:rsid w:val="00F51FDA"/>
    <w:rsid w:val="00F521A6"/>
    <w:rsid w:val="00F522C8"/>
    <w:rsid w:val="00F524EA"/>
    <w:rsid w:val="00F53656"/>
    <w:rsid w:val="00F53E12"/>
    <w:rsid w:val="00F545F0"/>
    <w:rsid w:val="00F54D63"/>
    <w:rsid w:val="00F555DB"/>
    <w:rsid w:val="00F55657"/>
    <w:rsid w:val="00F5629D"/>
    <w:rsid w:val="00F56A5A"/>
    <w:rsid w:val="00F56C08"/>
    <w:rsid w:val="00F57457"/>
    <w:rsid w:val="00F57DA3"/>
    <w:rsid w:val="00F60A87"/>
    <w:rsid w:val="00F60BB6"/>
    <w:rsid w:val="00F60F5F"/>
    <w:rsid w:val="00F61254"/>
    <w:rsid w:val="00F61801"/>
    <w:rsid w:val="00F619A2"/>
    <w:rsid w:val="00F6204C"/>
    <w:rsid w:val="00F62669"/>
    <w:rsid w:val="00F626B3"/>
    <w:rsid w:val="00F66219"/>
    <w:rsid w:val="00F66E16"/>
    <w:rsid w:val="00F67286"/>
    <w:rsid w:val="00F675CE"/>
    <w:rsid w:val="00F67C4B"/>
    <w:rsid w:val="00F67F24"/>
    <w:rsid w:val="00F67FD6"/>
    <w:rsid w:val="00F70038"/>
    <w:rsid w:val="00F704E9"/>
    <w:rsid w:val="00F70705"/>
    <w:rsid w:val="00F70D6F"/>
    <w:rsid w:val="00F71556"/>
    <w:rsid w:val="00F71ABA"/>
    <w:rsid w:val="00F72738"/>
    <w:rsid w:val="00F729B1"/>
    <w:rsid w:val="00F7319F"/>
    <w:rsid w:val="00F741B4"/>
    <w:rsid w:val="00F757A1"/>
    <w:rsid w:val="00F7592A"/>
    <w:rsid w:val="00F760B6"/>
    <w:rsid w:val="00F76E4C"/>
    <w:rsid w:val="00F7745C"/>
    <w:rsid w:val="00F77AEF"/>
    <w:rsid w:val="00F77CDC"/>
    <w:rsid w:val="00F80960"/>
    <w:rsid w:val="00F81182"/>
    <w:rsid w:val="00F82575"/>
    <w:rsid w:val="00F83624"/>
    <w:rsid w:val="00F83894"/>
    <w:rsid w:val="00F84584"/>
    <w:rsid w:val="00F84A44"/>
    <w:rsid w:val="00F84C80"/>
    <w:rsid w:val="00F85302"/>
    <w:rsid w:val="00F85783"/>
    <w:rsid w:val="00F8717A"/>
    <w:rsid w:val="00F90E72"/>
    <w:rsid w:val="00F90F1A"/>
    <w:rsid w:val="00F92D76"/>
    <w:rsid w:val="00F92DE2"/>
    <w:rsid w:val="00F92E6D"/>
    <w:rsid w:val="00F93AB9"/>
    <w:rsid w:val="00F93DB1"/>
    <w:rsid w:val="00F94100"/>
    <w:rsid w:val="00F94D06"/>
    <w:rsid w:val="00F94E37"/>
    <w:rsid w:val="00F94EC8"/>
    <w:rsid w:val="00F951AC"/>
    <w:rsid w:val="00F951BD"/>
    <w:rsid w:val="00F9528C"/>
    <w:rsid w:val="00F9538E"/>
    <w:rsid w:val="00F9621D"/>
    <w:rsid w:val="00F967DA"/>
    <w:rsid w:val="00FA0089"/>
    <w:rsid w:val="00FA0236"/>
    <w:rsid w:val="00FA0637"/>
    <w:rsid w:val="00FA0968"/>
    <w:rsid w:val="00FA0AF0"/>
    <w:rsid w:val="00FA0D64"/>
    <w:rsid w:val="00FA127F"/>
    <w:rsid w:val="00FA173E"/>
    <w:rsid w:val="00FA1E0A"/>
    <w:rsid w:val="00FA1E99"/>
    <w:rsid w:val="00FA28EC"/>
    <w:rsid w:val="00FA2E98"/>
    <w:rsid w:val="00FA537A"/>
    <w:rsid w:val="00FA545F"/>
    <w:rsid w:val="00FA56AD"/>
    <w:rsid w:val="00FA5E44"/>
    <w:rsid w:val="00FA69A3"/>
    <w:rsid w:val="00FA6C25"/>
    <w:rsid w:val="00FA781E"/>
    <w:rsid w:val="00FA78FE"/>
    <w:rsid w:val="00FB0220"/>
    <w:rsid w:val="00FB0224"/>
    <w:rsid w:val="00FB1543"/>
    <w:rsid w:val="00FB1DEA"/>
    <w:rsid w:val="00FB2DEF"/>
    <w:rsid w:val="00FB337F"/>
    <w:rsid w:val="00FB34F4"/>
    <w:rsid w:val="00FB3F82"/>
    <w:rsid w:val="00FB3FFF"/>
    <w:rsid w:val="00FB4B29"/>
    <w:rsid w:val="00FB4F16"/>
    <w:rsid w:val="00FB6415"/>
    <w:rsid w:val="00FB6EDD"/>
    <w:rsid w:val="00FB6F52"/>
    <w:rsid w:val="00FC0103"/>
    <w:rsid w:val="00FC03F0"/>
    <w:rsid w:val="00FC0E4D"/>
    <w:rsid w:val="00FC0EFA"/>
    <w:rsid w:val="00FC121F"/>
    <w:rsid w:val="00FC2574"/>
    <w:rsid w:val="00FC275B"/>
    <w:rsid w:val="00FC29A2"/>
    <w:rsid w:val="00FC2A77"/>
    <w:rsid w:val="00FC2B08"/>
    <w:rsid w:val="00FC2E6E"/>
    <w:rsid w:val="00FC3F13"/>
    <w:rsid w:val="00FC409F"/>
    <w:rsid w:val="00FC45E0"/>
    <w:rsid w:val="00FC47DC"/>
    <w:rsid w:val="00FC4B2A"/>
    <w:rsid w:val="00FC4F22"/>
    <w:rsid w:val="00FC5163"/>
    <w:rsid w:val="00FC5363"/>
    <w:rsid w:val="00FC5646"/>
    <w:rsid w:val="00FC652F"/>
    <w:rsid w:val="00FC7756"/>
    <w:rsid w:val="00FC7A7A"/>
    <w:rsid w:val="00FC7BA3"/>
    <w:rsid w:val="00FC7E42"/>
    <w:rsid w:val="00FC7F2D"/>
    <w:rsid w:val="00FD1B96"/>
    <w:rsid w:val="00FD214D"/>
    <w:rsid w:val="00FD27E4"/>
    <w:rsid w:val="00FD3060"/>
    <w:rsid w:val="00FD3A44"/>
    <w:rsid w:val="00FD4886"/>
    <w:rsid w:val="00FD4E75"/>
    <w:rsid w:val="00FD6358"/>
    <w:rsid w:val="00FD64C6"/>
    <w:rsid w:val="00FD67EB"/>
    <w:rsid w:val="00FD77B8"/>
    <w:rsid w:val="00FD7D22"/>
    <w:rsid w:val="00FE0540"/>
    <w:rsid w:val="00FE0E54"/>
    <w:rsid w:val="00FE3AAE"/>
    <w:rsid w:val="00FE4099"/>
    <w:rsid w:val="00FE4935"/>
    <w:rsid w:val="00FE4C49"/>
    <w:rsid w:val="00FE50EC"/>
    <w:rsid w:val="00FE6178"/>
    <w:rsid w:val="00FE6234"/>
    <w:rsid w:val="00FE6571"/>
    <w:rsid w:val="00FE6582"/>
    <w:rsid w:val="00FE6805"/>
    <w:rsid w:val="00FE79B9"/>
    <w:rsid w:val="00FE7D2A"/>
    <w:rsid w:val="00FF131E"/>
    <w:rsid w:val="00FF13D3"/>
    <w:rsid w:val="00FF183D"/>
    <w:rsid w:val="00FF1DF8"/>
    <w:rsid w:val="00FF1FA0"/>
    <w:rsid w:val="00FF2333"/>
    <w:rsid w:val="00FF28C9"/>
    <w:rsid w:val="00FF29D8"/>
    <w:rsid w:val="00FF2A84"/>
    <w:rsid w:val="00FF3175"/>
    <w:rsid w:val="00FF3D6A"/>
    <w:rsid w:val="00FF530A"/>
    <w:rsid w:val="00FF5F0C"/>
    <w:rsid w:val="00FF61ED"/>
    <w:rsid w:val="00FF6304"/>
    <w:rsid w:val="00FF6B96"/>
    <w:rsid w:val="00FF717A"/>
    <w:rsid w:val="00FF7610"/>
    <w:rsid w:val="00FF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B7532"/>
  <w15:chartTrackingRefBased/>
  <w15:docId w15:val="{95D1FBE1-FEFB-458E-85E1-FCCEBE6E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61"/>
    <w:pPr>
      <w:spacing w:after="200" w:line="276" w:lineRule="auto"/>
    </w:pPr>
    <w:rPr>
      <w:sz w:val="22"/>
      <w:szCs w:val="22"/>
    </w:rPr>
  </w:style>
  <w:style w:type="paragraph" w:styleId="Heading1">
    <w:name w:val="heading 1"/>
    <w:basedOn w:val="Normal"/>
    <w:next w:val="Normal"/>
    <w:link w:val="Heading1Char"/>
    <w:qFormat/>
    <w:rsid w:val="00E9280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9280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B426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D3285"/>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unhideWhenUsed/>
    <w:qFormat/>
    <w:rsid w:val="008A02B9"/>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EC64F3"/>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unhideWhenUsed/>
    <w:qFormat/>
    <w:rsid w:val="00EC64F3"/>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4EB"/>
    <w:rPr>
      <w:rFonts w:eastAsia="Times New Roman"/>
      <w:sz w:val="22"/>
      <w:szCs w:val="22"/>
    </w:rPr>
  </w:style>
  <w:style w:type="character" w:customStyle="1" w:styleId="NoSpacingChar">
    <w:name w:val="No Spacing Char"/>
    <w:link w:val="NoSpacing"/>
    <w:uiPriority w:val="1"/>
    <w:rsid w:val="00CC04EB"/>
    <w:rPr>
      <w:rFonts w:eastAsia="Times New Roman"/>
      <w:sz w:val="22"/>
      <w:szCs w:val="22"/>
      <w:lang w:val="en-US" w:eastAsia="en-US" w:bidi="ar-SA"/>
    </w:rPr>
  </w:style>
  <w:style w:type="paragraph" w:styleId="BalloonText">
    <w:name w:val="Balloon Text"/>
    <w:basedOn w:val="Normal"/>
    <w:link w:val="BalloonTextChar"/>
    <w:semiHidden/>
    <w:unhideWhenUsed/>
    <w:rsid w:val="00CC04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4EB"/>
    <w:rPr>
      <w:rFonts w:ascii="Tahoma" w:hAnsi="Tahoma" w:cs="Tahoma"/>
      <w:sz w:val="16"/>
      <w:szCs w:val="16"/>
    </w:rPr>
  </w:style>
  <w:style w:type="character" w:customStyle="1" w:styleId="Heading1Char">
    <w:name w:val="Heading 1 Char"/>
    <w:link w:val="Heading1"/>
    <w:uiPriority w:val="9"/>
    <w:rsid w:val="00E9280E"/>
    <w:rPr>
      <w:rFonts w:ascii="Cambria" w:eastAsia="Times New Roman" w:hAnsi="Cambria" w:cs="Times New Roman"/>
      <w:b/>
      <w:bCs/>
      <w:color w:val="365F91"/>
      <w:sz w:val="28"/>
      <w:szCs w:val="28"/>
    </w:rPr>
  </w:style>
  <w:style w:type="character" w:styleId="Emphasis">
    <w:name w:val="Emphasis"/>
    <w:qFormat/>
    <w:rsid w:val="00E9280E"/>
    <w:rPr>
      <w:i/>
      <w:iCs/>
    </w:rPr>
  </w:style>
  <w:style w:type="character" w:customStyle="1" w:styleId="Heading2Char">
    <w:name w:val="Heading 2 Char"/>
    <w:link w:val="Heading2"/>
    <w:uiPriority w:val="9"/>
    <w:rsid w:val="00E9280E"/>
    <w:rPr>
      <w:rFonts w:ascii="Cambria" w:eastAsia="Times New Roman" w:hAnsi="Cambria" w:cs="Times New Roman"/>
      <w:b/>
      <w:bCs/>
      <w:color w:val="4F81BD"/>
      <w:sz w:val="26"/>
      <w:szCs w:val="26"/>
    </w:rPr>
  </w:style>
  <w:style w:type="character" w:styleId="Strong">
    <w:name w:val="Strong"/>
    <w:qFormat/>
    <w:rsid w:val="00D639AD"/>
    <w:rPr>
      <w:b/>
      <w:bCs/>
    </w:rPr>
  </w:style>
  <w:style w:type="paragraph" w:styleId="BodyText3">
    <w:name w:val="Body Text 3"/>
    <w:basedOn w:val="Normal"/>
    <w:link w:val="BodyText3Char"/>
    <w:rsid w:val="006A726F"/>
    <w:pPr>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0"/>
      <w:szCs w:val="20"/>
    </w:rPr>
  </w:style>
  <w:style w:type="character" w:customStyle="1" w:styleId="BodyText3Char">
    <w:name w:val="Body Text 3 Char"/>
    <w:link w:val="BodyText3"/>
    <w:rsid w:val="006A726F"/>
    <w:rPr>
      <w:rFonts w:ascii="Times New Roman" w:eastAsia="Times New Roman" w:hAnsi="Times New Roman" w:cs="Times New Roman"/>
      <w:spacing w:val="-3"/>
      <w:sz w:val="20"/>
      <w:szCs w:val="20"/>
    </w:rPr>
  </w:style>
  <w:style w:type="character" w:customStyle="1" w:styleId="Heading8Char">
    <w:name w:val="Heading 8 Char"/>
    <w:link w:val="Heading8"/>
    <w:uiPriority w:val="9"/>
    <w:semiHidden/>
    <w:rsid w:val="00EC64F3"/>
    <w:rPr>
      <w:rFonts w:ascii="Cambria" w:eastAsia="Times New Roman" w:hAnsi="Cambria" w:cs="Times New Roman"/>
      <w:color w:val="404040"/>
      <w:sz w:val="20"/>
      <w:szCs w:val="20"/>
    </w:rPr>
  </w:style>
  <w:style w:type="character" w:customStyle="1" w:styleId="Heading9Char">
    <w:name w:val="Heading 9 Char"/>
    <w:link w:val="Heading9"/>
    <w:uiPriority w:val="9"/>
    <w:rsid w:val="00EC64F3"/>
    <w:rPr>
      <w:rFonts w:ascii="Cambria" w:eastAsia="Times New Roman" w:hAnsi="Cambria" w:cs="Times New Roman"/>
      <w:i/>
      <w:iCs/>
      <w:color w:val="404040"/>
      <w:sz w:val="20"/>
      <w:szCs w:val="20"/>
    </w:rPr>
  </w:style>
  <w:style w:type="paragraph" w:customStyle="1" w:styleId="Technical4">
    <w:name w:val="Technical 4"/>
    <w:rsid w:val="008E3045"/>
    <w:pPr>
      <w:tabs>
        <w:tab w:val="left" w:pos="-720"/>
      </w:tabs>
      <w:suppressAutoHyphens/>
      <w:overflowPunct w:val="0"/>
      <w:autoSpaceDE w:val="0"/>
      <w:autoSpaceDN w:val="0"/>
      <w:adjustRightInd w:val="0"/>
      <w:textAlignment w:val="baseline"/>
    </w:pPr>
    <w:rPr>
      <w:rFonts w:ascii="Courier" w:eastAsia="Times New Roman" w:hAnsi="Courier"/>
      <w:b/>
      <w:sz w:val="24"/>
    </w:rPr>
  </w:style>
  <w:style w:type="paragraph" w:customStyle="1" w:styleId="Default">
    <w:name w:val="Default"/>
    <w:rsid w:val="00AA6DD4"/>
    <w:pPr>
      <w:autoSpaceDE w:val="0"/>
      <w:autoSpaceDN w:val="0"/>
      <w:adjustRightInd w:val="0"/>
    </w:pPr>
    <w:rPr>
      <w:rFonts w:ascii="Garamond" w:hAnsi="Garamond" w:cs="Garamond"/>
      <w:color w:val="000000"/>
      <w:sz w:val="24"/>
      <w:szCs w:val="24"/>
    </w:rPr>
  </w:style>
  <w:style w:type="character" w:customStyle="1" w:styleId="Heading3Char">
    <w:name w:val="Heading 3 Char"/>
    <w:link w:val="Heading3"/>
    <w:uiPriority w:val="9"/>
    <w:rsid w:val="00CB4267"/>
    <w:rPr>
      <w:rFonts w:ascii="Cambria" w:eastAsia="Times New Roman" w:hAnsi="Cambria" w:cs="Times New Roman"/>
      <w:b/>
      <w:bCs/>
      <w:color w:val="4F81BD"/>
    </w:rPr>
  </w:style>
  <w:style w:type="paragraph" w:styleId="ListParagraph">
    <w:name w:val="List Paragraph"/>
    <w:basedOn w:val="Normal"/>
    <w:uiPriority w:val="34"/>
    <w:qFormat/>
    <w:rsid w:val="00AB078D"/>
    <w:pPr>
      <w:ind w:left="720"/>
      <w:contextualSpacing/>
    </w:pPr>
  </w:style>
  <w:style w:type="paragraph" w:styleId="Caption">
    <w:name w:val="caption"/>
    <w:basedOn w:val="Normal"/>
    <w:next w:val="Normal"/>
    <w:uiPriority w:val="35"/>
    <w:semiHidden/>
    <w:unhideWhenUsed/>
    <w:qFormat/>
    <w:rsid w:val="00191BB6"/>
    <w:pPr>
      <w:spacing w:line="240" w:lineRule="auto"/>
    </w:pPr>
    <w:rPr>
      <w:b/>
      <w:bCs/>
      <w:color w:val="4F81BD"/>
      <w:sz w:val="18"/>
      <w:szCs w:val="18"/>
    </w:rPr>
  </w:style>
  <w:style w:type="paragraph" w:styleId="Footer">
    <w:name w:val="footer"/>
    <w:basedOn w:val="Normal"/>
    <w:link w:val="FooterChar"/>
    <w:uiPriority w:val="99"/>
    <w:unhideWhenUsed/>
    <w:rsid w:val="00191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B6"/>
  </w:style>
  <w:style w:type="character" w:styleId="PageNumber">
    <w:name w:val="page number"/>
    <w:basedOn w:val="DefaultParagraphFont"/>
    <w:rsid w:val="00191BB6"/>
  </w:style>
  <w:style w:type="paragraph" w:styleId="BodyText">
    <w:name w:val="Body Text"/>
    <w:basedOn w:val="Normal"/>
    <w:link w:val="BodyTextChar"/>
    <w:uiPriority w:val="99"/>
    <w:unhideWhenUsed/>
    <w:rsid w:val="00483F50"/>
    <w:pPr>
      <w:spacing w:after="120"/>
    </w:pPr>
  </w:style>
  <w:style w:type="character" w:customStyle="1" w:styleId="BodyTextChar">
    <w:name w:val="Body Text Char"/>
    <w:basedOn w:val="DefaultParagraphFont"/>
    <w:link w:val="BodyText"/>
    <w:uiPriority w:val="99"/>
    <w:rsid w:val="00483F50"/>
  </w:style>
  <w:style w:type="paragraph" w:styleId="BodyTextIndent3">
    <w:name w:val="Body Text Indent 3"/>
    <w:basedOn w:val="Normal"/>
    <w:link w:val="BodyTextIndent3Char"/>
    <w:uiPriority w:val="99"/>
    <w:semiHidden/>
    <w:unhideWhenUsed/>
    <w:rsid w:val="00483F50"/>
    <w:pPr>
      <w:spacing w:after="120"/>
      <w:ind w:left="360"/>
    </w:pPr>
    <w:rPr>
      <w:sz w:val="16"/>
      <w:szCs w:val="16"/>
    </w:rPr>
  </w:style>
  <w:style w:type="character" w:customStyle="1" w:styleId="BodyTextIndent3Char">
    <w:name w:val="Body Text Indent 3 Char"/>
    <w:link w:val="BodyTextIndent3"/>
    <w:uiPriority w:val="99"/>
    <w:semiHidden/>
    <w:rsid w:val="00483F50"/>
    <w:rPr>
      <w:sz w:val="16"/>
      <w:szCs w:val="16"/>
    </w:rPr>
  </w:style>
  <w:style w:type="paragraph" w:customStyle="1" w:styleId="Document1">
    <w:name w:val="Document 1"/>
    <w:rsid w:val="00483F50"/>
    <w:pPr>
      <w:keepNext/>
      <w:keepLines/>
      <w:tabs>
        <w:tab w:val="left" w:pos="-720"/>
      </w:tabs>
      <w:suppressAutoHyphens/>
      <w:overflowPunct w:val="0"/>
      <w:autoSpaceDE w:val="0"/>
      <w:autoSpaceDN w:val="0"/>
      <w:adjustRightInd w:val="0"/>
      <w:textAlignment w:val="baseline"/>
    </w:pPr>
    <w:rPr>
      <w:rFonts w:ascii="Courier" w:eastAsia="Times New Roman" w:hAnsi="Courier"/>
      <w:sz w:val="24"/>
    </w:rPr>
  </w:style>
  <w:style w:type="character" w:customStyle="1" w:styleId="Heading5Char">
    <w:name w:val="Heading 5 Char"/>
    <w:link w:val="Heading5"/>
    <w:uiPriority w:val="9"/>
    <w:rsid w:val="008A02B9"/>
    <w:rPr>
      <w:rFonts w:ascii="Cambria" w:eastAsia="Times New Roman" w:hAnsi="Cambria" w:cs="Times New Roman"/>
      <w:color w:val="243F60"/>
    </w:rPr>
  </w:style>
  <w:style w:type="paragraph" w:styleId="BodyTextIndent">
    <w:name w:val="Body Text Indent"/>
    <w:basedOn w:val="Normal"/>
    <w:link w:val="BodyTextIndentChar"/>
    <w:uiPriority w:val="99"/>
    <w:unhideWhenUsed/>
    <w:rsid w:val="008F6701"/>
    <w:pPr>
      <w:spacing w:after="120"/>
      <w:ind w:left="360"/>
    </w:pPr>
  </w:style>
  <w:style w:type="character" w:customStyle="1" w:styleId="BodyTextIndentChar">
    <w:name w:val="Body Text Indent Char"/>
    <w:basedOn w:val="DefaultParagraphFont"/>
    <w:link w:val="BodyTextIndent"/>
    <w:uiPriority w:val="99"/>
    <w:rsid w:val="008F6701"/>
  </w:style>
  <w:style w:type="paragraph" w:styleId="Header">
    <w:name w:val="header"/>
    <w:basedOn w:val="Normal"/>
    <w:link w:val="HeaderChar"/>
    <w:unhideWhenUsed/>
    <w:rsid w:val="00F0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2B4"/>
  </w:style>
  <w:style w:type="character" w:styleId="Hyperlink">
    <w:name w:val="Hyperlink"/>
    <w:uiPriority w:val="99"/>
    <w:unhideWhenUsed/>
    <w:rsid w:val="006743E3"/>
    <w:rPr>
      <w:color w:val="0000FF"/>
      <w:u w:val="single"/>
    </w:rPr>
  </w:style>
  <w:style w:type="paragraph" w:styleId="TOC1">
    <w:name w:val="toc 1"/>
    <w:basedOn w:val="Normal"/>
    <w:next w:val="Normal"/>
    <w:autoRedefine/>
    <w:uiPriority w:val="39"/>
    <w:unhideWhenUsed/>
    <w:rsid w:val="00FC03F0"/>
    <w:pPr>
      <w:tabs>
        <w:tab w:val="right" w:leader="dot" w:pos="9350"/>
      </w:tabs>
      <w:spacing w:before="240" w:after="120"/>
    </w:pPr>
    <w:rPr>
      <w:rFonts w:asciiTheme="minorHAnsi" w:hAnsiTheme="minorHAnsi" w:cstheme="minorHAnsi"/>
      <w:b/>
      <w:bCs/>
      <w:noProof/>
      <w:sz w:val="20"/>
      <w:szCs w:val="20"/>
    </w:rPr>
  </w:style>
  <w:style w:type="paragraph" w:styleId="TOC2">
    <w:name w:val="toc 2"/>
    <w:basedOn w:val="Normal"/>
    <w:next w:val="Normal"/>
    <w:autoRedefine/>
    <w:uiPriority w:val="39"/>
    <w:unhideWhenUsed/>
    <w:rsid w:val="00A70009"/>
    <w:pPr>
      <w:tabs>
        <w:tab w:val="right" w:leader="dot" w:pos="9350"/>
      </w:tabs>
      <w:spacing w:before="120" w:after="0"/>
      <w:ind w:left="220"/>
    </w:pPr>
    <w:rPr>
      <w:rFonts w:asciiTheme="minorHAnsi" w:eastAsia="Times New Roman" w:hAnsiTheme="minorHAnsi" w:cstheme="minorHAnsi"/>
      <w:b/>
      <w:bCs/>
      <w:iCs/>
      <w:noProof/>
      <w:sz w:val="20"/>
      <w:szCs w:val="20"/>
    </w:rPr>
  </w:style>
  <w:style w:type="paragraph" w:styleId="TOC3">
    <w:name w:val="toc 3"/>
    <w:basedOn w:val="Normal"/>
    <w:next w:val="Normal"/>
    <w:autoRedefine/>
    <w:uiPriority w:val="39"/>
    <w:unhideWhenUsed/>
    <w:rsid w:val="00FC03F0"/>
    <w:pPr>
      <w:tabs>
        <w:tab w:val="left" w:pos="880"/>
        <w:tab w:val="right" w:leader="dot" w:pos="9350"/>
      </w:tabs>
      <w:spacing w:after="0"/>
      <w:ind w:left="440"/>
    </w:pPr>
    <w:rPr>
      <w:rFonts w:asciiTheme="minorHAnsi" w:eastAsia="Times New Roman" w:hAnsiTheme="minorHAnsi" w:cstheme="minorHAnsi"/>
      <w:b/>
      <w:noProof/>
      <w:sz w:val="20"/>
      <w:szCs w:val="20"/>
    </w:rPr>
  </w:style>
  <w:style w:type="character" w:customStyle="1" w:styleId="Heading4Char">
    <w:name w:val="Heading 4 Char"/>
    <w:link w:val="Heading4"/>
    <w:uiPriority w:val="9"/>
    <w:rsid w:val="004D3285"/>
    <w:rPr>
      <w:rFonts w:eastAsia="Times New Roman"/>
      <w:b/>
      <w:bCs/>
      <w:sz w:val="28"/>
      <w:szCs w:val="28"/>
      <w:lang w:bidi="en-US"/>
    </w:rPr>
  </w:style>
  <w:style w:type="paragraph" w:styleId="Title">
    <w:name w:val="Title"/>
    <w:basedOn w:val="Normal"/>
    <w:next w:val="Normal"/>
    <w:link w:val="TitleChar"/>
    <w:uiPriority w:val="10"/>
    <w:qFormat/>
    <w:rsid w:val="004D32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link w:val="Title"/>
    <w:uiPriority w:val="10"/>
    <w:rsid w:val="004D3285"/>
    <w:rPr>
      <w:rFonts w:ascii="Cambria" w:eastAsia="Times New Roman" w:hAnsi="Cambria"/>
      <w:b/>
      <w:bCs/>
      <w:kern w:val="28"/>
      <w:sz w:val="32"/>
      <w:szCs w:val="32"/>
      <w:lang w:bidi="en-US"/>
    </w:rPr>
  </w:style>
  <w:style w:type="paragraph" w:styleId="BodyText2">
    <w:name w:val="Body Text 2"/>
    <w:basedOn w:val="Normal"/>
    <w:link w:val="BodyText2Char"/>
    <w:uiPriority w:val="99"/>
    <w:semiHidden/>
    <w:unhideWhenUsed/>
    <w:rsid w:val="0018508B"/>
    <w:pPr>
      <w:spacing w:after="120" w:line="480" w:lineRule="auto"/>
    </w:pPr>
  </w:style>
  <w:style w:type="character" w:customStyle="1" w:styleId="BodyText2Char">
    <w:name w:val="Body Text 2 Char"/>
    <w:link w:val="BodyText2"/>
    <w:uiPriority w:val="99"/>
    <w:semiHidden/>
    <w:rsid w:val="0018508B"/>
    <w:rPr>
      <w:sz w:val="22"/>
      <w:szCs w:val="22"/>
    </w:rPr>
  </w:style>
  <w:style w:type="table" w:styleId="TableGrid">
    <w:name w:val="Table Grid"/>
    <w:basedOn w:val="TableNormal"/>
    <w:uiPriority w:val="59"/>
    <w:rsid w:val="009012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702D5"/>
    <w:pPr>
      <w:outlineLvl w:val="9"/>
    </w:pPr>
  </w:style>
  <w:style w:type="character" w:styleId="UnresolvedMention">
    <w:name w:val="Unresolved Mention"/>
    <w:uiPriority w:val="99"/>
    <w:semiHidden/>
    <w:unhideWhenUsed/>
    <w:rsid w:val="004C63EC"/>
    <w:rPr>
      <w:color w:val="808080"/>
      <w:shd w:val="clear" w:color="auto" w:fill="E6E6E6"/>
    </w:rPr>
  </w:style>
  <w:style w:type="character" w:styleId="CommentReference">
    <w:name w:val="annotation reference"/>
    <w:basedOn w:val="DefaultParagraphFont"/>
    <w:uiPriority w:val="99"/>
    <w:semiHidden/>
    <w:unhideWhenUsed/>
    <w:rsid w:val="0086384B"/>
    <w:rPr>
      <w:sz w:val="16"/>
      <w:szCs w:val="16"/>
    </w:rPr>
  </w:style>
  <w:style w:type="paragraph" w:styleId="CommentText">
    <w:name w:val="annotation text"/>
    <w:basedOn w:val="Normal"/>
    <w:link w:val="CommentTextChar"/>
    <w:uiPriority w:val="99"/>
    <w:semiHidden/>
    <w:unhideWhenUsed/>
    <w:rsid w:val="0086384B"/>
    <w:pPr>
      <w:spacing w:line="240" w:lineRule="auto"/>
    </w:pPr>
    <w:rPr>
      <w:sz w:val="20"/>
      <w:szCs w:val="20"/>
    </w:rPr>
  </w:style>
  <w:style w:type="character" w:customStyle="1" w:styleId="CommentTextChar">
    <w:name w:val="Comment Text Char"/>
    <w:basedOn w:val="DefaultParagraphFont"/>
    <w:link w:val="CommentText"/>
    <w:uiPriority w:val="99"/>
    <w:semiHidden/>
    <w:rsid w:val="0086384B"/>
  </w:style>
  <w:style w:type="paragraph" w:styleId="CommentSubject">
    <w:name w:val="annotation subject"/>
    <w:basedOn w:val="CommentText"/>
    <w:next w:val="CommentText"/>
    <w:link w:val="CommentSubjectChar"/>
    <w:uiPriority w:val="99"/>
    <w:semiHidden/>
    <w:unhideWhenUsed/>
    <w:rsid w:val="0086384B"/>
    <w:rPr>
      <w:b/>
      <w:bCs/>
    </w:rPr>
  </w:style>
  <w:style w:type="character" w:customStyle="1" w:styleId="CommentSubjectChar">
    <w:name w:val="Comment Subject Char"/>
    <w:basedOn w:val="CommentTextChar"/>
    <w:link w:val="CommentSubject"/>
    <w:uiPriority w:val="99"/>
    <w:semiHidden/>
    <w:rsid w:val="0086384B"/>
    <w:rPr>
      <w:b/>
      <w:bCs/>
    </w:rPr>
  </w:style>
  <w:style w:type="character" w:styleId="FollowedHyperlink">
    <w:name w:val="FollowedHyperlink"/>
    <w:basedOn w:val="DefaultParagraphFont"/>
    <w:uiPriority w:val="99"/>
    <w:semiHidden/>
    <w:unhideWhenUsed/>
    <w:rsid w:val="00F94E37"/>
    <w:rPr>
      <w:color w:val="7F723D" w:themeColor="followedHyperlink"/>
      <w:u w:val="single"/>
    </w:rPr>
  </w:style>
  <w:style w:type="character" w:styleId="PlaceholderText">
    <w:name w:val="Placeholder Text"/>
    <w:basedOn w:val="DefaultParagraphFont"/>
    <w:uiPriority w:val="99"/>
    <w:semiHidden/>
    <w:rsid w:val="0013227E"/>
    <w:rPr>
      <w:color w:val="808080"/>
    </w:rPr>
  </w:style>
  <w:style w:type="paragraph" w:styleId="TOC4">
    <w:name w:val="toc 4"/>
    <w:basedOn w:val="Normal"/>
    <w:next w:val="Normal"/>
    <w:autoRedefine/>
    <w:uiPriority w:val="39"/>
    <w:unhideWhenUsed/>
    <w:rsid w:val="006B6E3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6B6E3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6B6E3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6B6E3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6B6E3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6B6E30"/>
    <w:pPr>
      <w:spacing w:after="0"/>
      <w:ind w:left="1760"/>
    </w:pPr>
    <w:rPr>
      <w:rFonts w:asciiTheme="minorHAnsi" w:hAnsiTheme="minorHAnsi"/>
      <w:sz w:val="20"/>
      <w:szCs w:val="20"/>
    </w:rPr>
  </w:style>
  <w:style w:type="table" w:styleId="TableGridLight">
    <w:name w:val="Grid Table Light"/>
    <w:basedOn w:val="TableNormal"/>
    <w:uiPriority w:val="40"/>
    <w:rsid w:val="00B654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4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021DDF"/>
    <w:pPr>
      <w:pBdr>
        <w:top w:val="single" w:sz="4" w:space="10" w:color="FFCA08" w:themeColor="accent1"/>
        <w:bottom w:val="single" w:sz="4" w:space="10" w:color="FFCA08" w:themeColor="accent1"/>
      </w:pBdr>
      <w:spacing w:before="360" w:after="360"/>
      <w:ind w:left="864" w:right="864"/>
      <w:jc w:val="center"/>
    </w:pPr>
    <w:rPr>
      <w:i/>
      <w:iCs/>
      <w:color w:val="FFCA08" w:themeColor="accent1"/>
    </w:rPr>
  </w:style>
  <w:style w:type="character" w:customStyle="1" w:styleId="IntenseQuoteChar">
    <w:name w:val="Intense Quote Char"/>
    <w:basedOn w:val="DefaultParagraphFont"/>
    <w:link w:val="IntenseQuote"/>
    <w:uiPriority w:val="30"/>
    <w:rsid w:val="00021DDF"/>
    <w:rPr>
      <w:i/>
      <w:iCs/>
      <w:color w:val="FFCA08"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69374">
      <w:bodyDiv w:val="1"/>
      <w:marLeft w:val="0"/>
      <w:marRight w:val="0"/>
      <w:marTop w:val="0"/>
      <w:marBottom w:val="0"/>
      <w:divBdr>
        <w:top w:val="none" w:sz="0" w:space="0" w:color="auto"/>
        <w:left w:val="none" w:sz="0" w:space="0" w:color="auto"/>
        <w:bottom w:val="none" w:sz="0" w:space="0" w:color="auto"/>
        <w:right w:val="none" w:sz="0" w:space="0" w:color="auto"/>
      </w:divBdr>
      <w:divsChild>
        <w:div w:id="75518509">
          <w:marLeft w:val="576"/>
          <w:marRight w:val="0"/>
          <w:marTop w:val="120"/>
          <w:marBottom w:val="0"/>
          <w:divBdr>
            <w:top w:val="none" w:sz="0" w:space="0" w:color="auto"/>
            <w:left w:val="none" w:sz="0" w:space="0" w:color="auto"/>
            <w:bottom w:val="none" w:sz="0" w:space="0" w:color="auto"/>
            <w:right w:val="none" w:sz="0" w:space="0" w:color="auto"/>
          </w:divBdr>
        </w:div>
        <w:div w:id="780879459">
          <w:marLeft w:val="576"/>
          <w:marRight w:val="0"/>
          <w:marTop w:val="120"/>
          <w:marBottom w:val="0"/>
          <w:divBdr>
            <w:top w:val="none" w:sz="0" w:space="0" w:color="auto"/>
            <w:left w:val="none" w:sz="0" w:space="0" w:color="auto"/>
            <w:bottom w:val="none" w:sz="0" w:space="0" w:color="auto"/>
            <w:right w:val="none" w:sz="0" w:space="0" w:color="auto"/>
          </w:divBdr>
        </w:div>
        <w:div w:id="1913076337">
          <w:marLeft w:val="576"/>
          <w:marRight w:val="0"/>
          <w:marTop w:val="120"/>
          <w:marBottom w:val="0"/>
          <w:divBdr>
            <w:top w:val="none" w:sz="0" w:space="0" w:color="auto"/>
            <w:left w:val="none" w:sz="0" w:space="0" w:color="auto"/>
            <w:bottom w:val="none" w:sz="0" w:space="0" w:color="auto"/>
            <w:right w:val="none" w:sz="0" w:space="0" w:color="auto"/>
          </w:divBdr>
        </w:div>
      </w:divsChild>
    </w:div>
    <w:div w:id="906525888">
      <w:bodyDiv w:val="1"/>
      <w:marLeft w:val="0"/>
      <w:marRight w:val="0"/>
      <w:marTop w:val="0"/>
      <w:marBottom w:val="0"/>
      <w:divBdr>
        <w:top w:val="none" w:sz="0" w:space="0" w:color="auto"/>
        <w:left w:val="none" w:sz="0" w:space="0" w:color="auto"/>
        <w:bottom w:val="none" w:sz="0" w:space="0" w:color="auto"/>
        <w:right w:val="none" w:sz="0" w:space="0" w:color="auto"/>
      </w:divBdr>
    </w:div>
    <w:div w:id="1092966866">
      <w:bodyDiv w:val="1"/>
      <w:marLeft w:val="0"/>
      <w:marRight w:val="0"/>
      <w:marTop w:val="0"/>
      <w:marBottom w:val="0"/>
      <w:divBdr>
        <w:top w:val="none" w:sz="0" w:space="0" w:color="auto"/>
        <w:left w:val="none" w:sz="0" w:space="0" w:color="auto"/>
        <w:bottom w:val="none" w:sz="0" w:space="0" w:color="auto"/>
        <w:right w:val="none" w:sz="0" w:space="0" w:color="auto"/>
      </w:divBdr>
      <w:divsChild>
        <w:div w:id="121726815">
          <w:marLeft w:val="1426"/>
          <w:marRight w:val="0"/>
          <w:marTop w:val="110"/>
          <w:marBottom w:val="0"/>
          <w:divBdr>
            <w:top w:val="none" w:sz="0" w:space="0" w:color="auto"/>
            <w:left w:val="none" w:sz="0" w:space="0" w:color="auto"/>
            <w:bottom w:val="none" w:sz="0" w:space="0" w:color="auto"/>
            <w:right w:val="none" w:sz="0" w:space="0" w:color="auto"/>
          </w:divBdr>
        </w:div>
        <w:div w:id="355812391">
          <w:marLeft w:val="1008"/>
          <w:marRight w:val="0"/>
          <w:marTop w:val="110"/>
          <w:marBottom w:val="0"/>
          <w:divBdr>
            <w:top w:val="none" w:sz="0" w:space="0" w:color="auto"/>
            <w:left w:val="none" w:sz="0" w:space="0" w:color="auto"/>
            <w:bottom w:val="none" w:sz="0" w:space="0" w:color="auto"/>
            <w:right w:val="none" w:sz="0" w:space="0" w:color="auto"/>
          </w:divBdr>
        </w:div>
        <w:div w:id="648943050">
          <w:marLeft w:val="1008"/>
          <w:marRight w:val="0"/>
          <w:marTop w:val="110"/>
          <w:marBottom w:val="0"/>
          <w:divBdr>
            <w:top w:val="none" w:sz="0" w:space="0" w:color="auto"/>
            <w:left w:val="none" w:sz="0" w:space="0" w:color="auto"/>
            <w:bottom w:val="none" w:sz="0" w:space="0" w:color="auto"/>
            <w:right w:val="none" w:sz="0" w:space="0" w:color="auto"/>
          </w:divBdr>
        </w:div>
        <w:div w:id="1694375612">
          <w:marLeft w:val="1008"/>
          <w:marRight w:val="0"/>
          <w:marTop w:val="110"/>
          <w:marBottom w:val="0"/>
          <w:divBdr>
            <w:top w:val="none" w:sz="0" w:space="0" w:color="auto"/>
            <w:left w:val="none" w:sz="0" w:space="0" w:color="auto"/>
            <w:bottom w:val="none" w:sz="0" w:space="0" w:color="auto"/>
            <w:right w:val="none" w:sz="0" w:space="0" w:color="auto"/>
          </w:divBdr>
        </w:div>
      </w:divsChild>
    </w:div>
    <w:div w:id="1183545704">
      <w:bodyDiv w:val="1"/>
      <w:marLeft w:val="0"/>
      <w:marRight w:val="0"/>
      <w:marTop w:val="0"/>
      <w:marBottom w:val="0"/>
      <w:divBdr>
        <w:top w:val="none" w:sz="0" w:space="0" w:color="auto"/>
        <w:left w:val="none" w:sz="0" w:space="0" w:color="auto"/>
        <w:bottom w:val="none" w:sz="0" w:space="0" w:color="auto"/>
        <w:right w:val="none" w:sz="0" w:space="0" w:color="auto"/>
      </w:divBdr>
      <w:divsChild>
        <w:div w:id="1262838459">
          <w:marLeft w:val="547"/>
          <w:marRight w:val="0"/>
          <w:marTop w:val="154"/>
          <w:marBottom w:val="0"/>
          <w:divBdr>
            <w:top w:val="none" w:sz="0" w:space="0" w:color="auto"/>
            <w:left w:val="none" w:sz="0" w:space="0" w:color="auto"/>
            <w:bottom w:val="none" w:sz="0" w:space="0" w:color="auto"/>
            <w:right w:val="none" w:sz="0" w:space="0" w:color="auto"/>
          </w:divBdr>
        </w:div>
      </w:divsChild>
    </w:div>
    <w:div w:id="1195577201">
      <w:bodyDiv w:val="1"/>
      <w:marLeft w:val="0"/>
      <w:marRight w:val="0"/>
      <w:marTop w:val="0"/>
      <w:marBottom w:val="0"/>
      <w:divBdr>
        <w:top w:val="none" w:sz="0" w:space="0" w:color="auto"/>
        <w:left w:val="none" w:sz="0" w:space="0" w:color="auto"/>
        <w:bottom w:val="none" w:sz="0" w:space="0" w:color="auto"/>
        <w:right w:val="none" w:sz="0" w:space="0" w:color="auto"/>
      </w:divBdr>
    </w:div>
    <w:div w:id="1203791723">
      <w:bodyDiv w:val="1"/>
      <w:marLeft w:val="0"/>
      <w:marRight w:val="0"/>
      <w:marTop w:val="0"/>
      <w:marBottom w:val="0"/>
      <w:divBdr>
        <w:top w:val="none" w:sz="0" w:space="0" w:color="auto"/>
        <w:left w:val="none" w:sz="0" w:space="0" w:color="auto"/>
        <w:bottom w:val="none" w:sz="0" w:space="0" w:color="auto"/>
        <w:right w:val="none" w:sz="0" w:space="0" w:color="auto"/>
      </w:divBdr>
    </w:div>
    <w:div w:id="1774787453">
      <w:bodyDiv w:val="1"/>
      <w:marLeft w:val="0"/>
      <w:marRight w:val="0"/>
      <w:marTop w:val="0"/>
      <w:marBottom w:val="0"/>
      <w:divBdr>
        <w:top w:val="none" w:sz="0" w:space="0" w:color="auto"/>
        <w:left w:val="none" w:sz="0" w:space="0" w:color="auto"/>
        <w:bottom w:val="none" w:sz="0" w:space="0" w:color="auto"/>
        <w:right w:val="none" w:sz="0" w:space="0" w:color="auto"/>
      </w:divBdr>
      <w:divsChild>
        <w:div w:id="252668572">
          <w:marLeft w:val="1008"/>
          <w:marRight w:val="0"/>
          <w:marTop w:val="110"/>
          <w:marBottom w:val="0"/>
          <w:divBdr>
            <w:top w:val="none" w:sz="0" w:space="0" w:color="auto"/>
            <w:left w:val="none" w:sz="0" w:space="0" w:color="auto"/>
            <w:bottom w:val="none" w:sz="0" w:space="0" w:color="auto"/>
            <w:right w:val="none" w:sz="0" w:space="0" w:color="auto"/>
          </w:divBdr>
        </w:div>
        <w:div w:id="436483033">
          <w:marLeft w:val="1008"/>
          <w:marRight w:val="0"/>
          <w:marTop w:val="110"/>
          <w:marBottom w:val="0"/>
          <w:divBdr>
            <w:top w:val="none" w:sz="0" w:space="0" w:color="auto"/>
            <w:left w:val="none" w:sz="0" w:space="0" w:color="auto"/>
            <w:bottom w:val="none" w:sz="0" w:space="0" w:color="auto"/>
            <w:right w:val="none" w:sz="0" w:space="0" w:color="auto"/>
          </w:divBdr>
        </w:div>
        <w:div w:id="556554863">
          <w:marLeft w:val="1008"/>
          <w:marRight w:val="0"/>
          <w:marTop w:val="110"/>
          <w:marBottom w:val="0"/>
          <w:divBdr>
            <w:top w:val="none" w:sz="0" w:space="0" w:color="auto"/>
            <w:left w:val="none" w:sz="0" w:space="0" w:color="auto"/>
            <w:bottom w:val="none" w:sz="0" w:space="0" w:color="auto"/>
            <w:right w:val="none" w:sz="0" w:space="0" w:color="auto"/>
          </w:divBdr>
        </w:div>
        <w:div w:id="574125096">
          <w:marLeft w:val="1008"/>
          <w:marRight w:val="0"/>
          <w:marTop w:val="110"/>
          <w:marBottom w:val="0"/>
          <w:divBdr>
            <w:top w:val="none" w:sz="0" w:space="0" w:color="auto"/>
            <w:left w:val="none" w:sz="0" w:space="0" w:color="auto"/>
            <w:bottom w:val="none" w:sz="0" w:space="0" w:color="auto"/>
            <w:right w:val="none" w:sz="0" w:space="0" w:color="auto"/>
          </w:divBdr>
        </w:div>
        <w:div w:id="1192260323">
          <w:marLeft w:val="1008"/>
          <w:marRight w:val="0"/>
          <w:marTop w:val="110"/>
          <w:marBottom w:val="0"/>
          <w:divBdr>
            <w:top w:val="none" w:sz="0" w:space="0" w:color="auto"/>
            <w:left w:val="none" w:sz="0" w:space="0" w:color="auto"/>
            <w:bottom w:val="none" w:sz="0" w:space="0" w:color="auto"/>
            <w:right w:val="none" w:sz="0" w:space="0" w:color="auto"/>
          </w:divBdr>
        </w:div>
        <w:div w:id="1838038641">
          <w:marLeft w:val="1008"/>
          <w:marRight w:val="0"/>
          <w:marTop w:val="110"/>
          <w:marBottom w:val="0"/>
          <w:divBdr>
            <w:top w:val="none" w:sz="0" w:space="0" w:color="auto"/>
            <w:left w:val="none" w:sz="0" w:space="0" w:color="auto"/>
            <w:bottom w:val="none" w:sz="0" w:space="0" w:color="auto"/>
            <w:right w:val="none" w:sz="0" w:space="0" w:color="auto"/>
          </w:divBdr>
        </w:div>
        <w:div w:id="2005158177">
          <w:marLeft w:val="576"/>
          <w:marRight w:val="0"/>
          <w:marTop w:val="120"/>
          <w:marBottom w:val="0"/>
          <w:divBdr>
            <w:top w:val="none" w:sz="0" w:space="0" w:color="auto"/>
            <w:left w:val="none" w:sz="0" w:space="0" w:color="auto"/>
            <w:bottom w:val="none" w:sz="0" w:space="0" w:color="auto"/>
            <w:right w:val="none" w:sz="0" w:space="0" w:color="auto"/>
          </w:divBdr>
        </w:div>
        <w:div w:id="2125491724">
          <w:marLeft w:val="1008"/>
          <w:marRight w:val="0"/>
          <w:marTop w:val="110"/>
          <w:marBottom w:val="0"/>
          <w:divBdr>
            <w:top w:val="none" w:sz="0" w:space="0" w:color="auto"/>
            <w:left w:val="none" w:sz="0" w:space="0" w:color="auto"/>
            <w:bottom w:val="none" w:sz="0" w:space="0" w:color="auto"/>
            <w:right w:val="none" w:sz="0" w:space="0" w:color="auto"/>
          </w:divBdr>
        </w:div>
      </w:divsChild>
    </w:div>
    <w:div w:id="2146044416">
      <w:bodyDiv w:val="1"/>
      <w:marLeft w:val="0"/>
      <w:marRight w:val="0"/>
      <w:marTop w:val="0"/>
      <w:marBottom w:val="0"/>
      <w:divBdr>
        <w:top w:val="none" w:sz="0" w:space="0" w:color="auto"/>
        <w:left w:val="none" w:sz="0" w:space="0" w:color="auto"/>
        <w:bottom w:val="none" w:sz="0" w:space="0" w:color="auto"/>
        <w:right w:val="none" w:sz="0" w:space="0" w:color="auto"/>
      </w:divBdr>
      <w:divsChild>
        <w:div w:id="37438353">
          <w:marLeft w:val="547"/>
          <w:marRight w:val="0"/>
          <w:marTop w:val="115"/>
          <w:marBottom w:val="0"/>
          <w:divBdr>
            <w:top w:val="none" w:sz="0" w:space="0" w:color="auto"/>
            <w:left w:val="none" w:sz="0" w:space="0" w:color="auto"/>
            <w:bottom w:val="none" w:sz="0" w:space="0" w:color="auto"/>
            <w:right w:val="none" w:sz="0" w:space="0" w:color="auto"/>
          </w:divBdr>
        </w:div>
        <w:div w:id="622881975">
          <w:marLeft w:val="547"/>
          <w:marRight w:val="0"/>
          <w:marTop w:val="115"/>
          <w:marBottom w:val="0"/>
          <w:divBdr>
            <w:top w:val="none" w:sz="0" w:space="0" w:color="auto"/>
            <w:left w:val="none" w:sz="0" w:space="0" w:color="auto"/>
            <w:bottom w:val="none" w:sz="0" w:space="0" w:color="auto"/>
            <w:right w:val="none" w:sz="0" w:space="0" w:color="auto"/>
          </w:divBdr>
        </w:div>
        <w:div w:id="623386993">
          <w:marLeft w:val="1166"/>
          <w:marRight w:val="0"/>
          <w:marTop w:val="115"/>
          <w:marBottom w:val="0"/>
          <w:divBdr>
            <w:top w:val="none" w:sz="0" w:space="0" w:color="auto"/>
            <w:left w:val="none" w:sz="0" w:space="0" w:color="auto"/>
            <w:bottom w:val="none" w:sz="0" w:space="0" w:color="auto"/>
            <w:right w:val="none" w:sz="0" w:space="0" w:color="auto"/>
          </w:divBdr>
        </w:div>
        <w:div w:id="1465856220">
          <w:marLeft w:val="1166"/>
          <w:marRight w:val="0"/>
          <w:marTop w:val="115"/>
          <w:marBottom w:val="0"/>
          <w:divBdr>
            <w:top w:val="none" w:sz="0" w:space="0" w:color="auto"/>
            <w:left w:val="none" w:sz="0" w:space="0" w:color="auto"/>
            <w:bottom w:val="none" w:sz="0" w:space="0" w:color="auto"/>
            <w:right w:val="none" w:sz="0" w:space="0" w:color="auto"/>
          </w:divBdr>
        </w:div>
        <w:div w:id="1562863449">
          <w:marLeft w:val="547"/>
          <w:marRight w:val="0"/>
          <w:marTop w:val="115"/>
          <w:marBottom w:val="0"/>
          <w:divBdr>
            <w:top w:val="none" w:sz="0" w:space="0" w:color="auto"/>
            <w:left w:val="none" w:sz="0" w:space="0" w:color="auto"/>
            <w:bottom w:val="none" w:sz="0" w:space="0" w:color="auto"/>
            <w:right w:val="none" w:sz="0" w:space="0" w:color="auto"/>
          </w:divBdr>
        </w:div>
        <w:div w:id="18028476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mmerce.nc.gov" TargetMode="External"/><Relationship Id="rId18" Type="http://schemas.openxmlformats.org/officeDocument/2006/relationships/footer" Target="footer2.xml"/><Relationship Id="rId26" Type="http://schemas.openxmlformats.org/officeDocument/2006/relationships/hyperlink" Target="http://www.commerce.nc.gov" TargetMode="External"/><Relationship Id="rId39"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s://www.ecfr.gov/cgi-bin/text-idx?SID=6214841a79953f26c5c230d72d6b70a1&amp;tpl=/ecfrbrowse/Title02/2cfr200_main_02.tpl"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commerce.nc.gov" TargetMode="External"/><Relationship Id="rId17" Type="http://schemas.openxmlformats.org/officeDocument/2006/relationships/footer" Target="footer1.xml"/><Relationship Id="rId25" Type="http://schemas.openxmlformats.org/officeDocument/2006/relationships/image" Target="media/image2.png"/><Relationship Id="rId33" Type="http://schemas.openxmlformats.org/officeDocument/2006/relationships/header" Target="header4.xm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ncconnect.sharepoint.com/sites/CommerceDocumentCenter/Rural%20Division/CDBG/ProgDev/ALL%20PROGRAMS/CDBG%20PROGRAMS/CDBG-Neighborhood%20Revitalization/2023%20Neighborhood%20Revitalization%20(2022%20funds)/2023-CDBG-NR-Guidelines_Application_8112023.docx" TargetMode="External"/><Relationship Id="rId20" Type="http://schemas.openxmlformats.org/officeDocument/2006/relationships/hyperlink" Target="https://www.huduser.gov/portal/datasets/il.html" TargetMode="External"/><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ohn.brooks@commerce.nc.gov" TargetMode="External"/><Relationship Id="rId32" Type="http://schemas.openxmlformats.org/officeDocument/2006/relationships/footer" Target="footer4.xml"/><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image001.png@01D77276.9E2C74E0" TargetMode="External"/><Relationship Id="rId23" Type="http://schemas.openxmlformats.org/officeDocument/2006/relationships/hyperlink" Target="mailto:awilliams@commerce.nc.gov" TargetMode="External"/><Relationship Id="rId28" Type="http://schemas.openxmlformats.org/officeDocument/2006/relationships/header" Target="header1.xm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commerce.nc.gov"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evp.nc.gov" TargetMode="External"/><Relationship Id="rId27" Type="http://schemas.openxmlformats.org/officeDocument/2006/relationships/hyperlink" Target="http://www.nccommerce.com" TargetMode="External"/><Relationship Id="rId30" Type="http://schemas.openxmlformats.org/officeDocument/2006/relationships/footer" Target="footer3.xm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7" ma:contentTypeDescription="Create a new document." ma:contentTypeScope="" ma:versionID="351112e312ee1fdaa717f6ad11c56828">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fa67b762febb30668832d3a1d21c121"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06020A-7997-479F-A3D9-54B708751F60}">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customXml/itemProps3.xml><?xml version="1.0" encoding="utf-8"?>
<ds:datastoreItem xmlns:ds="http://schemas.openxmlformats.org/officeDocument/2006/customXml" ds:itemID="{3A7B5DBD-9F08-4213-88DC-B750D11825C8}">
  <ds:schemaRefs>
    <ds:schemaRef ds:uri="http://schemas.microsoft.com/sharepoint/v3/contenttype/forms"/>
  </ds:schemaRefs>
</ds:datastoreItem>
</file>

<file path=customXml/itemProps4.xml><?xml version="1.0" encoding="utf-8"?>
<ds:datastoreItem xmlns:ds="http://schemas.openxmlformats.org/officeDocument/2006/customXml" ds:itemID="{91D991D6-1831-40B6-A9B3-193FE2F97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D6375D-B8A8-4203-9108-57C42CF1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94</Pages>
  <Words>30345</Words>
  <Characters>172968</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Community Development Block Grant    Neighborhood Revitalization Program (CDBG-NR)</vt:lpstr>
    </vt:vector>
  </TitlesOfParts>
  <Company>NCDCA</Company>
  <LinksUpToDate>false</LinksUpToDate>
  <CharactersWithSpaces>202908</CharactersWithSpaces>
  <SharedDoc>false</SharedDoc>
  <HLinks>
    <vt:vector size="414" baseType="variant">
      <vt:variant>
        <vt:i4>2293800</vt:i4>
      </vt:variant>
      <vt:variant>
        <vt:i4>363</vt:i4>
      </vt:variant>
      <vt:variant>
        <vt:i4>0</vt:i4>
      </vt:variant>
      <vt:variant>
        <vt:i4>5</vt:i4>
      </vt:variant>
      <vt:variant>
        <vt:lpwstr>http://www.nccommerce.com/</vt:lpwstr>
      </vt:variant>
      <vt:variant>
        <vt:lpwstr/>
      </vt:variant>
      <vt:variant>
        <vt:i4>2293800</vt:i4>
      </vt:variant>
      <vt:variant>
        <vt:i4>360</vt:i4>
      </vt:variant>
      <vt:variant>
        <vt:i4>0</vt:i4>
      </vt:variant>
      <vt:variant>
        <vt:i4>5</vt:i4>
      </vt:variant>
      <vt:variant>
        <vt:lpwstr>http://www.nccommerce.com/</vt:lpwstr>
      </vt:variant>
      <vt:variant>
        <vt:lpwstr/>
      </vt:variant>
      <vt:variant>
        <vt:i4>3932249</vt:i4>
      </vt:variant>
      <vt:variant>
        <vt:i4>357</vt:i4>
      </vt:variant>
      <vt:variant>
        <vt:i4>0</vt:i4>
      </vt:variant>
      <vt:variant>
        <vt:i4>5</vt:i4>
      </vt:variant>
      <vt:variant>
        <vt:lpwstr>mailto:vanessa.alexander@nccommerce.com</vt:lpwstr>
      </vt:variant>
      <vt:variant>
        <vt:lpwstr/>
      </vt:variant>
      <vt:variant>
        <vt:i4>3604577</vt:i4>
      </vt:variant>
      <vt:variant>
        <vt:i4>354</vt:i4>
      </vt:variant>
      <vt:variant>
        <vt:i4>0</vt:i4>
      </vt:variant>
      <vt:variant>
        <vt:i4>5</vt:i4>
      </vt:variant>
      <vt:variant>
        <vt:lpwstr>http://www.nccommerce.com/rd/state-cdbg/forms-resources/compliance-plans-and-templates/environmental-review-process</vt:lpwstr>
      </vt:variant>
      <vt:variant>
        <vt:lpwstr/>
      </vt:variant>
      <vt:variant>
        <vt:i4>7667766</vt:i4>
      </vt:variant>
      <vt:variant>
        <vt:i4>351</vt:i4>
      </vt:variant>
      <vt:variant>
        <vt:i4>0</vt:i4>
      </vt:variant>
      <vt:variant>
        <vt:i4>5</vt:i4>
      </vt:variant>
      <vt:variant>
        <vt:lpwstr>http://www.ips.state.nc.us/</vt:lpwstr>
      </vt:variant>
      <vt:variant>
        <vt:lpwstr/>
      </vt:variant>
      <vt:variant>
        <vt:i4>2293800</vt:i4>
      </vt:variant>
      <vt:variant>
        <vt:i4>348</vt:i4>
      </vt:variant>
      <vt:variant>
        <vt:i4>0</vt:i4>
      </vt:variant>
      <vt:variant>
        <vt:i4>5</vt:i4>
      </vt:variant>
      <vt:variant>
        <vt:lpwstr>http://www.nccommerce.com/</vt:lpwstr>
      </vt:variant>
      <vt:variant>
        <vt:lpwstr/>
      </vt:variant>
      <vt:variant>
        <vt:i4>1114168</vt:i4>
      </vt:variant>
      <vt:variant>
        <vt:i4>341</vt:i4>
      </vt:variant>
      <vt:variant>
        <vt:i4>0</vt:i4>
      </vt:variant>
      <vt:variant>
        <vt:i4>5</vt:i4>
      </vt:variant>
      <vt:variant>
        <vt:lpwstr/>
      </vt:variant>
      <vt:variant>
        <vt:lpwstr>_Toc332191059</vt:lpwstr>
      </vt:variant>
      <vt:variant>
        <vt:i4>1114168</vt:i4>
      </vt:variant>
      <vt:variant>
        <vt:i4>335</vt:i4>
      </vt:variant>
      <vt:variant>
        <vt:i4>0</vt:i4>
      </vt:variant>
      <vt:variant>
        <vt:i4>5</vt:i4>
      </vt:variant>
      <vt:variant>
        <vt:lpwstr/>
      </vt:variant>
      <vt:variant>
        <vt:lpwstr>_Toc332191058</vt:lpwstr>
      </vt:variant>
      <vt:variant>
        <vt:i4>1114168</vt:i4>
      </vt:variant>
      <vt:variant>
        <vt:i4>329</vt:i4>
      </vt:variant>
      <vt:variant>
        <vt:i4>0</vt:i4>
      </vt:variant>
      <vt:variant>
        <vt:i4>5</vt:i4>
      </vt:variant>
      <vt:variant>
        <vt:lpwstr/>
      </vt:variant>
      <vt:variant>
        <vt:lpwstr>_Toc332191057</vt:lpwstr>
      </vt:variant>
      <vt:variant>
        <vt:i4>1114168</vt:i4>
      </vt:variant>
      <vt:variant>
        <vt:i4>323</vt:i4>
      </vt:variant>
      <vt:variant>
        <vt:i4>0</vt:i4>
      </vt:variant>
      <vt:variant>
        <vt:i4>5</vt:i4>
      </vt:variant>
      <vt:variant>
        <vt:lpwstr/>
      </vt:variant>
      <vt:variant>
        <vt:lpwstr>_Toc332191056</vt:lpwstr>
      </vt:variant>
      <vt:variant>
        <vt:i4>1114168</vt:i4>
      </vt:variant>
      <vt:variant>
        <vt:i4>317</vt:i4>
      </vt:variant>
      <vt:variant>
        <vt:i4>0</vt:i4>
      </vt:variant>
      <vt:variant>
        <vt:i4>5</vt:i4>
      </vt:variant>
      <vt:variant>
        <vt:lpwstr/>
      </vt:variant>
      <vt:variant>
        <vt:lpwstr>_Toc332191055</vt:lpwstr>
      </vt:variant>
      <vt:variant>
        <vt:i4>1114168</vt:i4>
      </vt:variant>
      <vt:variant>
        <vt:i4>311</vt:i4>
      </vt:variant>
      <vt:variant>
        <vt:i4>0</vt:i4>
      </vt:variant>
      <vt:variant>
        <vt:i4>5</vt:i4>
      </vt:variant>
      <vt:variant>
        <vt:lpwstr/>
      </vt:variant>
      <vt:variant>
        <vt:lpwstr>_Toc332191054</vt:lpwstr>
      </vt:variant>
      <vt:variant>
        <vt:i4>1114168</vt:i4>
      </vt:variant>
      <vt:variant>
        <vt:i4>305</vt:i4>
      </vt:variant>
      <vt:variant>
        <vt:i4>0</vt:i4>
      </vt:variant>
      <vt:variant>
        <vt:i4>5</vt:i4>
      </vt:variant>
      <vt:variant>
        <vt:lpwstr/>
      </vt:variant>
      <vt:variant>
        <vt:lpwstr>_Toc332191053</vt:lpwstr>
      </vt:variant>
      <vt:variant>
        <vt:i4>1114168</vt:i4>
      </vt:variant>
      <vt:variant>
        <vt:i4>299</vt:i4>
      </vt:variant>
      <vt:variant>
        <vt:i4>0</vt:i4>
      </vt:variant>
      <vt:variant>
        <vt:i4>5</vt:i4>
      </vt:variant>
      <vt:variant>
        <vt:lpwstr/>
      </vt:variant>
      <vt:variant>
        <vt:lpwstr>_Toc332191052</vt:lpwstr>
      </vt:variant>
      <vt:variant>
        <vt:i4>1114168</vt:i4>
      </vt:variant>
      <vt:variant>
        <vt:i4>293</vt:i4>
      </vt:variant>
      <vt:variant>
        <vt:i4>0</vt:i4>
      </vt:variant>
      <vt:variant>
        <vt:i4>5</vt:i4>
      </vt:variant>
      <vt:variant>
        <vt:lpwstr/>
      </vt:variant>
      <vt:variant>
        <vt:lpwstr>_Toc332191051</vt:lpwstr>
      </vt:variant>
      <vt:variant>
        <vt:i4>1114168</vt:i4>
      </vt:variant>
      <vt:variant>
        <vt:i4>287</vt:i4>
      </vt:variant>
      <vt:variant>
        <vt:i4>0</vt:i4>
      </vt:variant>
      <vt:variant>
        <vt:i4>5</vt:i4>
      </vt:variant>
      <vt:variant>
        <vt:lpwstr/>
      </vt:variant>
      <vt:variant>
        <vt:lpwstr>_Toc332191050</vt:lpwstr>
      </vt:variant>
      <vt:variant>
        <vt:i4>1048632</vt:i4>
      </vt:variant>
      <vt:variant>
        <vt:i4>284</vt:i4>
      </vt:variant>
      <vt:variant>
        <vt:i4>0</vt:i4>
      </vt:variant>
      <vt:variant>
        <vt:i4>5</vt:i4>
      </vt:variant>
      <vt:variant>
        <vt:lpwstr/>
      </vt:variant>
      <vt:variant>
        <vt:lpwstr>_Toc332191049</vt:lpwstr>
      </vt:variant>
      <vt:variant>
        <vt:i4>1048632</vt:i4>
      </vt:variant>
      <vt:variant>
        <vt:i4>281</vt:i4>
      </vt:variant>
      <vt:variant>
        <vt:i4>0</vt:i4>
      </vt:variant>
      <vt:variant>
        <vt:i4>5</vt:i4>
      </vt:variant>
      <vt:variant>
        <vt:lpwstr/>
      </vt:variant>
      <vt:variant>
        <vt:lpwstr>_Toc332191048</vt:lpwstr>
      </vt:variant>
      <vt:variant>
        <vt:i4>1048632</vt:i4>
      </vt:variant>
      <vt:variant>
        <vt:i4>278</vt:i4>
      </vt:variant>
      <vt:variant>
        <vt:i4>0</vt:i4>
      </vt:variant>
      <vt:variant>
        <vt:i4>5</vt:i4>
      </vt:variant>
      <vt:variant>
        <vt:lpwstr/>
      </vt:variant>
      <vt:variant>
        <vt:lpwstr>_Toc332191047</vt:lpwstr>
      </vt:variant>
      <vt:variant>
        <vt:i4>1048632</vt:i4>
      </vt:variant>
      <vt:variant>
        <vt:i4>272</vt:i4>
      </vt:variant>
      <vt:variant>
        <vt:i4>0</vt:i4>
      </vt:variant>
      <vt:variant>
        <vt:i4>5</vt:i4>
      </vt:variant>
      <vt:variant>
        <vt:lpwstr/>
      </vt:variant>
      <vt:variant>
        <vt:lpwstr>_Toc332191046</vt:lpwstr>
      </vt:variant>
      <vt:variant>
        <vt:i4>1048632</vt:i4>
      </vt:variant>
      <vt:variant>
        <vt:i4>266</vt:i4>
      </vt:variant>
      <vt:variant>
        <vt:i4>0</vt:i4>
      </vt:variant>
      <vt:variant>
        <vt:i4>5</vt:i4>
      </vt:variant>
      <vt:variant>
        <vt:lpwstr/>
      </vt:variant>
      <vt:variant>
        <vt:lpwstr>_Toc332191045</vt:lpwstr>
      </vt:variant>
      <vt:variant>
        <vt:i4>1048632</vt:i4>
      </vt:variant>
      <vt:variant>
        <vt:i4>260</vt:i4>
      </vt:variant>
      <vt:variant>
        <vt:i4>0</vt:i4>
      </vt:variant>
      <vt:variant>
        <vt:i4>5</vt:i4>
      </vt:variant>
      <vt:variant>
        <vt:lpwstr/>
      </vt:variant>
      <vt:variant>
        <vt:lpwstr>_Toc332191044</vt:lpwstr>
      </vt:variant>
      <vt:variant>
        <vt:i4>1048632</vt:i4>
      </vt:variant>
      <vt:variant>
        <vt:i4>257</vt:i4>
      </vt:variant>
      <vt:variant>
        <vt:i4>0</vt:i4>
      </vt:variant>
      <vt:variant>
        <vt:i4>5</vt:i4>
      </vt:variant>
      <vt:variant>
        <vt:lpwstr/>
      </vt:variant>
      <vt:variant>
        <vt:lpwstr>_Toc332191042</vt:lpwstr>
      </vt:variant>
      <vt:variant>
        <vt:i4>1048632</vt:i4>
      </vt:variant>
      <vt:variant>
        <vt:i4>254</vt:i4>
      </vt:variant>
      <vt:variant>
        <vt:i4>0</vt:i4>
      </vt:variant>
      <vt:variant>
        <vt:i4>5</vt:i4>
      </vt:variant>
      <vt:variant>
        <vt:lpwstr/>
      </vt:variant>
      <vt:variant>
        <vt:lpwstr>_Toc332191040</vt:lpwstr>
      </vt:variant>
      <vt:variant>
        <vt:i4>1507384</vt:i4>
      </vt:variant>
      <vt:variant>
        <vt:i4>248</vt:i4>
      </vt:variant>
      <vt:variant>
        <vt:i4>0</vt:i4>
      </vt:variant>
      <vt:variant>
        <vt:i4>5</vt:i4>
      </vt:variant>
      <vt:variant>
        <vt:lpwstr/>
      </vt:variant>
      <vt:variant>
        <vt:lpwstr>_Toc332191039</vt:lpwstr>
      </vt:variant>
      <vt:variant>
        <vt:i4>1507384</vt:i4>
      </vt:variant>
      <vt:variant>
        <vt:i4>242</vt:i4>
      </vt:variant>
      <vt:variant>
        <vt:i4>0</vt:i4>
      </vt:variant>
      <vt:variant>
        <vt:i4>5</vt:i4>
      </vt:variant>
      <vt:variant>
        <vt:lpwstr/>
      </vt:variant>
      <vt:variant>
        <vt:lpwstr>_Toc332191038</vt:lpwstr>
      </vt:variant>
      <vt:variant>
        <vt:i4>1507384</vt:i4>
      </vt:variant>
      <vt:variant>
        <vt:i4>239</vt:i4>
      </vt:variant>
      <vt:variant>
        <vt:i4>0</vt:i4>
      </vt:variant>
      <vt:variant>
        <vt:i4>5</vt:i4>
      </vt:variant>
      <vt:variant>
        <vt:lpwstr/>
      </vt:variant>
      <vt:variant>
        <vt:lpwstr>_Toc332191037</vt:lpwstr>
      </vt:variant>
      <vt:variant>
        <vt:i4>1507384</vt:i4>
      </vt:variant>
      <vt:variant>
        <vt:i4>233</vt:i4>
      </vt:variant>
      <vt:variant>
        <vt:i4>0</vt:i4>
      </vt:variant>
      <vt:variant>
        <vt:i4>5</vt:i4>
      </vt:variant>
      <vt:variant>
        <vt:lpwstr/>
      </vt:variant>
      <vt:variant>
        <vt:lpwstr>_Toc332191036</vt:lpwstr>
      </vt:variant>
      <vt:variant>
        <vt:i4>1507384</vt:i4>
      </vt:variant>
      <vt:variant>
        <vt:i4>230</vt:i4>
      </vt:variant>
      <vt:variant>
        <vt:i4>0</vt:i4>
      </vt:variant>
      <vt:variant>
        <vt:i4>5</vt:i4>
      </vt:variant>
      <vt:variant>
        <vt:lpwstr/>
      </vt:variant>
      <vt:variant>
        <vt:lpwstr>_Toc332191035</vt:lpwstr>
      </vt:variant>
      <vt:variant>
        <vt:i4>1507384</vt:i4>
      </vt:variant>
      <vt:variant>
        <vt:i4>227</vt:i4>
      </vt:variant>
      <vt:variant>
        <vt:i4>0</vt:i4>
      </vt:variant>
      <vt:variant>
        <vt:i4>5</vt:i4>
      </vt:variant>
      <vt:variant>
        <vt:lpwstr/>
      </vt:variant>
      <vt:variant>
        <vt:lpwstr>_Toc332191032</vt:lpwstr>
      </vt:variant>
      <vt:variant>
        <vt:i4>1507384</vt:i4>
      </vt:variant>
      <vt:variant>
        <vt:i4>224</vt:i4>
      </vt:variant>
      <vt:variant>
        <vt:i4>0</vt:i4>
      </vt:variant>
      <vt:variant>
        <vt:i4>5</vt:i4>
      </vt:variant>
      <vt:variant>
        <vt:lpwstr/>
      </vt:variant>
      <vt:variant>
        <vt:lpwstr>_Toc332191030</vt:lpwstr>
      </vt:variant>
      <vt:variant>
        <vt:i4>1441848</vt:i4>
      </vt:variant>
      <vt:variant>
        <vt:i4>218</vt:i4>
      </vt:variant>
      <vt:variant>
        <vt:i4>0</vt:i4>
      </vt:variant>
      <vt:variant>
        <vt:i4>5</vt:i4>
      </vt:variant>
      <vt:variant>
        <vt:lpwstr/>
      </vt:variant>
      <vt:variant>
        <vt:lpwstr>_Toc332191029</vt:lpwstr>
      </vt:variant>
      <vt:variant>
        <vt:i4>1441848</vt:i4>
      </vt:variant>
      <vt:variant>
        <vt:i4>212</vt:i4>
      </vt:variant>
      <vt:variant>
        <vt:i4>0</vt:i4>
      </vt:variant>
      <vt:variant>
        <vt:i4>5</vt:i4>
      </vt:variant>
      <vt:variant>
        <vt:lpwstr/>
      </vt:variant>
      <vt:variant>
        <vt:lpwstr>_Toc332191028</vt:lpwstr>
      </vt:variant>
      <vt:variant>
        <vt:i4>1441848</vt:i4>
      </vt:variant>
      <vt:variant>
        <vt:i4>206</vt:i4>
      </vt:variant>
      <vt:variant>
        <vt:i4>0</vt:i4>
      </vt:variant>
      <vt:variant>
        <vt:i4>5</vt:i4>
      </vt:variant>
      <vt:variant>
        <vt:lpwstr/>
      </vt:variant>
      <vt:variant>
        <vt:lpwstr>_Toc332191026</vt:lpwstr>
      </vt:variant>
      <vt:variant>
        <vt:i4>1441848</vt:i4>
      </vt:variant>
      <vt:variant>
        <vt:i4>200</vt:i4>
      </vt:variant>
      <vt:variant>
        <vt:i4>0</vt:i4>
      </vt:variant>
      <vt:variant>
        <vt:i4>5</vt:i4>
      </vt:variant>
      <vt:variant>
        <vt:lpwstr/>
      </vt:variant>
      <vt:variant>
        <vt:lpwstr>_Toc332191025</vt:lpwstr>
      </vt:variant>
      <vt:variant>
        <vt:i4>1441848</vt:i4>
      </vt:variant>
      <vt:variant>
        <vt:i4>194</vt:i4>
      </vt:variant>
      <vt:variant>
        <vt:i4>0</vt:i4>
      </vt:variant>
      <vt:variant>
        <vt:i4>5</vt:i4>
      </vt:variant>
      <vt:variant>
        <vt:lpwstr/>
      </vt:variant>
      <vt:variant>
        <vt:lpwstr>_Toc332191024</vt:lpwstr>
      </vt:variant>
      <vt:variant>
        <vt:i4>1441848</vt:i4>
      </vt:variant>
      <vt:variant>
        <vt:i4>188</vt:i4>
      </vt:variant>
      <vt:variant>
        <vt:i4>0</vt:i4>
      </vt:variant>
      <vt:variant>
        <vt:i4>5</vt:i4>
      </vt:variant>
      <vt:variant>
        <vt:lpwstr/>
      </vt:variant>
      <vt:variant>
        <vt:lpwstr>_Toc332191023</vt:lpwstr>
      </vt:variant>
      <vt:variant>
        <vt:i4>1441848</vt:i4>
      </vt:variant>
      <vt:variant>
        <vt:i4>182</vt:i4>
      </vt:variant>
      <vt:variant>
        <vt:i4>0</vt:i4>
      </vt:variant>
      <vt:variant>
        <vt:i4>5</vt:i4>
      </vt:variant>
      <vt:variant>
        <vt:lpwstr/>
      </vt:variant>
      <vt:variant>
        <vt:lpwstr>_Toc332191022</vt:lpwstr>
      </vt:variant>
      <vt:variant>
        <vt:i4>1441848</vt:i4>
      </vt:variant>
      <vt:variant>
        <vt:i4>176</vt:i4>
      </vt:variant>
      <vt:variant>
        <vt:i4>0</vt:i4>
      </vt:variant>
      <vt:variant>
        <vt:i4>5</vt:i4>
      </vt:variant>
      <vt:variant>
        <vt:lpwstr/>
      </vt:variant>
      <vt:variant>
        <vt:lpwstr>_Toc332191021</vt:lpwstr>
      </vt:variant>
      <vt:variant>
        <vt:i4>1441848</vt:i4>
      </vt:variant>
      <vt:variant>
        <vt:i4>170</vt:i4>
      </vt:variant>
      <vt:variant>
        <vt:i4>0</vt:i4>
      </vt:variant>
      <vt:variant>
        <vt:i4>5</vt:i4>
      </vt:variant>
      <vt:variant>
        <vt:lpwstr/>
      </vt:variant>
      <vt:variant>
        <vt:lpwstr>_Toc332191020</vt:lpwstr>
      </vt:variant>
      <vt:variant>
        <vt:i4>1376312</vt:i4>
      </vt:variant>
      <vt:variant>
        <vt:i4>164</vt:i4>
      </vt:variant>
      <vt:variant>
        <vt:i4>0</vt:i4>
      </vt:variant>
      <vt:variant>
        <vt:i4>5</vt:i4>
      </vt:variant>
      <vt:variant>
        <vt:lpwstr/>
      </vt:variant>
      <vt:variant>
        <vt:lpwstr>_Toc332191019</vt:lpwstr>
      </vt:variant>
      <vt:variant>
        <vt:i4>1376312</vt:i4>
      </vt:variant>
      <vt:variant>
        <vt:i4>158</vt:i4>
      </vt:variant>
      <vt:variant>
        <vt:i4>0</vt:i4>
      </vt:variant>
      <vt:variant>
        <vt:i4>5</vt:i4>
      </vt:variant>
      <vt:variant>
        <vt:lpwstr/>
      </vt:variant>
      <vt:variant>
        <vt:lpwstr>_Toc332191018</vt:lpwstr>
      </vt:variant>
      <vt:variant>
        <vt:i4>1376312</vt:i4>
      </vt:variant>
      <vt:variant>
        <vt:i4>152</vt:i4>
      </vt:variant>
      <vt:variant>
        <vt:i4>0</vt:i4>
      </vt:variant>
      <vt:variant>
        <vt:i4>5</vt:i4>
      </vt:variant>
      <vt:variant>
        <vt:lpwstr/>
      </vt:variant>
      <vt:variant>
        <vt:lpwstr>_Toc332191017</vt:lpwstr>
      </vt:variant>
      <vt:variant>
        <vt:i4>1376312</vt:i4>
      </vt:variant>
      <vt:variant>
        <vt:i4>146</vt:i4>
      </vt:variant>
      <vt:variant>
        <vt:i4>0</vt:i4>
      </vt:variant>
      <vt:variant>
        <vt:i4>5</vt:i4>
      </vt:variant>
      <vt:variant>
        <vt:lpwstr/>
      </vt:variant>
      <vt:variant>
        <vt:lpwstr>_Toc332191016</vt:lpwstr>
      </vt:variant>
      <vt:variant>
        <vt:i4>1376312</vt:i4>
      </vt:variant>
      <vt:variant>
        <vt:i4>140</vt:i4>
      </vt:variant>
      <vt:variant>
        <vt:i4>0</vt:i4>
      </vt:variant>
      <vt:variant>
        <vt:i4>5</vt:i4>
      </vt:variant>
      <vt:variant>
        <vt:lpwstr/>
      </vt:variant>
      <vt:variant>
        <vt:lpwstr>_Toc332191015</vt:lpwstr>
      </vt:variant>
      <vt:variant>
        <vt:i4>1376312</vt:i4>
      </vt:variant>
      <vt:variant>
        <vt:i4>134</vt:i4>
      </vt:variant>
      <vt:variant>
        <vt:i4>0</vt:i4>
      </vt:variant>
      <vt:variant>
        <vt:i4>5</vt:i4>
      </vt:variant>
      <vt:variant>
        <vt:lpwstr/>
      </vt:variant>
      <vt:variant>
        <vt:lpwstr>_Toc332191014</vt:lpwstr>
      </vt:variant>
      <vt:variant>
        <vt:i4>1310776</vt:i4>
      </vt:variant>
      <vt:variant>
        <vt:i4>128</vt:i4>
      </vt:variant>
      <vt:variant>
        <vt:i4>0</vt:i4>
      </vt:variant>
      <vt:variant>
        <vt:i4>5</vt:i4>
      </vt:variant>
      <vt:variant>
        <vt:lpwstr/>
      </vt:variant>
      <vt:variant>
        <vt:lpwstr>_Toc332191008</vt:lpwstr>
      </vt:variant>
      <vt:variant>
        <vt:i4>1310776</vt:i4>
      </vt:variant>
      <vt:variant>
        <vt:i4>122</vt:i4>
      </vt:variant>
      <vt:variant>
        <vt:i4>0</vt:i4>
      </vt:variant>
      <vt:variant>
        <vt:i4>5</vt:i4>
      </vt:variant>
      <vt:variant>
        <vt:lpwstr/>
      </vt:variant>
      <vt:variant>
        <vt:lpwstr>_Toc332191007</vt:lpwstr>
      </vt:variant>
      <vt:variant>
        <vt:i4>1310776</vt:i4>
      </vt:variant>
      <vt:variant>
        <vt:i4>116</vt:i4>
      </vt:variant>
      <vt:variant>
        <vt:i4>0</vt:i4>
      </vt:variant>
      <vt:variant>
        <vt:i4>5</vt:i4>
      </vt:variant>
      <vt:variant>
        <vt:lpwstr/>
      </vt:variant>
      <vt:variant>
        <vt:lpwstr>_Toc332191006</vt:lpwstr>
      </vt:variant>
      <vt:variant>
        <vt:i4>1310776</vt:i4>
      </vt:variant>
      <vt:variant>
        <vt:i4>110</vt:i4>
      </vt:variant>
      <vt:variant>
        <vt:i4>0</vt:i4>
      </vt:variant>
      <vt:variant>
        <vt:i4>5</vt:i4>
      </vt:variant>
      <vt:variant>
        <vt:lpwstr/>
      </vt:variant>
      <vt:variant>
        <vt:lpwstr>_Toc332191005</vt:lpwstr>
      </vt:variant>
      <vt:variant>
        <vt:i4>1310776</vt:i4>
      </vt:variant>
      <vt:variant>
        <vt:i4>104</vt:i4>
      </vt:variant>
      <vt:variant>
        <vt:i4>0</vt:i4>
      </vt:variant>
      <vt:variant>
        <vt:i4>5</vt:i4>
      </vt:variant>
      <vt:variant>
        <vt:lpwstr/>
      </vt:variant>
      <vt:variant>
        <vt:lpwstr>_Toc332191004</vt:lpwstr>
      </vt:variant>
      <vt:variant>
        <vt:i4>1310776</vt:i4>
      </vt:variant>
      <vt:variant>
        <vt:i4>98</vt:i4>
      </vt:variant>
      <vt:variant>
        <vt:i4>0</vt:i4>
      </vt:variant>
      <vt:variant>
        <vt:i4>5</vt:i4>
      </vt:variant>
      <vt:variant>
        <vt:lpwstr/>
      </vt:variant>
      <vt:variant>
        <vt:lpwstr>_Toc332191003</vt:lpwstr>
      </vt:variant>
      <vt:variant>
        <vt:i4>1310776</vt:i4>
      </vt:variant>
      <vt:variant>
        <vt:i4>90</vt:i4>
      </vt:variant>
      <vt:variant>
        <vt:i4>0</vt:i4>
      </vt:variant>
      <vt:variant>
        <vt:i4>5</vt:i4>
      </vt:variant>
      <vt:variant>
        <vt:lpwstr/>
      </vt:variant>
      <vt:variant>
        <vt:lpwstr>_Toc332191004</vt:lpwstr>
      </vt:variant>
      <vt:variant>
        <vt:i4>1310776</vt:i4>
      </vt:variant>
      <vt:variant>
        <vt:i4>84</vt:i4>
      </vt:variant>
      <vt:variant>
        <vt:i4>0</vt:i4>
      </vt:variant>
      <vt:variant>
        <vt:i4>5</vt:i4>
      </vt:variant>
      <vt:variant>
        <vt:lpwstr/>
      </vt:variant>
      <vt:variant>
        <vt:lpwstr>_Toc332191003</vt:lpwstr>
      </vt:variant>
      <vt:variant>
        <vt:i4>1835057</vt:i4>
      </vt:variant>
      <vt:variant>
        <vt:i4>78</vt:i4>
      </vt:variant>
      <vt:variant>
        <vt:i4>0</vt:i4>
      </vt:variant>
      <vt:variant>
        <vt:i4>5</vt:i4>
      </vt:variant>
      <vt:variant>
        <vt:lpwstr/>
      </vt:variant>
      <vt:variant>
        <vt:lpwstr>_Toc332190996</vt:lpwstr>
      </vt:variant>
      <vt:variant>
        <vt:i4>1900593</vt:i4>
      </vt:variant>
      <vt:variant>
        <vt:i4>72</vt:i4>
      </vt:variant>
      <vt:variant>
        <vt:i4>0</vt:i4>
      </vt:variant>
      <vt:variant>
        <vt:i4>5</vt:i4>
      </vt:variant>
      <vt:variant>
        <vt:lpwstr/>
      </vt:variant>
      <vt:variant>
        <vt:lpwstr>_Toc332190989</vt:lpwstr>
      </vt:variant>
      <vt:variant>
        <vt:i4>1900593</vt:i4>
      </vt:variant>
      <vt:variant>
        <vt:i4>66</vt:i4>
      </vt:variant>
      <vt:variant>
        <vt:i4>0</vt:i4>
      </vt:variant>
      <vt:variant>
        <vt:i4>5</vt:i4>
      </vt:variant>
      <vt:variant>
        <vt:lpwstr/>
      </vt:variant>
      <vt:variant>
        <vt:lpwstr>_Toc332190988</vt:lpwstr>
      </vt:variant>
      <vt:variant>
        <vt:i4>1900593</vt:i4>
      </vt:variant>
      <vt:variant>
        <vt:i4>60</vt:i4>
      </vt:variant>
      <vt:variant>
        <vt:i4>0</vt:i4>
      </vt:variant>
      <vt:variant>
        <vt:i4>5</vt:i4>
      </vt:variant>
      <vt:variant>
        <vt:lpwstr/>
      </vt:variant>
      <vt:variant>
        <vt:lpwstr>_Toc332190987</vt:lpwstr>
      </vt:variant>
      <vt:variant>
        <vt:i4>1900593</vt:i4>
      </vt:variant>
      <vt:variant>
        <vt:i4>54</vt:i4>
      </vt:variant>
      <vt:variant>
        <vt:i4>0</vt:i4>
      </vt:variant>
      <vt:variant>
        <vt:i4>5</vt:i4>
      </vt:variant>
      <vt:variant>
        <vt:lpwstr/>
      </vt:variant>
      <vt:variant>
        <vt:lpwstr>_Toc332190986</vt:lpwstr>
      </vt:variant>
      <vt:variant>
        <vt:i4>1900593</vt:i4>
      </vt:variant>
      <vt:variant>
        <vt:i4>48</vt:i4>
      </vt:variant>
      <vt:variant>
        <vt:i4>0</vt:i4>
      </vt:variant>
      <vt:variant>
        <vt:i4>5</vt:i4>
      </vt:variant>
      <vt:variant>
        <vt:lpwstr/>
      </vt:variant>
      <vt:variant>
        <vt:lpwstr>_Toc332190985</vt:lpwstr>
      </vt:variant>
      <vt:variant>
        <vt:i4>1900593</vt:i4>
      </vt:variant>
      <vt:variant>
        <vt:i4>42</vt:i4>
      </vt:variant>
      <vt:variant>
        <vt:i4>0</vt:i4>
      </vt:variant>
      <vt:variant>
        <vt:i4>5</vt:i4>
      </vt:variant>
      <vt:variant>
        <vt:lpwstr/>
      </vt:variant>
      <vt:variant>
        <vt:lpwstr>_Toc332190984</vt:lpwstr>
      </vt:variant>
      <vt:variant>
        <vt:i4>1900593</vt:i4>
      </vt:variant>
      <vt:variant>
        <vt:i4>36</vt:i4>
      </vt:variant>
      <vt:variant>
        <vt:i4>0</vt:i4>
      </vt:variant>
      <vt:variant>
        <vt:i4>5</vt:i4>
      </vt:variant>
      <vt:variant>
        <vt:lpwstr/>
      </vt:variant>
      <vt:variant>
        <vt:lpwstr>_Toc332190983</vt:lpwstr>
      </vt:variant>
      <vt:variant>
        <vt:i4>1900593</vt:i4>
      </vt:variant>
      <vt:variant>
        <vt:i4>30</vt:i4>
      </vt:variant>
      <vt:variant>
        <vt:i4>0</vt:i4>
      </vt:variant>
      <vt:variant>
        <vt:i4>5</vt:i4>
      </vt:variant>
      <vt:variant>
        <vt:lpwstr/>
      </vt:variant>
      <vt:variant>
        <vt:lpwstr>_Toc332190982</vt:lpwstr>
      </vt:variant>
      <vt:variant>
        <vt:i4>1900593</vt:i4>
      </vt:variant>
      <vt:variant>
        <vt:i4>24</vt:i4>
      </vt:variant>
      <vt:variant>
        <vt:i4>0</vt:i4>
      </vt:variant>
      <vt:variant>
        <vt:i4>5</vt:i4>
      </vt:variant>
      <vt:variant>
        <vt:lpwstr/>
      </vt:variant>
      <vt:variant>
        <vt:lpwstr>_Toc332190981</vt:lpwstr>
      </vt:variant>
      <vt:variant>
        <vt:i4>1179697</vt:i4>
      </vt:variant>
      <vt:variant>
        <vt:i4>18</vt:i4>
      </vt:variant>
      <vt:variant>
        <vt:i4>0</vt:i4>
      </vt:variant>
      <vt:variant>
        <vt:i4>5</vt:i4>
      </vt:variant>
      <vt:variant>
        <vt:lpwstr/>
      </vt:variant>
      <vt:variant>
        <vt:lpwstr>_Toc332190979</vt:lpwstr>
      </vt:variant>
      <vt:variant>
        <vt:i4>1179697</vt:i4>
      </vt:variant>
      <vt:variant>
        <vt:i4>12</vt:i4>
      </vt:variant>
      <vt:variant>
        <vt:i4>0</vt:i4>
      </vt:variant>
      <vt:variant>
        <vt:i4>5</vt:i4>
      </vt:variant>
      <vt:variant>
        <vt:lpwstr/>
      </vt:variant>
      <vt:variant>
        <vt:lpwstr>_Toc332190978</vt:lpwstr>
      </vt:variant>
      <vt:variant>
        <vt:i4>1179697</vt:i4>
      </vt:variant>
      <vt:variant>
        <vt:i4>9</vt:i4>
      </vt:variant>
      <vt:variant>
        <vt:i4>0</vt:i4>
      </vt:variant>
      <vt:variant>
        <vt:i4>5</vt:i4>
      </vt:variant>
      <vt:variant>
        <vt:lpwstr/>
      </vt:variant>
      <vt:variant>
        <vt:lpwstr>_Toc332190977</vt:lpwstr>
      </vt:variant>
      <vt:variant>
        <vt:i4>7929868</vt:i4>
      </vt:variant>
      <vt:variant>
        <vt:i4>5</vt:i4>
      </vt:variant>
      <vt:variant>
        <vt:i4>0</vt:i4>
      </vt:variant>
      <vt:variant>
        <vt:i4>5</vt:i4>
      </vt:variant>
      <vt:variant>
        <vt:lpwstr>\\ncdca13\users$\vmoore\Documents\Program Development\2012CCatalystApplication vdm draft 7_2012.docx</vt:lpwstr>
      </vt:variant>
      <vt:variant>
        <vt:lpwstr>_Toc330801873</vt:lpwstr>
      </vt:variant>
      <vt:variant>
        <vt:i4>1703995</vt:i4>
      </vt:variant>
      <vt:variant>
        <vt:i4>2</vt:i4>
      </vt:variant>
      <vt:variant>
        <vt:i4>0</vt:i4>
      </vt:variant>
      <vt:variant>
        <vt:i4>5</vt:i4>
      </vt:variant>
      <vt:variant>
        <vt:lpwstr/>
      </vt:variant>
      <vt:variant>
        <vt:lpwstr>_Toc330801872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Block Grant    Neighborhood Revitalization Program (CDBG-NR)</dc:title>
  <dc:subject/>
  <dc:creator>North Carolina Department of Commerce Rural Economic Development Division</dc:creator>
  <cp:keywords/>
  <cp:lastModifiedBy>Fegans, Valerie</cp:lastModifiedBy>
  <cp:revision>213</cp:revision>
  <cp:lastPrinted>2019-04-12T12:55:00Z</cp:lastPrinted>
  <dcterms:created xsi:type="dcterms:W3CDTF">2023-08-11T18:03:00Z</dcterms:created>
  <dcterms:modified xsi:type="dcterms:W3CDTF">2023-08-21T23:14:00Z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MediaServiceImageTags">
    <vt:lpwstr/>
  </property>
</Properties>
</file>